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FDB2" w14:textId="77777777" w:rsidR="00C75CE4" w:rsidRDefault="00C75CE4"/>
    <w:p w14:paraId="1C9C4399" w14:textId="77777777" w:rsidR="00C75CE4" w:rsidRDefault="00C75CE4"/>
    <w:p w14:paraId="31DA0552" w14:textId="77777777" w:rsidR="00C75CE4" w:rsidRDefault="00C75CE4"/>
    <w:p w14:paraId="140AF23C" w14:textId="77777777" w:rsidR="00C75CE4" w:rsidRDefault="00C75CE4" w:rsidP="00C9191A">
      <w:pPr>
        <w:jc w:val="center"/>
      </w:pPr>
      <w:r w:rsidRPr="00F82C9C">
        <w:rPr>
          <w:rFonts w:ascii="Times New Roman" w:hAnsi="Times New Roman" w:cs="Times New Roman"/>
          <w:b/>
          <w:noProof/>
          <w:sz w:val="48"/>
          <w:szCs w:val="48"/>
          <w:lang w:val="de-DE" w:eastAsia="de-DE"/>
        </w:rPr>
        <w:drawing>
          <wp:inline distT="0" distB="0" distL="0" distR="0" wp14:anchorId="330A64BB" wp14:editId="30C729BC">
            <wp:extent cx="4520550" cy="1181417"/>
            <wp:effectExtent l="0" t="0" r="0" b="0"/>
            <wp:docPr id="26" name="Picture 26" descr="C:\Users\bbabb\Desktop\Graphics\S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babb\Desktop\Graphics\SES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4529" cy="1187684"/>
                    </a:xfrm>
                    <a:prstGeom prst="rect">
                      <a:avLst/>
                    </a:prstGeom>
                    <a:noFill/>
                    <a:ln>
                      <a:noFill/>
                    </a:ln>
                  </pic:spPr>
                </pic:pic>
              </a:graphicData>
            </a:graphic>
          </wp:inline>
        </w:drawing>
      </w:r>
    </w:p>
    <w:p w14:paraId="02FB9A4D" w14:textId="77777777" w:rsidR="00C75CE4" w:rsidRDefault="00C75CE4" w:rsidP="00C9191A">
      <w:pPr>
        <w:pStyle w:val="Title"/>
        <w:jc w:val="center"/>
        <w:rPr>
          <w:rFonts w:ascii="Times New Roman" w:hAnsi="Times New Roman" w:cs="Times New Roman"/>
          <w:lang w:val="en-GB"/>
        </w:rPr>
      </w:pPr>
      <w:r w:rsidRPr="00EF479C">
        <w:rPr>
          <w:rFonts w:ascii="Times New Roman" w:hAnsi="Times New Roman" w:cs="Times New Roman"/>
          <w:lang w:val="en-GB"/>
        </w:rPr>
        <w:t xml:space="preserve">SSAP/RED </w:t>
      </w:r>
      <w:r w:rsidR="00C9191A">
        <w:rPr>
          <w:rFonts w:ascii="Times New Roman" w:hAnsi="Times New Roman" w:cs="Times New Roman"/>
          <w:lang w:val="en-GB"/>
        </w:rPr>
        <w:t>Auditor Checklist</w:t>
      </w:r>
    </w:p>
    <w:p w14:paraId="095B3FC9" w14:textId="77777777" w:rsidR="00C9191A" w:rsidRDefault="00C9191A" w:rsidP="00C9191A"/>
    <w:p w14:paraId="0CAAC443" w14:textId="77777777" w:rsidR="00C9191A" w:rsidRPr="00193F73" w:rsidRDefault="00FD21AE" w:rsidP="00C9191A">
      <w:pPr>
        <w:jc w:val="center"/>
        <w:rPr>
          <w:rFonts w:ascii="Times New Roman" w:hAnsi="Times New Roman" w:cs="Times New Roman"/>
          <w:sz w:val="32"/>
        </w:rPr>
      </w:pPr>
      <w:r>
        <w:rPr>
          <w:rFonts w:ascii="Times New Roman" w:hAnsi="Times New Roman" w:cs="Times New Roman"/>
          <w:sz w:val="32"/>
        </w:rPr>
        <w:t>Soybean farmers – sustainable soybean production requirements</w:t>
      </w:r>
    </w:p>
    <w:p w14:paraId="0E37F854" w14:textId="77777777" w:rsidR="00C75CE4" w:rsidRPr="00EF479C" w:rsidRDefault="00C75CE4" w:rsidP="00C9191A">
      <w:pPr>
        <w:jc w:val="center"/>
        <w:rPr>
          <w:rFonts w:ascii="Times New Roman" w:hAnsi="Times New Roman" w:cs="Times New Roman"/>
        </w:rPr>
      </w:pPr>
    </w:p>
    <w:p w14:paraId="143E695E" w14:textId="77777777" w:rsidR="00C75CE4" w:rsidRPr="00EF479C" w:rsidRDefault="00C75CE4" w:rsidP="00C9191A">
      <w:pPr>
        <w:jc w:val="center"/>
        <w:rPr>
          <w:rFonts w:ascii="Times New Roman" w:hAnsi="Times New Roman" w:cs="Times New Roman"/>
          <w:sz w:val="36"/>
          <w:szCs w:val="36"/>
        </w:rPr>
      </w:pPr>
      <w:r w:rsidRPr="00EF479C">
        <w:rPr>
          <w:rFonts w:ascii="Times New Roman" w:hAnsi="Times New Roman" w:cs="Times New Roman"/>
          <w:b/>
          <w:sz w:val="32"/>
          <w:szCs w:val="32"/>
        </w:rPr>
        <w:t>SOYBEAN SUSTAINABILITY ASSURANCE PROTOCOL /RED</w:t>
      </w:r>
      <w:r w:rsidR="0034491E">
        <w:rPr>
          <w:rFonts w:ascii="Times New Roman" w:hAnsi="Times New Roman" w:cs="Times New Roman"/>
          <w:sz w:val="36"/>
          <w:szCs w:val="36"/>
        </w:rPr>
        <w:t xml:space="preserve"> </w:t>
      </w:r>
      <w:r w:rsidRPr="00EF479C">
        <w:rPr>
          <w:rFonts w:ascii="Times New Roman" w:hAnsi="Times New Roman" w:cs="Times New Roman"/>
          <w:sz w:val="36"/>
          <w:szCs w:val="36"/>
        </w:rPr>
        <w:t>(SSAP/RED Protocol)</w:t>
      </w:r>
    </w:p>
    <w:p w14:paraId="395CE63C" w14:textId="77777777" w:rsidR="00C75CE4" w:rsidRDefault="00C75CE4">
      <w:r>
        <w:br w:type="page"/>
      </w:r>
    </w:p>
    <w:p w14:paraId="3BF95048" w14:textId="77777777" w:rsidR="00C75CE4" w:rsidRDefault="00C75CE4"/>
    <w:tbl>
      <w:tblPr>
        <w:tblW w:w="1410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70" w:type="dxa"/>
          <w:right w:w="70" w:type="dxa"/>
        </w:tblCellMar>
        <w:tblLook w:val="04A0" w:firstRow="1" w:lastRow="0" w:firstColumn="1" w:lastColumn="0" w:noHBand="0" w:noVBand="1"/>
      </w:tblPr>
      <w:tblGrid>
        <w:gridCol w:w="791"/>
        <w:gridCol w:w="2758"/>
        <w:gridCol w:w="2758"/>
        <w:gridCol w:w="3898"/>
        <w:gridCol w:w="3899"/>
      </w:tblGrid>
      <w:tr w:rsidR="00C75CE4" w:rsidRPr="00C75CE4" w14:paraId="16D74600" w14:textId="77777777" w:rsidTr="00C75CE4">
        <w:trPr>
          <w:trHeight w:val="247"/>
        </w:trPr>
        <w:tc>
          <w:tcPr>
            <w:tcW w:w="7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hideMark/>
          </w:tcPr>
          <w:p w14:paraId="6689B4BE" w14:textId="77777777" w:rsidR="00C75CE4" w:rsidRPr="00C75CE4" w:rsidRDefault="00C75CE4" w:rsidP="0076352A">
            <w:pPr>
              <w:spacing w:after="0" w:line="240" w:lineRule="auto"/>
              <w:rPr>
                <w:rFonts w:ascii="Times New Roman" w:eastAsia="Times New Roman" w:hAnsi="Times New Roman" w:cs="Times New Roman"/>
                <w:b/>
                <w:bCs/>
                <w:color w:val="FFFFFF"/>
                <w:sz w:val="18"/>
                <w:szCs w:val="18"/>
                <w:lang w:eastAsia="de-DE"/>
              </w:rPr>
            </w:pPr>
          </w:p>
        </w:tc>
        <w:tc>
          <w:tcPr>
            <w:tcW w:w="1331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hideMark/>
          </w:tcPr>
          <w:p w14:paraId="4BE7CE04" w14:textId="77777777" w:rsidR="00C75CE4" w:rsidRPr="00C75CE4" w:rsidRDefault="00C75CE4" w:rsidP="0076352A">
            <w:pPr>
              <w:spacing w:after="0" w:line="240" w:lineRule="auto"/>
              <w:rPr>
                <w:rFonts w:ascii="Times New Roman" w:eastAsia="Times New Roman" w:hAnsi="Times New Roman" w:cs="Times New Roman"/>
                <w:b/>
                <w:bCs/>
                <w:color w:val="FFFFFF"/>
                <w:sz w:val="18"/>
                <w:szCs w:val="18"/>
                <w:lang w:eastAsia="de-DE"/>
              </w:rPr>
            </w:pPr>
            <w:r w:rsidRPr="00C75CE4">
              <w:rPr>
                <w:rFonts w:ascii="Times New Roman" w:eastAsia="Times New Roman" w:hAnsi="Times New Roman" w:cs="Times New Roman"/>
                <w:b/>
                <w:bCs/>
                <w:color w:val="FFFFFF"/>
                <w:sz w:val="24"/>
                <w:szCs w:val="18"/>
                <w:lang w:eastAsia="de-DE"/>
              </w:rPr>
              <w:t>Introduction</w:t>
            </w:r>
          </w:p>
        </w:tc>
      </w:tr>
      <w:tr w:rsidR="00402BF8" w:rsidRPr="00C75CE4" w14:paraId="55577924" w14:textId="77777777" w:rsidTr="0076352A">
        <w:trPr>
          <w:trHeight w:val="247"/>
        </w:trPr>
        <w:tc>
          <w:tcPr>
            <w:tcW w:w="7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tcPr>
          <w:p w14:paraId="5BA5199B" w14:textId="77777777" w:rsidR="00402BF8" w:rsidRDefault="00402BF8" w:rsidP="0076352A">
            <w:pPr>
              <w:spacing w:after="0" w:line="240" w:lineRule="auto"/>
              <w:rPr>
                <w:rFonts w:ascii="Times New Roman" w:eastAsia="Times New Roman" w:hAnsi="Times New Roman" w:cs="Times New Roman"/>
                <w:b/>
                <w:bCs/>
                <w:color w:val="FFFFFF"/>
                <w:sz w:val="18"/>
                <w:szCs w:val="18"/>
                <w:lang w:eastAsia="de-DE"/>
              </w:rPr>
            </w:pPr>
            <w:r>
              <w:rPr>
                <w:rFonts w:ascii="Times New Roman" w:eastAsia="Times New Roman" w:hAnsi="Times New Roman" w:cs="Times New Roman"/>
                <w:b/>
                <w:bCs/>
                <w:color w:val="FFFFFF"/>
                <w:sz w:val="18"/>
                <w:szCs w:val="18"/>
                <w:lang w:eastAsia="de-DE"/>
              </w:rPr>
              <w:t>0.0</w:t>
            </w:r>
          </w:p>
        </w:tc>
        <w:tc>
          <w:tcPr>
            <w:tcW w:w="1331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tcPr>
          <w:p w14:paraId="67D44492" w14:textId="77777777" w:rsidR="00402BF8" w:rsidRPr="00C75CE4" w:rsidRDefault="00402BF8" w:rsidP="0076352A">
            <w:pPr>
              <w:spacing w:after="0" w:line="240" w:lineRule="auto"/>
              <w:rPr>
                <w:rFonts w:ascii="Times New Roman" w:eastAsia="Times New Roman" w:hAnsi="Times New Roman" w:cs="Times New Roman"/>
                <w:b/>
                <w:bCs/>
                <w:color w:val="FFFFFF"/>
                <w:sz w:val="18"/>
                <w:szCs w:val="18"/>
                <w:lang w:eastAsia="de-DE"/>
              </w:rPr>
            </w:pPr>
            <w:r>
              <w:rPr>
                <w:rFonts w:ascii="Times New Roman" w:eastAsia="Times New Roman" w:hAnsi="Times New Roman" w:cs="Times New Roman"/>
                <w:b/>
                <w:bCs/>
                <w:color w:val="FFFFFF"/>
                <w:sz w:val="18"/>
                <w:szCs w:val="18"/>
                <w:lang w:eastAsia="de-DE"/>
              </w:rPr>
              <w:t>Certification body</w:t>
            </w:r>
          </w:p>
        </w:tc>
      </w:tr>
      <w:tr w:rsidR="00402BF8" w:rsidRPr="00C75CE4" w14:paraId="6B059CF0" w14:textId="77777777" w:rsidTr="0076352A">
        <w:tc>
          <w:tcPr>
            <w:tcW w:w="791" w:type="dxa"/>
            <w:tcBorders>
              <w:top w:val="single" w:sz="4" w:space="0" w:color="FFFFFF" w:themeColor="background1"/>
            </w:tcBorders>
          </w:tcPr>
          <w:p w14:paraId="17CF4DB2" w14:textId="77777777" w:rsidR="00402BF8" w:rsidRPr="00C75CE4" w:rsidRDefault="00402BF8" w:rsidP="0076352A">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1.</w:t>
            </w:r>
            <w:r w:rsidRPr="00C75CE4">
              <w:rPr>
                <w:rFonts w:ascii="Times New Roman" w:eastAsia="Times New Roman" w:hAnsi="Times New Roman" w:cs="Times New Roman"/>
                <w:color w:val="000000"/>
                <w:sz w:val="18"/>
                <w:szCs w:val="18"/>
                <w:lang w:eastAsia="de-DE"/>
              </w:rPr>
              <w:t>1.</w:t>
            </w:r>
          </w:p>
        </w:tc>
        <w:tc>
          <w:tcPr>
            <w:tcW w:w="5516" w:type="dxa"/>
            <w:gridSpan w:val="2"/>
            <w:tcBorders>
              <w:top w:val="single" w:sz="4" w:space="0" w:color="FFFFFF" w:themeColor="background1"/>
            </w:tcBorders>
          </w:tcPr>
          <w:p w14:paraId="06E4638F" w14:textId="77777777" w:rsidR="00402BF8" w:rsidRPr="00C75CE4" w:rsidRDefault="00402BF8" w:rsidP="0076352A">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Name of the Certification Body (CB)</w:t>
            </w:r>
          </w:p>
        </w:tc>
        <w:tc>
          <w:tcPr>
            <w:tcW w:w="7797" w:type="dxa"/>
            <w:gridSpan w:val="2"/>
            <w:tcBorders>
              <w:top w:val="single" w:sz="4" w:space="0" w:color="FFFFFF" w:themeColor="background1"/>
            </w:tcBorders>
          </w:tcPr>
          <w:p w14:paraId="02CC19C7" w14:textId="77777777" w:rsidR="00402BF8" w:rsidRPr="00C75CE4" w:rsidRDefault="00402BF8" w:rsidP="0076352A">
            <w:pPr>
              <w:spacing w:after="0" w:line="240" w:lineRule="auto"/>
              <w:rPr>
                <w:rFonts w:ascii="Times New Roman" w:eastAsia="Times New Roman" w:hAnsi="Times New Roman" w:cs="Times New Roman"/>
                <w:color w:val="000000"/>
                <w:sz w:val="18"/>
                <w:szCs w:val="18"/>
                <w:lang w:val="en-US" w:eastAsia="de-DE"/>
              </w:rPr>
            </w:pPr>
          </w:p>
        </w:tc>
      </w:tr>
      <w:tr w:rsidR="00C75CE4" w:rsidRPr="00C75CE4" w14:paraId="7DA9B79F" w14:textId="77777777" w:rsidTr="00C75CE4">
        <w:trPr>
          <w:trHeight w:val="247"/>
        </w:trPr>
        <w:tc>
          <w:tcPr>
            <w:tcW w:w="7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tcPr>
          <w:p w14:paraId="5162A57D" w14:textId="77777777" w:rsidR="00C75CE4" w:rsidRPr="00C75CE4" w:rsidRDefault="00C9191A" w:rsidP="0076352A">
            <w:pPr>
              <w:spacing w:after="0" w:line="240" w:lineRule="auto"/>
              <w:rPr>
                <w:rFonts w:ascii="Times New Roman" w:eastAsia="Times New Roman" w:hAnsi="Times New Roman" w:cs="Times New Roman"/>
                <w:b/>
                <w:bCs/>
                <w:color w:val="FFFFFF"/>
                <w:sz w:val="18"/>
                <w:szCs w:val="18"/>
                <w:lang w:eastAsia="de-DE"/>
              </w:rPr>
            </w:pPr>
            <w:r>
              <w:rPr>
                <w:rFonts w:ascii="Times New Roman" w:eastAsia="Times New Roman" w:hAnsi="Times New Roman" w:cs="Times New Roman"/>
                <w:b/>
                <w:bCs/>
                <w:color w:val="FFFFFF"/>
                <w:sz w:val="18"/>
                <w:szCs w:val="18"/>
                <w:lang w:eastAsia="de-DE"/>
              </w:rPr>
              <w:t>0.1</w:t>
            </w:r>
          </w:p>
        </w:tc>
        <w:tc>
          <w:tcPr>
            <w:tcW w:w="1331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tcPr>
          <w:p w14:paraId="50739862" w14:textId="77777777" w:rsidR="00C75CE4" w:rsidRPr="00C75CE4" w:rsidRDefault="00C75CE4" w:rsidP="0076352A">
            <w:pPr>
              <w:spacing w:after="0" w:line="240" w:lineRule="auto"/>
              <w:rPr>
                <w:rFonts w:ascii="Times New Roman" w:eastAsia="Times New Roman" w:hAnsi="Times New Roman" w:cs="Times New Roman"/>
                <w:b/>
                <w:bCs/>
                <w:color w:val="FFFFFF"/>
                <w:sz w:val="18"/>
                <w:szCs w:val="18"/>
                <w:lang w:eastAsia="de-DE"/>
              </w:rPr>
            </w:pPr>
            <w:r w:rsidRPr="00C75CE4">
              <w:rPr>
                <w:rFonts w:ascii="Times New Roman" w:eastAsia="Times New Roman" w:hAnsi="Times New Roman" w:cs="Times New Roman"/>
                <w:b/>
                <w:bCs/>
                <w:color w:val="FFFFFF"/>
                <w:sz w:val="18"/>
                <w:szCs w:val="18"/>
                <w:lang w:eastAsia="de-DE"/>
              </w:rPr>
              <w:t>Company details</w:t>
            </w:r>
          </w:p>
        </w:tc>
      </w:tr>
      <w:tr w:rsidR="00C75CE4" w:rsidRPr="00C75CE4" w14:paraId="0D5AC774" w14:textId="77777777" w:rsidTr="00462B22">
        <w:tc>
          <w:tcPr>
            <w:tcW w:w="791" w:type="dxa"/>
            <w:tcBorders>
              <w:top w:val="single" w:sz="4" w:space="0" w:color="FFFFFF" w:themeColor="background1"/>
            </w:tcBorders>
            <w:hideMark/>
          </w:tcPr>
          <w:p w14:paraId="72F64EA9" w14:textId="77777777" w:rsidR="00C75CE4" w:rsidRPr="00C75CE4" w:rsidRDefault="00C75CE4" w:rsidP="0076352A">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sidR="00C9191A">
              <w:rPr>
                <w:rFonts w:ascii="Times New Roman" w:eastAsia="Times New Roman" w:hAnsi="Times New Roman" w:cs="Times New Roman"/>
                <w:color w:val="000000"/>
                <w:sz w:val="18"/>
                <w:szCs w:val="18"/>
                <w:lang w:eastAsia="de-DE"/>
              </w:rPr>
              <w:t>1.</w:t>
            </w:r>
            <w:r w:rsidRPr="00C75CE4">
              <w:rPr>
                <w:rFonts w:ascii="Times New Roman" w:eastAsia="Times New Roman" w:hAnsi="Times New Roman" w:cs="Times New Roman"/>
                <w:color w:val="000000"/>
                <w:sz w:val="18"/>
                <w:szCs w:val="18"/>
                <w:lang w:eastAsia="de-DE"/>
              </w:rPr>
              <w:t>1.</w:t>
            </w:r>
          </w:p>
        </w:tc>
        <w:tc>
          <w:tcPr>
            <w:tcW w:w="5516" w:type="dxa"/>
            <w:gridSpan w:val="2"/>
            <w:tcBorders>
              <w:top w:val="single" w:sz="4" w:space="0" w:color="FFFFFF" w:themeColor="background1"/>
            </w:tcBorders>
            <w:hideMark/>
          </w:tcPr>
          <w:p w14:paraId="6E34ABFE" w14:textId="77777777" w:rsidR="00C75CE4" w:rsidRPr="00C75CE4" w:rsidRDefault="00C75CE4" w:rsidP="0076352A">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Company Name</w:t>
            </w:r>
          </w:p>
        </w:tc>
        <w:tc>
          <w:tcPr>
            <w:tcW w:w="7797" w:type="dxa"/>
            <w:gridSpan w:val="2"/>
            <w:tcBorders>
              <w:top w:val="single" w:sz="4" w:space="0" w:color="FFFFFF" w:themeColor="background1"/>
            </w:tcBorders>
          </w:tcPr>
          <w:p w14:paraId="75B72030" w14:textId="77777777" w:rsidR="00C75CE4" w:rsidRPr="00C75CE4" w:rsidRDefault="00C75CE4" w:rsidP="0076352A">
            <w:pPr>
              <w:spacing w:after="0" w:line="240" w:lineRule="auto"/>
              <w:rPr>
                <w:rFonts w:ascii="Times New Roman" w:eastAsia="Times New Roman" w:hAnsi="Times New Roman" w:cs="Times New Roman"/>
                <w:color w:val="000000"/>
                <w:sz w:val="18"/>
                <w:szCs w:val="18"/>
                <w:lang w:val="en-US" w:eastAsia="de-DE"/>
              </w:rPr>
            </w:pPr>
          </w:p>
        </w:tc>
      </w:tr>
      <w:tr w:rsidR="00C75CE4" w:rsidRPr="00C75CE4" w14:paraId="76321759" w14:textId="77777777" w:rsidTr="00462B22">
        <w:tc>
          <w:tcPr>
            <w:tcW w:w="791" w:type="dxa"/>
            <w:hideMark/>
          </w:tcPr>
          <w:p w14:paraId="6EA263E9" w14:textId="77777777" w:rsidR="00C75CE4" w:rsidRPr="00C75CE4" w:rsidRDefault="00C75CE4" w:rsidP="0076352A">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sidR="00C9191A">
              <w:rPr>
                <w:rFonts w:ascii="Times New Roman" w:eastAsia="Times New Roman" w:hAnsi="Times New Roman" w:cs="Times New Roman"/>
                <w:color w:val="000000"/>
                <w:sz w:val="18"/>
                <w:szCs w:val="18"/>
                <w:lang w:eastAsia="de-DE"/>
              </w:rPr>
              <w:t>1.</w:t>
            </w:r>
            <w:r w:rsidRPr="00C75CE4">
              <w:rPr>
                <w:rFonts w:ascii="Times New Roman" w:eastAsia="Times New Roman" w:hAnsi="Times New Roman" w:cs="Times New Roman"/>
                <w:color w:val="000000"/>
                <w:sz w:val="18"/>
                <w:szCs w:val="18"/>
                <w:lang w:eastAsia="de-DE"/>
              </w:rPr>
              <w:t>2.</w:t>
            </w:r>
          </w:p>
        </w:tc>
        <w:tc>
          <w:tcPr>
            <w:tcW w:w="5516" w:type="dxa"/>
            <w:gridSpan w:val="2"/>
            <w:hideMark/>
          </w:tcPr>
          <w:p w14:paraId="66DFD961" w14:textId="77777777" w:rsidR="00C75CE4" w:rsidRPr="00C75CE4" w:rsidRDefault="00C75CE4" w:rsidP="00402BF8">
            <w:pPr>
              <w:spacing w:after="0" w:line="240" w:lineRule="auto"/>
              <w:rPr>
                <w:rFonts w:ascii="Times New Roman" w:eastAsia="Times New Roman" w:hAnsi="Times New Roman" w:cs="Times New Roman"/>
                <w:color w:val="000000"/>
                <w:sz w:val="18"/>
                <w:szCs w:val="18"/>
                <w:lang w:val="en-US" w:eastAsia="de-DE"/>
              </w:rPr>
            </w:pPr>
            <w:r w:rsidRPr="00C75CE4">
              <w:rPr>
                <w:rFonts w:ascii="Times New Roman" w:eastAsia="Times New Roman" w:hAnsi="Times New Roman" w:cs="Times New Roman"/>
                <w:color w:val="000000"/>
                <w:sz w:val="18"/>
                <w:szCs w:val="18"/>
                <w:lang w:val="en-US" w:eastAsia="de-DE"/>
              </w:rPr>
              <w:t xml:space="preserve">Address of the </w:t>
            </w:r>
            <w:r w:rsidR="00402BF8">
              <w:rPr>
                <w:rFonts w:ascii="Times New Roman" w:eastAsia="Times New Roman" w:hAnsi="Times New Roman" w:cs="Times New Roman"/>
                <w:color w:val="000000"/>
                <w:sz w:val="18"/>
                <w:szCs w:val="18"/>
                <w:lang w:val="en-US" w:eastAsia="de-DE"/>
              </w:rPr>
              <w:t>company</w:t>
            </w:r>
          </w:p>
        </w:tc>
        <w:tc>
          <w:tcPr>
            <w:tcW w:w="7797" w:type="dxa"/>
            <w:gridSpan w:val="2"/>
          </w:tcPr>
          <w:p w14:paraId="34A34245" w14:textId="77777777" w:rsidR="00C75CE4" w:rsidRPr="00C75CE4" w:rsidRDefault="00C75CE4" w:rsidP="0076352A">
            <w:pPr>
              <w:spacing w:after="0" w:line="240" w:lineRule="auto"/>
              <w:rPr>
                <w:rFonts w:ascii="Times New Roman" w:eastAsia="Times New Roman" w:hAnsi="Times New Roman" w:cs="Times New Roman"/>
                <w:color w:val="000000"/>
                <w:sz w:val="18"/>
                <w:szCs w:val="18"/>
                <w:lang w:val="en-US" w:eastAsia="de-DE"/>
              </w:rPr>
            </w:pPr>
          </w:p>
        </w:tc>
      </w:tr>
      <w:tr w:rsidR="00C75CE4" w:rsidRPr="00C75CE4" w14:paraId="0BDA6490" w14:textId="77777777" w:rsidTr="00462B22">
        <w:trPr>
          <w:trHeight w:val="113"/>
        </w:trPr>
        <w:tc>
          <w:tcPr>
            <w:tcW w:w="791" w:type="dxa"/>
            <w:hideMark/>
          </w:tcPr>
          <w:p w14:paraId="7AB699B4" w14:textId="77777777" w:rsidR="00C75CE4" w:rsidRPr="00C75CE4" w:rsidRDefault="00C75CE4" w:rsidP="0076352A">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sidR="00C9191A">
              <w:rPr>
                <w:rFonts w:ascii="Times New Roman" w:eastAsia="Times New Roman" w:hAnsi="Times New Roman" w:cs="Times New Roman"/>
                <w:color w:val="000000"/>
                <w:sz w:val="18"/>
                <w:szCs w:val="18"/>
                <w:lang w:eastAsia="de-DE"/>
              </w:rPr>
              <w:t>1.</w:t>
            </w:r>
            <w:r w:rsidRPr="00C75CE4">
              <w:rPr>
                <w:rFonts w:ascii="Times New Roman" w:eastAsia="Times New Roman" w:hAnsi="Times New Roman" w:cs="Times New Roman"/>
                <w:color w:val="000000"/>
                <w:sz w:val="18"/>
                <w:szCs w:val="18"/>
                <w:lang w:eastAsia="de-DE"/>
              </w:rPr>
              <w:t>3.</w:t>
            </w:r>
          </w:p>
        </w:tc>
        <w:tc>
          <w:tcPr>
            <w:tcW w:w="5516" w:type="dxa"/>
            <w:gridSpan w:val="2"/>
            <w:hideMark/>
          </w:tcPr>
          <w:p w14:paraId="4A338FA4" w14:textId="77777777" w:rsidR="00C75CE4" w:rsidRPr="00C75CE4" w:rsidRDefault="00C9191A" w:rsidP="0076352A">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State</w:t>
            </w:r>
          </w:p>
        </w:tc>
        <w:tc>
          <w:tcPr>
            <w:tcW w:w="7797" w:type="dxa"/>
            <w:gridSpan w:val="2"/>
          </w:tcPr>
          <w:p w14:paraId="371A6D28" w14:textId="77777777" w:rsidR="00C75CE4" w:rsidRPr="00C75CE4" w:rsidRDefault="00C75CE4" w:rsidP="0076352A">
            <w:pPr>
              <w:spacing w:after="0" w:line="240" w:lineRule="auto"/>
              <w:rPr>
                <w:rFonts w:ascii="Times New Roman" w:eastAsia="Times New Roman" w:hAnsi="Times New Roman" w:cs="Times New Roman"/>
                <w:color w:val="000000"/>
                <w:sz w:val="18"/>
                <w:szCs w:val="18"/>
                <w:lang w:eastAsia="de-DE"/>
              </w:rPr>
            </w:pPr>
          </w:p>
        </w:tc>
      </w:tr>
      <w:tr w:rsidR="00C75CE4" w:rsidRPr="00C75CE4" w14:paraId="07383A29" w14:textId="77777777" w:rsidTr="00462B22">
        <w:tc>
          <w:tcPr>
            <w:tcW w:w="791" w:type="dxa"/>
            <w:hideMark/>
          </w:tcPr>
          <w:p w14:paraId="5450914C" w14:textId="77777777" w:rsidR="00C75CE4" w:rsidRPr="00C75CE4" w:rsidRDefault="00C75CE4" w:rsidP="0076352A">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sidR="00C9191A">
              <w:rPr>
                <w:rFonts w:ascii="Times New Roman" w:eastAsia="Times New Roman" w:hAnsi="Times New Roman" w:cs="Times New Roman"/>
                <w:color w:val="000000"/>
                <w:sz w:val="18"/>
                <w:szCs w:val="18"/>
                <w:lang w:eastAsia="de-DE"/>
              </w:rPr>
              <w:t>1.</w:t>
            </w:r>
            <w:r w:rsidRPr="00C75CE4">
              <w:rPr>
                <w:rFonts w:ascii="Times New Roman" w:eastAsia="Times New Roman" w:hAnsi="Times New Roman" w:cs="Times New Roman"/>
                <w:color w:val="000000"/>
                <w:sz w:val="18"/>
                <w:szCs w:val="18"/>
                <w:lang w:eastAsia="de-DE"/>
              </w:rPr>
              <w:t>4.</w:t>
            </w:r>
          </w:p>
        </w:tc>
        <w:tc>
          <w:tcPr>
            <w:tcW w:w="5516" w:type="dxa"/>
            <w:gridSpan w:val="2"/>
          </w:tcPr>
          <w:p w14:paraId="31E2F829" w14:textId="77777777" w:rsidR="00C75CE4" w:rsidRPr="00C75CE4" w:rsidRDefault="00C9191A" w:rsidP="0076352A">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Country</w:t>
            </w:r>
          </w:p>
        </w:tc>
        <w:tc>
          <w:tcPr>
            <w:tcW w:w="7797" w:type="dxa"/>
            <w:gridSpan w:val="2"/>
          </w:tcPr>
          <w:p w14:paraId="6B5717C8" w14:textId="77777777" w:rsidR="00C75CE4" w:rsidRPr="00C75CE4" w:rsidRDefault="00C75CE4" w:rsidP="0076352A">
            <w:pPr>
              <w:spacing w:after="0" w:line="240" w:lineRule="auto"/>
              <w:rPr>
                <w:rFonts w:ascii="Times New Roman" w:eastAsia="Times New Roman" w:hAnsi="Times New Roman" w:cs="Times New Roman"/>
                <w:color w:val="000000"/>
                <w:sz w:val="18"/>
                <w:szCs w:val="18"/>
                <w:lang w:eastAsia="de-DE"/>
              </w:rPr>
            </w:pPr>
          </w:p>
        </w:tc>
      </w:tr>
      <w:tr w:rsidR="00BE5731" w:rsidRPr="00C75CE4" w14:paraId="570DB9BE" w14:textId="77777777" w:rsidTr="00462B22">
        <w:tc>
          <w:tcPr>
            <w:tcW w:w="791" w:type="dxa"/>
          </w:tcPr>
          <w:p w14:paraId="131BFCF5" w14:textId="77777777" w:rsidR="00BE5731" w:rsidRPr="00C75CE4" w:rsidRDefault="00BE5731" w:rsidP="00F10635">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1.</w:t>
            </w:r>
            <w:r w:rsidRPr="00C75CE4">
              <w:rPr>
                <w:rFonts w:ascii="Times New Roman" w:eastAsia="Times New Roman" w:hAnsi="Times New Roman" w:cs="Times New Roman"/>
                <w:color w:val="000000"/>
                <w:sz w:val="18"/>
                <w:szCs w:val="18"/>
                <w:lang w:eastAsia="de-DE"/>
              </w:rPr>
              <w:t>5.</w:t>
            </w:r>
          </w:p>
        </w:tc>
        <w:tc>
          <w:tcPr>
            <w:tcW w:w="5516" w:type="dxa"/>
            <w:gridSpan w:val="2"/>
          </w:tcPr>
          <w:p w14:paraId="33C3F01D" w14:textId="77777777" w:rsidR="00BE5731" w:rsidRDefault="00BE5731"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Geo coordinates, latitude</w:t>
            </w:r>
          </w:p>
        </w:tc>
        <w:tc>
          <w:tcPr>
            <w:tcW w:w="7797" w:type="dxa"/>
            <w:gridSpan w:val="2"/>
          </w:tcPr>
          <w:p w14:paraId="7EDF4958" w14:textId="77777777" w:rsidR="00BE5731" w:rsidRPr="00C75CE4" w:rsidRDefault="00BE5731" w:rsidP="0076352A">
            <w:pPr>
              <w:spacing w:after="0" w:line="240" w:lineRule="auto"/>
              <w:rPr>
                <w:rFonts w:ascii="Times New Roman" w:eastAsia="Times New Roman" w:hAnsi="Times New Roman" w:cs="Times New Roman"/>
                <w:color w:val="000000"/>
                <w:sz w:val="18"/>
                <w:szCs w:val="18"/>
                <w:lang w:eastAsia="de-DE"/>
              </w:rPr>
            </w:pPr>
          </w:p>
        </w:tc>
      </w:tr>
      <w:tr w:rsidR="00BE5731" w:rsidRPr="00C75CE4" w14:paraId="263D3D21" w14:textId="77777777" w:rsidTr="00462B22">
        <w:tc>
          <w:tcPr>
            <w:tcW w:w="791" w:type="dxa"/>
          </w:tcPr>
          <w:p w14:paraId="449B82C4" w14:textId="77777777" w:rsidR="00BE5731" w:rsidRPr="00C75CE4" w:rsidRDefault="00BE5731" w:rsidP="00F10635">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1.</w:t>
            </w:r>
            <w:r w:rsidRPr="00C75CE4">
              <w:rPr>
                <w:rFonts w:ascii="Times New Roman" w:eastAsia="Times New Roman" w:hAnsi="Times New Roman" w:cs="Times New Roman"/>
                <w:color w:val="000000"/>
                <w:sz w:val="18"/>
                <w:szCs w:val="18"/>
                <w:lang w:eastAsia="de-DE"/>
              </w:rPr>
              <w:t>6.</w:t>
            </w:r>
          </w:p>
        </w:tc>
        <w:tc>
          <w:tcPr>
            <w:tcW w:w="5516" w:type="dxa"/>
            <w:gridSpan w:val="2"/>
          </w:tcPr>
          <w:p w14:paraId="1CF483C1" w14:textId="77777777" w:rsidR="00BE5731" w:rsidRDefault="00BE5731" w:rsidP="0076352A">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Geo coordinates, longitude</w:t>
            </w:r>
          </w:p>
        </w:tc>
        <w:tc>
          <w:tcPr>
            <w:tcW w:w="7797" w:type="dxa"/>
            <w:gridSpan w:val="2"/>
          </w:tcPr>
          <w:p w14:paraId="6B6F41D3" w14:textId="77777777" w:rsidR="00BE5731" w:rsidRPr="00C75CE4" w:rsidRDefault="00BE5731" w:rsidP="0076352A">
            <w:pPr>
              <w:spacing w:after="0" w:line="240" w:lineRule="auto"/>
              <w:rPr>
                <w:rFonts w:ascii="Times New Roman" w:eastAsia="Times New Roman" w:hAnsi="Times New Roman" w:cs="Times New Roman"/>
                <w:color w:val="000000"/>
                <w:sz w:val="18"/>
                <w:szCs w:val="18"/>
                <w:lang w:eastAsia="de-DE"/>
              </w:rPr>
            </w:pPr>
          </w:p>
        </w:tc>
      </w:tr>
      <w:tr w:rsidR="00BE5731" w:rsidRPr="00C75CE4" w14:paraId="5CF596C3" w14:textId="77777777" w:rsidTr="00BE5731">
        <w:tc>
          <w:tcPr>
            <w:tcW w:w="791" w:type="dxa"/>
          </w:tcPr>
          <w:p w14:paraId="165EF009" w14:textId="77777777" w:rsidR="00BE5731" w:rsidRPr="00C75CE4" w:rsidRDefault="00BE5731" w:rsidP="00F10635">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1.</w:t>
            </w:r>
            <w:r w:rsidRPr="00C75CE4">
              <w:rPr>
                <w:rFonts w:ascii="Times New Roman" w:eastAsia="Times New Roman" w:hAnsi="Times New Roman" w:cs="Times New Roman"/>
                <w:color w:val="000000"/>
                <w:sz w:val="18"/>
                <w:szCs w:val="18"/>
                <w:lang w:eastAsia="de-DE"/>
              </w:rPr>
              <w:t>7.</w:t>
            </w:r>
          </w:p>
        </w:tc>
        <w:tc>
          <w:tcPr>
            <w:tcW w:w="5516" w:type="dxa"/>
            <w:gridSpan w:val="2"/>
          </w:tcPr>
          <w:p w14:paraId="532B42F7" w14:textId="77777777" w:rsidR="00BE5731" w:rsidRPr="00C75CE4" w:rsidRDefault="00BE5731" w:rsidP="0076352A">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val="en-US" w:eastAsia="de-DE"/>
              </w:rPr>
              <w:t>Main c</w:t>
            </w:r>
            <w:r w:rsidRPr="00C75CE4">
              <w:rPr>
                <w:rFonts w:ascii="Times New Roman" w:eastAsia="Times New Roman" w:hAnsi="Times New Roman" w:cs="Times New Roman"/>
                <w:color w:val="000000"/>
                <w:sz w:val="18"/>
                <w:szCs w:val="18"/>
                <w:lang w:val="en-US" w:eastAsia="de-DE"/>
              </w:rPr>
              <w:t>ontact person name:</w:t>
            </w:r>
          </w:p>
        </w:tc>
        <w:tc>
          <w:tcPr>
            <w:tcW w:w="7797" w:type="dxa"/>
            <w:gridSpan w:val="2"/>
          </w:tcPr>
          <w:p w14:paraId="3DB4D253" w14:textId="77777777" w:rsidR="00BE5731" w:rsidRPr="00C75CE4" w:rsidRDefault="00BE5731" w:rsidP="0076352A">
            <w:pPr>
              <w:spacing w:after="0" w:line="240" w:lineRule="auto"/>
              <w:rPr>
                <w:rFonts w:ascii="Times New Roman" w:eastAsia="Times New Roman" w:hAnsi="Times New Roman" w:cs="Times New Roman"/>
                <w:color w:val="000000"/>
                <w:sz w:val="18"/>
                <w:szCs w:val="18"/>
                <w:lang w:eastAsia="de-DE"/>
              </w:rPr>
            </w:pPr>
          </w:p>
        </w:tc>
      </w:tr>
      <w:tr w:rsidR="007452E7" w:rsidRPr="00C75CE4" w14:paraId="175C73CC" w14:textId="77777777" w:rsidTr="00BE5731">
        <w:tc>
          <w:tcPr>
            <w:tcW w:w="791" w:type="dxa"/>
          </w:tcPr>
          <w:p w14:paraId="54A5A429" w14:textId="1D0B7208"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1.8</w:t>
            </w:r>
            <w:r w:rsidRPr="00C75CE4">
              <w:rPr>
                <w:rFonts w:ascii="Times New Roman" w:eastAsia="Times New Roman" w:hAnsi="Times New Roman" w:cs="Times New Roman"/>
                <w:color w:val="000000"/>
                <w:sz w:val="18"/>
                <w:szCs w:val="18"/>
                <w:lang w:eastAsia="de-DE"/>
              </w:rPr>
              <w:t>.</w:t>
            </w:r>
          </w:p>
        </w:tc>
        <w:tc>
          <w:tcPr>
            <w:tcW w:w="5516" w:type="dxa"/>
            <w:gridSpan w:val="2"/>
          </w:tcPr>
          <w:p w14:paraId="71979341"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r w:rsidRPr="00C75CE4">
              <w:rPr>
                <w:rFonts w:ascii="Times New Roman" w:eastAsia="Times New Roman" w:hAnsi="Times New Roman" w:cs="Times New Roman"/>
                <w:color w:val="000000"/>
                <w:sz w:val="18"/>
                <w:szCs w:val="18"/>
                <w:lang w:eastAsia="de-DE"/>
              </w:rPr>
              <w:t>Phone</w:t>
            </w:r>
            <w:r>
              <w:rPr>
                <w:rFonts w:ascii="Times New Roman" w:eastAsia="Times New Roman" w:hAnsi="Times New Roman" w:cs="Times New Roman"/>
                <w:color w:val="000000"/>
                <w:sz w:val="18"/>
                <w:szCs w:val="18"/>
                <w:lang w:eastAsia="de-DE"/>
              </w:rPr>
              <w:t>:</w:t>
            </w:r>
          </w:p>
        </w:tc>
        <w:tc>
          <w:tcPr>
            <w:tcW w:w="7797" w:type="dxa"/>
            <w:gridSpan w:val="2"/>
          </w:tcPr>
          <w:p w14:paraId="5EF92710"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p>
        </w:tc>
      </w:tr>
      <w:tr w:rsidR="007452E7" w:rsidRPr="00C75CE4" w14:paraId="5AB7350E" w14:textId="77777777" w:rsidTr="00BE5731">
        <w:tc>
          <w:tcPr>
            <w:tcW w:w="791" w:type="dxa"/>
          </w:tcPr>
          <w:p w14:paraId="50D30A90" w14:textId="5B22649C"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1.9</w:t>
            </w:r>
            <w:r w:rsidRPr="00C75CE4">
              <w:rPr>
                <w:rFonts w:ascii="Times New Roman" w:eastAsia="Times New Roman" w:hAnsi="Times New Roman" w:cs="Times New Roman"/>
                <w:color w:val="000000"/>
                <w:sz w:val="18"/>
                <w:szCs w:val="18"/>
                <w:lang w:eastAsia="de-DE"/>
              </w:rPr>
              <w:t>.</w:t>
            </w:r>
          </w:p>
        </w:tc>
        <w:tc>
          <w:tcPr>
            <w:tcW w:w="5516" w:type="dxa"/>
            <w:gridSpan w:val="2"/>
          </w:tcPr>
          <w:p w14:paraId="4B490BA8"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r w:rsidRPr="00C75CE4">
              <w:rPr>
                <w:rFonts w:ascii="Times New Roman" w:eastAsia="Times New Roman" w:hAnsi="Times New Roman" w:cs="Times New Roman"/>
                <w:color w:val="000000"/>
                <w:sz w:val="18"/>
                <w:szCs w:val="18"/>
                <w:lang w:eastAsia="de-DE"/>
              </w:rPr>
              <w:t>E-Mail</w:t>
            </w:r>
            <w:r>
              <w:rPr>
                <w:rFonts w:ascii="Times New Roman" w:eastAsia="Times New Roman" w:hAnsi="Times New Roman" w:cs="Times New Roman"/>
                <w:color w:val="000000"/>
                <w:sz w:val="18"/>
                <w:szCs w:val="18"/>
                <w:lang w:eastAsia="de-DE"/>
              </w:rPr>
              <w:t>:</w:t>
            </w:r>
          </w:p>
        </w:tc>
        <w:tc>
          <w:tcPr>
            <w:tcW w:w="7797" w:type="dxa"/>
            <w:gridSpan w:val="2"/>
          </w:tcPr>
          <w:p w14:paraId="4C510199"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p>
        </w:tc>
      </w:tr>
      <w:tr w:rsidR="007452E7" w:rsidRPr="00C75CE4" w14:paraId="2166DEBA" w14:textId="77777777" w:rsidTr="00C75CE4">
        <w:tc>
          <w:tcPr>
            <w:tcW w:w="791" w:type="dxa"/>
            <w:shd w:val="clear" w:color="auto" w:fill="CDB779"/>
            <w:hideMark/>
          </w:tcPr>
          <w:p w14:paraId="417B3832" w14:textId="77777777" w:rsidR="007452E7" w:rsidRPr="00C9191A" w:rsidRDefault="007452E7" w:rsidP="007452E7">
            <w:pPr>
              <w:spacing w:after="0" w:line="240" w:lineRule="auto"/>
              <w:rPr>
                <w:rFonts w:ascii="Times New Roman" w:eastAsia="Times New Roman" w:hAnsi="Times New Roman" w:cs="Times New Roman"/>
                <w:color w:val="FFFFFF" w:themeColor="background1"/>
                <w:sz w:val="18"/>
                <w:szCs w:val="18"/>
                <w:lang w:eastAsia="de-DE"/>
              </w:rPr>
            </w:pPr>
            <w:r w:rsidRPr="00C9191A">
              <w:rPr>
                <w:rFonts w:ascii="Times New Roman" w:eastAsia="Times New Roman" w:hAnsi="Times New Roman" w:cs="Times New Roman"/>
                <w:color w:val="FFFFFF" w:themeColor="background1"/>
                <w:sz w:val="18"/>
                <w:szCs w:val="18"/>
                <w:lang w:eastAsia="de-DE"/>
              </w:rPr>
              <w:t>0.2</w:t>
            </w:r>
          </w:p>
        </w:tc>
        <w:tc>
          <w:tcPr>
            <w:tcW w:w="13313" w:type="dxa"/>
            <w:gridSpan w:val="4"/>
            <w:shd w:val="clear" w:color="auto" w:fill="CDB779"/>
            <w:hideMark/>
          </w:tcPr>
          <w:p w14:paraId="2F27B566"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b/>
                <w:bCs/>
                <w:color w:val="FFFFFF"/>
                <w:sz w:val="18"/>
                <w:szCs w:val="18"/>
                <w:lang w:eastAsia="de-DE"/>
              </w:rPr>
              <w:t>Audit s</w:t>
            </w:r>
            <w:r w:rsidRPr="00C75CE4">
              <w:rPr>
                <w:rFonts w:ascii="Times New Roman" w:eastAsia="Times New Roman" w:hAnsi="Times New Roman" w:cs="Times New Roman"/>
                <w:b/>
                <w:bCs/>
                <w:color w:val="FFFFFF"/>
                <w:sz w:val="18"/>
                <w:szCs w:val="18"/>
                <w:lang w:eastAsia="de-DE"/>
              </w:rPr>
              <w:t xml:space="preserve">pecific </w:t>
            </w:r>
            <w:r>
              <w:rPr>
                <w:rFonts w:ascii="Times New Roman" w:eastAsia="Times New Roman" w:hAnsi="Times New Roman" w:cs="Times New Roman"/>
                <w:b/>
                <w:bCs/>
                <w:color w:val="FFFFFF"/>
                <w:sz w:val="18"/>
                <w:szCs w:val="18"/>
                <w:lang w:eastAsia="de-DE"/>
              </w:rPr>
              <w:t>d</w:t>
            </w:r>
            <w:r w:rsidRPr="00C75CE4">
              <w:rPr>
                <w:rFonts w:ascii="Times New Roman" w:eastAsia="Times New Roman" w:hAnsi="Times New Roman" w:cs="Times New Roman"/>
                <w:b/>
                <w:bCs/>
                <w:color w:val="FFFFFF"/>
                <w:sz w:val="18"/>
                <w:szCs w:val="18"/>
                <w:lang w:eastAsia="de-DE"/>
              </w:rPr>
              <w:t>ata </w:t>
            </w:r>
          </w:p>
        </w:tc>
      </w:tr>
      <w:tr w:rsidR="007452E7" w:rsidRPr="00C75CE4" w14:paraId="68CB8A32" w14:textId="77777777" w:rsidTr="00462B22">
        <w:tc>
          <w:tcPr>
            <w:tcW w:w="791" w:type="dxa"/>
          </w:tcPr>
          <w:p w14:paraId="027B42CA"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0.2.1</w:t>
            </w:r>
            <w:r w:rsidRPr="00C75CE4">
              <w:rPr>
                <w:rFonts w:ascii="Times New Roman" w:eastAsia="Times New Roman" w:hAnsi="Times New Roman" w:cs="Times New Roman"/>
                <w:color w:val="000000"/>
                <w:sz w:val="18"/>
                <w:szCs w:val="18"/>
                <w:lang w:eastAsia="de-DE"/>
              </w:rPr>
              <w:t>.</w:t>
            </w:r>
          </w:p>
        </w:tc>
        <w:tc>
          <w:tcPr>
            <w:tcW w:w="5516" w:type="dxa"/>
            <w:gridSpan w:val="2"/>
          </w:tcPr>
          <w:p w14:paraId="4DBE0238" w14:textId="77777777" w:rsidR="007452E7" w:rsidRPr="00C75CE4" w:rsidRDefault="007452E7" w:rsidP="007452E7">
            <w:pPr>
              <w:keepNext/>
              <w:keepLines/>
              <w:spacing w:before="200" w:beforeAutospacing="1" w:after="0" w:afterAutospacing="1" w:line="240" w:lineRule="auto"/>
              <w:outlineLvl w:val="3"/>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Name of Lead Auditor</w:t>
            </w:r>
          </w:p>
        </w:tc>
        <w:tc>
          <w:tcPr>
            <w:tcW w:w="7797" w:type="dxa"/>
            <w:gridSpan w:val="2"/>
            <w:shd w:val="clear" w:color="auto" w:fill="FFFFFF"/>
          </w:tcPr>
          <w:p w14:paraId="0D67F916"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p>
        </w:tc>
      </w:tr>
      <w:tr w:rsidR="007452E7" w:rsidRPr="00C75CE4" w14:paraId="177EA5D4" w14:textId="77777777" w:rsidTr="00462B22">
        <w:trPr>
          <w:trHeight w:val="70"/>
        </w:trPr>
        <w:tc>
          <w:tcPr>
            <w:tcW w:w="791" w:type="dxa"/>
            <w:hideMark/>
          </w:tcPr>
          <w:p w14:paraId="63818BC2"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0.2.2</w:t>
            </w:r>
            <w:r w:rsidRPr="00C75CE4">
              <w:rPr>
                <w:rFonts w:ascii="Times New Roman" w:eastAsia="Times New Roman" w:hAnsi="Times New Roman" w:cs="Times New Roman"/>
                <w:color w:val="000000"/>
                <w:sz w:val="18"/>
                <w:szCs w:val="18"/>
                <w:lang w:eastAsia="de-DE"/>
              </w:rPr>
              <w:t>.</w:t>
            </w:r>
          </w:p>
        </w:tc>
        <w:tc>
          <w:tcPr>
            <w:tcW w:w="5516" w:type="dxa"/>
            <w:gridSpan w:val="2"/>
            <w:hideMark/>
          </w:tcPr>
          <w:p w14:paraId="7BDB8B62"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r w:rsidRPr="00C75CE4">
              <w:rPr>
                <w:rFonts w:ascii="Times New Roman" w:eastAsia="Times New Roman" w:hAnsi="Times New Roman" w:cs="Times New Roman"/>
                <w:color w:val="000000"/>
                <w:sz w:val="18"/>
                <w:szCs w:val="18"/>
                <w:lang w:val="en-US" w:eastAsia="de-DE"/>
              </w:rPr>
              <w:t>Name(s) of further auditors of the team</w:t>
            </w:r>
          </w:p>
        </w:tc>
        <w:tc>
          <w:tcPr>
            <w:tcW w:w="7797" w:type="dxa"/>
            <w:gridSpan w:val="2"/>
            <w:shd w:val="clear" w:color="auto" w:fill="FFFFFF"/>
          </w:tcPr>
          <w:p w14:paraId="307F1CBF"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p>
        </w:tc>
      </w:tr>
      <w:tr w:rsidR="007452E7" w:rsidRPr="00C75CE4" w14:paraId="602AF13B" w14:textId="77777777" w:rsidTr="00462B22">
        <w:tc>
          <w:tcPr>
            <w:tcW w:w="791" w:type="dxa"/>
          </w:tcPr>
          <w:p w14:paraId="1B2466CE" w14:textId="5A013564" w:rsidR="007452E7"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0.2.3</w:t>
            </w:r>
            <w:r w:rsidRPr="00C75CE4">
              <w:rPr>
                <w:rFonts w:ascii="Times New Roman" w:eastAsia="Times New Roman" w:hAnsi="Times New Roman" w:cs="Times New Roman"/>
                <w:color w:val="000000"/>
                <w:sz w:val="18"/>
                <w:szCs w:val="18"/>
                <w:lang w:eastAsia="de-DE"/>
              </w:rPr>
              <w:t>.</w:t>
            </w:r>
          </w:p>
        </w:tc>
        <w:tc>
          <w:tcPr>
            <w:tcW w:w="5516" w:type="dxa"/>
            <w:gridSpan w:val="2"/>
          </w:tcPr>
          <w:p w14:paraId="5E889B24" w14:textId="1BA294F9"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Name of GHG expert (if applicable)</w:t>
            </w:r>
          </w:p>
        </w:tc>
        <w:tc>
          <w:tcPr>
            <w:tcW w:w="7797" w:type="dxa"/>
            <w:gridSpan w:val="2"/>
            <w:shd w:val="clear" w:color="auto" w:fill="FFFFFF"/>
          </w:tcPr>
          <w:p w14:paraId="39B497A9" w14:textId="0288ED38" w:rsidR="007452E7" w:rsidRPr="00C75CE4" w:rsidRDefault="007452E7" w:rsidP="007452E7">
            <w:pPr>
              <w:spacing w:after="0" w:line="240" w:lineRule="auto"/>
              <w:rPr>
                <w:rFonts w:ascii="Times New Roman" w:eastAsia="Times New Roman" w:hAnsi="Times New Roman" w:cs="Times New Roman"/>
                <w:b/>
                <w:bCs/>
                <w:color w:val="000000"/>
                <w:sz w:val="18"/>
                <w:szCs w:val="18"/>
                <w:lang w:val="en-US" w:eastAsia="de-DE"/>
              </w:rPr>
            </w:pPr>
          </w:p>
        </w:tc>
      </w:tr>
      <w:tr w:rsidR="007452E7" w:rsidRPr="00C75CE4" w14:paraId="2C7D23E0" w14:textId="77777777" w:rsidTr="007452E7">
        <w:tc>
          <w:tcPr>
            <w:tcW w:w="791" w:type="dxa"/>
          </w:tcPr>
          <w:p w14:paraId="70AC72B4" w14:textId="27B26993"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eastAsia="de-DE"/>
              </w:rPr>
              <w:t>0.2.4</w:t>
            </w:r>
            <w:r w:rsidRPr="00C75CE4">
              <w:rPr>
                <w:rFonts w:ascii="Times New Roman" w:eastAsia="Times New Roman" w:hAnsi="Times New Roman" w:cs="Times New Roman"/>
                <w:color w:val="000000"/>
                <w:sz w:val="18"/>
                <w:szCs w:val="18"/>
                <w:lang w:eastAsia="de-DE"/>
              </w:rPr>
              <w:t>.</w:t>
            </w:r>
          </w:p>
        </w:tc>
        <w:tc>
          <w:tcPr>
            <w:tcW w:w="5516" w:type="dxa"/>
            <w:gridSpan w:val="2"/>
            <w:hideMark/>
          </w:tcPr>
          <w:p w14:paraId="22B9688A"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r w:rsidRPr="00C75CE4">
              <w:rPr>
                <w:rFonts w:ascii="Times New Roman" w:eastAsia="Times New Roman" w:hAnsi="Times New Roman" w:cs="Times New Roman"/>
                <w:color w:val="000000"/>
                <w:sz w:val="18"/>
                <w:szCs w:val="18"/>
                <w:lang w:eastAsia="de-DE"/>
              </w:rPr>
              <w:t>Date of the Audit</w:t>
            </w:r>
          </w:p>
        </w:tc>
        <w:tc>
          <w:tcPr>
            <w:tcW w:w="7797" w:type="dxa"/>
            <w:gridSpan w:val="2"/>
            <w:shd w:val="clear" w:color="auto" w:fill="FFFFFF"/>
          </w:tcPr>
          <w:p w14:paraId="3DEC476E" w14:textId="67E718E1" w:rsidR="007452E7" w:rsidRPr="00C75CE4" w:rsidRDefault="007452E7" w:rsidP="007452E7">
            <w:pPr>
              <w:spacing w:after="0" w:line="240" w:lineRule="auto"/>
              <w:rPr>
                <w:rFonts w:ascii="Times New Roman" w:eastAsia="Times New Roman" w:hAnsi="Times New Roman" w:cs="Times New Roman"/>
                <w:b/>
                <w:bCs/>
                <w:color w:val="000000"/>
                <w:sz w:val="18"/>
                <w:szCs w:val="18"/>
                <w:lang w:val="en-US" w:eastAsia="de-DE"/>
              </w:rPr>
            </w:pPr>
          </w:p>
        </w:tc>
      </w:tr>
      <w:tr w:rsidR="007452E7" w:rsidRPr="00C75CE4" w14:paraId="12910F31" w14:textId="77777777" w:rsidTr="007452E7">
        <w:tc>
          <w:tcPr>
            <w:tcW w:w="791" w:type="dxa"/>
          </w:tcPr>
          <w:p w14:paraId="57D604D7" w14:textId="3AE46AEF"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0.2.5</w:t>
            </w:r>
            <w:r w:rsidRPr="00C75CE4">
              <w:rPr>
                <w:rFonts w:ascii="Times New Roman" w:eastAsia="Times New Roman" w:hAnsi="Times New Roman" w:cs="Times New Roman"/>
                <w:color w:val="000000"/>
                <w:sz w:val="18"/>
                <w:szCs w:val="18"/>
                <w:lang w:eastAsia="de-DE"/>
              </w:rPr>
              <w:t>.</w:t>
            </w:r>
          </w:p>
        </w:tc>
        <w:tc>
          <w:tcPr>
            <w:tcW w:w="5516" w:type="dxa"/>
            <w:gridSpan w:val="2"/>
          </w:tcPr>
          <w:p w14:paraId="48849C59"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r w:rsidRPr="00C75CE4">
              <w:rPr>
                <w:rFonts w:ascii="Times New Roman" w:eastAsia="Times New Roman" w:hAnsi="Times New Roman" w:cs="Times New Roman"/>
                <w:color w:val="000000"/>
                <w:sz w:val="18"/>
                <w:szCs w:val="18"/>
                <w:lang w:val="en-US" w:eastAsia="de-DE"/>
              </w:rPr>
              <w:t>Name(s) of company representative(s) present during the audit</w:t>
            </w:r>
          </w:p>
        </w:tc>
        <w:tc>
          <w:tcPr>
            <w:tcW w:w="7797" w:type="dxa"/>
            <w:gridSpan w:val="2"/>
          </w:tcPr>
          <w:p w14:paraId="226EDFEB" w14:textId="1542B347"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p>
        </w:tc>
      </w:tr>
      <w:tr w:rsidR="007452E7" w:rsidRPr="00C75CE4" w14:paraId="1D8F2B10" w14:textId="77777777" w:rsidTr="00462B22">
        <w:tc>
          <w:tcPr>
            <w:tcW w:w="791" w:type="dxa"/>
          </w:tcPr>
          <w:p w14:paraId="620095F4" w14:textId="39588DBF"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0.2.6</w:t>
            </w:r>
            <w:r w:rsidRPr="00C75CE4">
              <w:rPr>
                <w:rFonts w:ascii="Times New Roman" w:eastAsia="Times New Roman" w:hAnsi="Times New Roman" w:cs="Times New Roman"/>
                <w:color w:val="000000"/>
                <w:sz w:val="18"/>
                <w:szCs w:val="18"/>
                <w:lang w:eastAsia="de-DE"/>
              </w:rPr>
              <w:t>.</w:t>
            </w:r>
          </w:p>
        </w:tc>
        <w:tc>
          <w:tcPr>
            <w:tcW w:w="5516" w:type="dxa"/>
            <w:gridSpan w:val="2"/>
          </w:tcPr>
          <w:p w14:paraId="4B859299"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r w:rsidRPr="00C75CE4">
              <w:rPr>
                <w:rFonts w:ascii="Times New Roman" w:eastAsia="Times New Roman" w:hAnsi="Times New Roman" w:cs="Times New Roman"/>
                <w:color w:val="000000"/>
                <w:sz w:val="18"/>
                <w:szCs w:val="18"/>
                <w:lang w:val="en-US" w:eastAsia="de-DE"/>
              </w:rPr>
              <w:t>Company activities related to biom</w:t>
            </w:r>
            <w:r>
              <w:rPr>
                <w:rFonts w:ascii="Times New Roman" w:eastAsia="Times New Roman" w:hAnsi="Times New Roman" w:cs="Times New Roman"/>
                <w:color w:val="000000"/>
                <w:sz w:val="18"/>
                <w:szCs w:val="18"/>
                <w:lang w:val="en-US" w:eastAsia="de-DE"/>
              </w:rPr>
              <w:t xml:space="preserve">ass </w:t>
            </w:r>
            <w:proofErr w:type="gramStart"/>
            <w:r>
              <w:rPr>
                <w:rFonts w:ascii="Times New Roman" w:eastAsia="Times New Roman" w:hAnsi="Times New Roman" w:cs="Times New Roman"/>
                <w:color w:val="000000"/>
                <w:sz w:val="18"/>
                <w:szCs w:val="18"/>
                <w:lang w:val="en-US" w:eastAsia="de-DE"/>
              </w:rPr>
              <w:t>on</w:t>
            </w:r>
            <w:proofErr w:type="gramEnd"/>
            <w:r>
              <w:rPr>
                <w:rFonts w:ascii="Times New Roman" w:eastAsia="Times New Roman" w:hAnsi="Times New Roman" w:cs="Times New Roman"/>
                <w:color w:val="000000"/>
                <w:sz w:val="18"/>
                <w:szCs w:val="18"/>
                <w:lang w:val="en-US" w:eastAsia="de-DE"/>
              </w:rPr>
              <w:t xml:space="preserve"> </w:t>
            </w:r>
            <w:proofErr w:type="gramStart"/>
            <w:r>
              <w:rPr>
                <w:rFonts w:ascii="Times New Roman" w:eastAsia="Times New Roman" w:hAnsi="Times New Roman" w:cs="Times New Roman"/>
                <w:color w:val="000000"/>
                <w:sz w:val="18"/>
                <w:szCs w:val="18"/>
                <w:lang w:val="en-US" w:eastAsia="de-DE"/>
              </w:rPr>
              <w:t xml:space="preserve">above </w:t>
            </w:r>
            <w:proofErr w:type="gramEnd"/>
            <w:r>
              <w:rPr>
                <w:rFonts w:ascii="Times New Roman" w:eastAsia="Times New Roman" w:hAnsi="Times New Roman" w:cs="Times New Roman"/>
                <w:color w:val="000000"/>
                <w:sz w:val="18"/>
                <w:szCs w:val="18"/>
                <w:lang w:val="en-US" w:eastAsia="de-DE"/>
              </w:rPr>
              <w:t>mentioned address:</w:t>
            </w:r>
          </w:p>
        </w:tc>
        <w:tc>
          <w:tcPr>
            <w:tcW w:w="7797" w:type="dxa"/>
            <w:gridSpan w:val="2"/>
          </w:tcPr>
          <w:p w14:paraId="5E55D311" w14:textId="14D137DB" w:rsidR="007452E7" w:rsidRPr="00BE5731" w:rsidRDefault="00C22739" w:rsidP="007452E7">
            <w:pPr>
              <w:spacing w:after="0" w:line="240" w:lineRule="auto"/>
              <w:rPr>
                <w:rFonts w:ascii="Times New Roman" w:eastAsia="Times New Roman" w:hAnsi="Times New Roman" w:cs="Times New Roman"/>
                <w:b/>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2013879403"/>
                <w14:checkbox>
                  <w14:checked w14:val="0"/>
                  <w14:checkedState w14:val="2612" w14:font="MS Gothic"/>
                  <w14:uncheckedState w14:val="2610" w14:font="MS Gothic"/>
                </w14:checkbox>
              </w:sdtPr>
              <w:sdtEndPr/>
              <w:sdtContent>
                <w:r w:rsidR="007452E7" w:rsidRPr="00C75CE4">
                  <w:rPr>
                    <w:rFonts w:ascii="MS Gothic" w:eastAsia="MS Gothic" w:hAnsi="MS Gothic" w:cs="MS Gothic" w:hint="eastAsia"/>
                    <w:b/>
                    <w:color w:val="000000"/>
                    <w:sz w:val="18"/>
                    <w:szCs w:val="18"/>
                    <w:lang w:val="en-US" w:eastAsia="de-DE"/>
                  </w:rPr>
                  <w:t>☐</w:t>
                </w:r>
              </w:sdtContent>
            </w:sdt>
            <w:r w:rsidR="007452E7" w:rsidRPr="00C75CE4">
              <w:rPr>
                <w:rFonts w:ascii="Times New Roman" w:eastAsia="Times New Roman" w:hAnsi="Times New Roman" w:cs="Times New Roman"/>
                <w:color w:val="000000"/>
                <w:sz w:val="18"/>
                <w:szCs w:val="18"/>
                <w:lang w:val="en-US" w:eastAsia="de-DE"/>
              </w:rPr>
              <w:t xml:space="preserve"> </w:t>
            </w:r>
            <w:r w:rsidR="007452E7">
              <w:rPr>
                <w:rFonts w:ascii="Times New Roman" w:eastAsia="Times New Roman" w:hAnsi="Times New Roman" w:cs="Times New Roman"/>
                <w:color w:val="000000"/>
                <w:sz w:val="18"/>
                <w:szCs w:val="18"/>
                <w:lang w:val="en-US" w:eastAsia="de-DE"/>
              </w:rPr>
              <w:t>Farm</w:t>
            </w:r>
          </w:p>
        </w:tc>
      </w:tr>
      <w:tr w:rsidR="007452E7" w:rsidRPr="00C75CE4" w14:paraId="07F38B94" w14:textId="77777777" w:rsidTr="00462B22">
        <w:tc>
          <w:tcPr>
            <w:tcW w:w="791" w:type="dxa"/>
          </w:tcPr>
          <w:p w14:paraId="1873D045" w14:textId="43906075"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0.2.7</w:t>
            </w:r>
            <w:r w:rsidRPr="00C75CE4">
              <w:rPr>
                <w:rFonts w:ascii="Times New Roman" w:eastAsia="Times New Roman" w:hAnsi="Times New Roman" w:cs="Times New Roman"/>
                <w:color w:val="000000"/>
                <w:sz w:val="18"/>
                <w:szCs w:val="18"/>
                <w:lang w:eastAsia="de-DE"/>
              </w:rPr>
              <w:t>.</w:t>
            </w:r>
          </w:p>
        </w:tc>
        <w:tc>
          <w:tcPr>
            <w:tcW w:w="5516" w:type="dxa"/>
            <w:gridSpan w:val="2"/>
          </w:tcPr>
          <w:p w14:paraId="2E09972C" w14:textId="77777777" w:rsidR="007452E7"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Is the company audited onsite or remotely?</w:t>
            </w:r>
          </w:p>
          <w:p w14:paraId="40F93DFD"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(note: remote audits are only allowed in case of reduced risk classification of the FGP and farm)</w:t>
            </w:r>
          </w:p>
        </w:tc>
        <w:tc>
          <w:tcPr>
            <w:tcW w:w="7797" w:type="dxa"/>
            <w:gridSpan w:val="2"/>
          </w:tcPr>
          <w:p w14:paraId="34CBE5EF" w14:textId="77777777" w:rsidR="007452E7" w:rsidRDefault="00C22739" w:rsidP="007452E7">
            <w:pPr>
              <w:spacing w:after="0" w:line="240" w:lineRule="auto"/>
              <w:rPr>
                <w:rFonts w:ascii="Times New Roman" w:eastAsia="Times New Roman" w:hAnsi="Times New Roman" w:cs="Times New Roman"/>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1504401634"/>
                <w14:checkbox>
                  <w14:checked w14:val="0"/>
                  <w14:checkedState w14:val="2612" w14:font="MS Gothic"/>
                  <w14:uncheckedState w14:val="2610" w14:font="MS Gothic"/>
                </w14:checkbox>
              </w:sdtPr>
              <w:sdtEndPr/>
              <w:sdtContent>
                <w:r w:rsidR="007452E7" w:rsidRPr="00402BF8">
                  <w:rPr>
                    <w:rFonts w:ascii="MS Gothic" w:eastAsia="MS Gothic" w:hAnsi="MS Gothic" w:cs="MS Gothic" w:hint="eastAsia"/>
                    <w:b/>
                    <w:color w:val="000000"/>
                    <w:sz w:val="18"/>
                    <w:szCs w:val="18"/>
                    <w:lang w:val="en-US" w:eastAsia="de-DE"/>
                  </w:rPr>
                  <w:t>☐</w:t>
                </w:r>
              </w:sdtContent>
            </w:sdt>
            <w:r w:rsidR="007452E7" w:rsidRPr="00402BF8">
              <w:rPr>
                <w:rFonts w:ascii="Times New Roman" w:eastAsia="Times New Roman" w:hAnsi="Times New Roman" w:cs="Times New Roman"/>
                <w:color w:val="000000"/>
                <w:sz w:val="18"/>
                <w:szCs w:val="18"/>
                <w:lang w:val="en-US" w:eastAsia="de-DE"/>
              </w:rPr>
              <w:t xml:space="preserve"> </w:t>
            </w:r>
            <w:r w:rsidR="007452E7">
              <w:rPr>
                <w:rFonts w:ascii="Times New Roman" w:eastAsia="Times New Roman" w:hAnsi="Times New Roman" w:cs="Times New Roman"/>
                <w:color w:val="000000"/>
                <w:sz w:val="18"/>
                <w:szCs w:val="18"/>
                <w:lang w:val="en-US" w:eastAsia="de-DE"/>
              </w:rPr>
              <w:t>Subject to an onsite sample audit</w:t>
            </w:r>
          </w:p>
          <w:p w14:paraId="0D40BF32" w14:textId="19E00E46" w:rsidR="007452E7" w:rsidRPr="00402BF8" w:rsidRDefault="00C22739" w:rsidP="007452E7">
            <w:pPr>
              <w:spacing w:after="0" w:line="240" w:lineRule="auto"/>
              <w:rPr>
                <w:rFonts w:ascii="Times New Roman" w:eastAsia="Times New Roman" w:hAnsi="Times New Roman" w:cs="Times New Roman"/>
                <w:color w:val="000000"/>
                <w:sz w:val="18"/>
                <w:szCs w:val="18"/>
                <w:lang w:eastAsia="de-DE"/>
              </w:rPr>
            </w:pPr>
            <w:sdt>
              <w:sdtPr>
                <w:rPr>
                  <w:rFonts w:ascii="Times New Roman" w:eastAsia="Times New Roman" w:hAnsi="Times New Roman" w:cs="Times New Roman"/>
                  <w:b/>
                  <w:color w:val="000000"/>
                  <w:sz w:val="18"/>
                  <w:szCs w:val="18"/>
                  <w:lang w:val="en-US" w:eastAsia="de-DE"/>
                </w:rPr>
                <w:id w:val="-534038082"/>
                <w14:checkbox>
                  <w14:checked w14:val="0"/>
                  <w14:checkedState w14:val="2612" w14:font="MS Gothic"/>
                  <w14:uncheckedState w14:val="2610" w14:font="MS Gothic"/>
                </w14:checkbox>
              </w:sdtPr>
              <w:sdtEndPr/>
              <w:sdtContent>
                <w:r w:rsidR="007452E7" w:rsidRPr="00402BF8">
                  <w:rPr>
                    <w:rFonts w:ascii="MS Gothic" w:eastAsia="MS Gothic" w:hAnsi="MS Gothic" w:cs="MS Gothic" w:hint="eastAsia"/>
                    <w:b/>
                    <w:color w:val="000000"/>
                    <w:sz w:val="18"/>
                    <w:szCs w:val="18"/>
                    <w:lang w:val="en-US" w:eastAsia="de-DE"/>
                  </w:rPr>
                  <w:t>☐</w:t>
                </w:r>
              </w:sdtContent>
            </w:sdt>
            <w:r w:rsidR="007452E7" w:rsidRPr="00402BF8">
              <w:rPr>
                <w:rFonts w:ascii="Times New Roman" w:eastAsia="Times New Roman" w:hAnsi="Times New Roman" w:cs="Times New Roman"/>
                <w:color w:val="000000"/>
                <w:sz w:val="18"/>
                <w:szCs w:val="18"/>
                <w:lang w:val="en-US" w:eastAsia="de-DE"/>
              </w:rPr>
              <w:t xml:space="preserve"> </w:t>
            </w:r>
            <w:r w:rsidR="007452E7">
              <w:rPr>
                <w:rFonts w:ascii="Times New Roman" w:eastAsia="Times New Roman" w:hAnsi="Times New Roman" w:cs="Times New Roman"/>
                <w:color w:val="000000"/>
                <w:sz w:val="18"/>
                <w:szCs w:val="18"/>
                <w:lang w:val="en-US" w:eastAsia="de-DE"/>
              </w:rPr>
              <w:t>Subject to a remote sample audit</w:t>
            </w:r>
          </w:p>
        </w:tc>
      </w:tr>
      <w:tr w:rsidR="007452E7" w:rsidRPr="00C75CE4" w14:paraId="4378D8F1" w14:textId="77777777" w:rsidTr="00462B22">
        <w:tc>
          <w:tcPr>
            <w:tcW w:w="791" w:type="dxa"/>
          </w:tcPr>
          <w:p w14:paraId="253E58E6" w14:textId="42CBA75A"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0.2.8</w:t>
            </w:r>
            <w:r w:rsidRPr="00C75CE4">
              <w:rPr>
                <w:rFonts w:ascii="Times New Roman" w:eastAsia="Times New Roman" w:hAnsi="Times New Roman" w:cs="Times New Roman"/>
                <w:color w:val="000000"/>
                <w:sz w:val="18"/>
                <w:szCs w:val="18"/>
                <w:lang w:eastAsia="de-DE"/>
              </w:rPr>
              <w:t>.</w:t>
            </w:r>
          </w:p>
        </w:tc>
        <w:tc>
          <w:tcPr>
            <w:tcW w:w="5516" w:type="dxa"/>
            <w:gridSpan w:val="2"/>
          </w:tcPr>
          <w:p w14:paraId="63E548DE"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SSAP/RED registration number (required for all companies with own scope certification prior to the initial audit)</w:t>
            </w:r>
          </w:p>
        </w:tc>
        <w:tc>
          <w:tcPr>
            <w:tcW w:w="7797" w:type="dxa"/>
            <w:gridSpan w:val="2"/>
          </w:tcPr>
          <w:p w14:paraId="6E295A44" w14:textId="2CDD59D2"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p>
        </w:tc>
      </w:tr>
      <w:tr w:rsidR="007452E7" w:rsidRPr="00C75CE4" w14:paraId="7F59A26E" w14:textId="77777777" w:rsidTr="00462B22">
        <w:tc>
          <w:tcPr>
            <w:tcW w:w="791" w:type="dxa"/>
          </w:tcPr>
          <w:p w14:paraId="0E27614F" w14:textId="49FA92C5"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eastAsia="de-DE"/>
              </w:rPr>
              <w:t>0.2.9</w:t>
            </w:r>
            <w:r w:rsidRPr="00C75CE4">
              <w:rPr>
                <w:rFonts w:ascii="Times New Roman" w:eastAsia="Times New Roman" w:hAnsi="Times New Roman" w:cs="Times New Roman"/>
                <w:color w:val="000000"/>
                <w:sz w:val="18"/>
                <w:szCs w:val="18"/>
                <w:lang w:eastAsia="de-DE"/>
              </w:rPr>
              <w:t>.</w:t>
            </w:r>
          </w:p>
        </w:tc>
        <w:tc>
          <w:tcPr>
            <w:tcW w:w="5516" w:type="dxa"/>
            <w:gridSpan w:val="2"/>
          </w:tcPr>
          <w:p w14:paraId="17CCB951"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Is the company applying for initial- or recertification?</w:t>
            </w:r>
          </w:p>
        </w:tc>
        <w:tc>
          <w:tcPr>
            <w:tcW w:w="7797" w:type="dxa"/>
            <w:gridSpan w:val="2"/>
          </w:tcPr>
          <w:p w14:paraId="23EE12F2" w14:textId="75C9637C" w:rsidR="007452E7" w:rsidRPr="003E7162" w:rsidRDefault="00C22739" w:rsidP="007452E7">
            <w:pPr>
              <w:spacing w:after="0" w:line="240" w:lineRule="auto"/>
              <w:rPr>
                <w:rFonts w:ascii="Times New Roman" w:eastAsia="Times New Roman" w:hAnsi="Times New Roman" w:cs="Times New Roman"/>
                <w:color w:val="000000"/>
                <w:sz w:val="18"/>
                <w:szCs w:val="18"/>
                <w:lang w:eastAsia="de-DE"/>
              </w:rPr>
            </w:pPr>
            <w:sdt>
              <w:sdtPr>
                <w:rPr>
                  <w:rFonts w:ascii="Times New Roman" w:eastAsia="Times New Roman" w:hAnsi="Times New Roman" w:cs="Times New Roman"/>
                  <w:b/>
                  <w:color w:val="000000"/>
                  <w:sz w:val="18"/>
                  <w:szCs w:val="18"/>
                  <w:lang w:val="en-US" w:eastAsia="de-DE"/>
                </w:rPr>
                <w:id w:val="609325869"/>
                <w14:checkbox>
                  <w14:checked w14:val="0"/>
                  <w14:checkedState w14:val="2612" w14:font="MS Gothic"/>
                  <w14:uncheckedState w14:val="2610" w14:font="MS Gothic"/>
                </w14:checkbox>
              </w:sdtPr>
              <w:sdtEndPr/>
              <w:sdtContent>
                <w:r w:rsidR="007452E7">
                  <w:rPr>
                    <w:rFonts w:ascii="MS Gothic" w:eastAsia="MS Gothic" w:hAnsi="MS Gothic" w:cs="Times New Roman" w:hint="eastAsia"/>
                    <w:b/>
                    <w:color w:val="000000"/>
                    <w:sz w:val="18"/>
                    <w:szCs w:val="18"/>
                    <w:lang w:val="en-US" w:eastAsia="de-DE"/>
                  </w:rPr>
                  <w:t>☐</w:t>
                </w:r>
              </w:sdtContent>
            </w:sdt>
            <w:r w:rsidR="007452E7" w:rsidRPr="003E7162">
              <w:rPr>
                <w:rFonts w:ascii="Times New Roman" w:eastAsia="Times New Roman" w:hAnsi="Times New Roman" w:cs="Times New Roman"/>
                <w:color w:val="000000"/>
                <w:sz w:val="18"/>
                <w:szCs w:val="18"/>
                <w:lang w:eastAsia="de-DE"/>
              </w:rPr>
              <w:t xml:space="preserve"> </w:t>
            </w:r>
            <w:r w:rsidR="007452E7">
              <w:rPr>
                <w:rFonts w:ascii="Times New Roman" w:eastAsia="Times New Roman" w:hAnsi="Times New Roman" w:cs="Times New Roman"/>
                <w:color w:val="000000"/>
                <w:sz w:val="18"/>
                <w:szCs w:val="18"/>
                <w:lang w:eastAsia="de-DE"/>
              </w:rPr>
              <w:t>Initial certification</w:t>
            </w:r>
            <w:r w:rsidR="007452E7" w:rsidRPr="003E7162">
              <w:rPr>
                <w:rFonts w:ascii="Times New Roman" w:eastAsia="Times New Roman" w:hAnsi="Times New Roman" w:cs="Times New Roman"/>
                <w:color w:val="000000"/>
                <w:sz w:val="18"/>
                <w:szCs w:val="18"/>
                <w:lang w:eastAsia="de-DE"/>
              </w:rPr>
              <w:br/>
            </w:r>
            <w:sdt>
              <w:sdtPr>
                <w:rPr>
                  <w:rFonts w:ascii="Times New Roman" w:eastAsia="Times New Roman" w:hAnsi="Times New Roman" w:cs="Times New Roman"/>
                  <w:b/>
                  <w:color w:val="000000"/>
                  <w:sz w:val="18"/>
                  <w:szCs w:val="18"/>
                  <w:lang w:val="en-US" w:eastAsia="de-DE"/>
                </w:rPr>
                <w:id w:val="-1980286979"/>
                <w14:checkbox>
                  <w14:checked w14:val="0"/>
                  <w14:checkedState w14:val="2612" w14:font="MS Gothic"/>
                  <w14:uncheckedState w14:val="2610" w14:font="MS Gothic"/>
                </w14:checkbox>
              </w:sdtPr>
              <w:sdtEndPr/>
              <w:sdtContent>
                <w:r w:rsidR="007452E7" w:rsidRPr="003E7162">
                  <w:rPr>
                    <w:rFonts w:ascii="MS Gothic" w:eastAsia="MS Gothic" w:hAnsi="MS Gothic" w:cs="MS Gothic" w:hint="eastAsia"/>
                    <w:b/>
                    <w:color w:val="000000"/>
                    <w:sz w:val="18"/>
                    <w:szCs w:val="18"/>
                    <w:lang w:val="en-US" w:eastAsia="de-DE"/>
                  </w:rPr>
                  <w:t>☐</w:t>
                </w:r>
              </w:sdtContent>
            </w:sdt>
            <w:r w:rsidR="007452E7" w:rsidRPr="003E7162">
              <w:rPr>
                <w:rFonts w:ascii="Times New Roman" w:eastAsia="Times New Roman" w:hAnsi="Times New Roman" w:cs="Times New Roman"/>
                <w:color w:val="000000"/>
                <w:sz w:val="18"/>
                <w:szCs w:val="18"/>
                <w:lang w:eastAsia="de-DE"/>
              </w:rPr>
              <w:t xml:space="preserve"> </w:t>
            </w:r>
            <w:r w:rsidR="007452E7">
              <w:rPr>
                <w:rFonts w:ascii="Times New Roman" w:eastAsia="Times New Roman" w:hAnsi="Times New Roman" w:cs="Times New Roman"/>
                <w:color w:val="000000"/>
                <w:sz w:val="18"/>
                <w:szCs w:val="18"/>
                <w:lang w:eastAsia="de-DE"/>
              </w:rPr>
              <w:t xml:space="preserve">Recertification, please mention year of initial SSAP/RED certification here: </w:t>
            </w:r>
          </w:p>
        </w:tc>
      </w:tr>
      <w:tr w:rsidR="007452E7" w:rsidRPr="00C75CE4" w14:paraId="334F98F5" w14:textId="77777777" w:rsidTr="00462B22">
        <w:tc>
          <w:tcPr>
            <w:tcW w:w="791" w:type="dxa"/>
          </w:tcPr>
          <w:p w14:paraId="2CB951F8" w14:textId="524680D6"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0.2.10</w:t>
            </w:r>
            <w:r w:rsidRPr="00C75CE4">
              <w:rPr>
                <w:rFonts w:ascii="Times New Roman" w:eastAsia="Times New Roman" w:hAnsi="Times New Roman" w:cs="Times New Roman"/>
                <w:color w:val="000000"/>
                <w:sz w:val="18"/>
                <w:szCs w:val="18"/>
                <w:lang w:eastAsia="de-DE"/>
              </w:rPr>
              <w:t>.</w:t>
            </w:r>
          </w:p>
        </w:tc>
        <w:tc>
          <w:tcPr>
            <w:tcW w:w="5516" w:type="dxa"/>
            <w:gridSpan w:val="2"/>
          </w:tcPr>
          <w:p w14:paraId="5C8A623F"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In case of recertification, mention the previous certification period here</w:t>
            </w:r>
          </w:p>
        </w:tc>
        <w:tc>
          <w:tcPr>
            <w:tcW w:w="7797" w:type="dxa"/>
            <w:gridSpan w:val="2"/>
          </w:tcPr>
          <w:p w14:paraId="43E7EBD8" w14:textId="6F4C041B" w:rsidR="007452E7" w:rsidRPr="00C75CE4" w:rsidRDefault="007452E7" w:rsidP="007452E7">
            <w:pPr>
              <w:spacing w:after="0" w:line="240" w:lineRule="auto"/>
              <w:rPr>
                <w:rFonts w:ascii="Times New Roman" w:eastAsia="Times New Roman" w:hAnsi="Times New Roman" w:cs="Times New Roman"/>
                <w:b/>
                <w:color w:val="000000"/>
                <w:sz w:val="18"/>
                <w:szCs w:val="18"/>
                <w:lang w:val="en-US" w:eastAsia="de-DE"/>
              </w:rPr>
            </w:pPr>
          </w:p>
        </w:tc>
      </w:tr>
      <w:tr w:rsidR="007452E7" w:rsidRPr="00C75CE4" w14:paraId="15622151" w14:textId="77777777" w:rsidTr="00462B22">
        <w:tc>
          <w:tcPr>
            <w:tcW w:w="791" w:type="dxa"/>
          </w:tcPr>
          <w:p w14:paraId="0FABC087" w14:textId="293EF50F" w:rsidR="007452E7"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0.2.11</w:t>
            </w:r>
            <w:r w:rsidRPr="00C75CE4">
              <w:rPr>
                <w:rFonts w:ascii="Times New Roman" w:eastAsia="Times New Roman" w:hAnsi="Times New Roman" w:cs="Times New Roman"/>
                <w:color w:val="000000"/>
                <w:sz w:val="18"/>
                <w:szCs w:val="18"/>
                <w:lang w:eastAsia="de-DE"/>
              </w:rPr>
              <w:t>.</w:t>
            </w:r>
          </w:p>
        </w:tc>
        <w:tc>
          <w:tcPr>
            <w:tcW w:w="5516" w:type="dxa"/>
            <w:gridSpan w:val="2"/>
          </w:tcPr>
          <w:p w14:paraId="4B05C67F"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Were, during the last 12 months prior to this audit, also other sustainability certification systems used, especially recognized systems of the RED? If yes, mention the other system(s) here.</w:t>
            </w:r>
          </w:p>
        </w:tc>
        <w:tc>
          <w:tcPr>
            <w:tcW w:w="7797" w:type="dxa"/>
            <w:gridSpan w:val="2"/>
          </w:tcPr>
          <w:p w14:paraId="379CCC9B" w14:textId="3C086607" w:rsidR="007452E7" w:rsidRPr="00310304" w:rsidRDefault="007452E7" w:rsidP="007452E7">
            <w:pPr>
              <w:spacing w:after="0" w:line="240" w:lineRule="auto"/>
              <w:rPr>
                <w:rFonts w:ascii="Times New Roman" w:eastAsia="Times New Roman" w:hAnsi="Times New Roman" w:cs="Times New Roman"/>
                <w:color w:val="000000"/>
                <w:sz w:val="18"/>
                <w:szCs w:val="18"/>
                <w:lang w:val="en-US" w:eastAsia="de-DE"/>
              </w:rPr>
            </w:pPr>
          </w:p>
        </w:tc>
      </w:tr>
      <w:tr w:rsidR="007452E7" w:rsidRPr="00C75CE4" w14:paraId="13A3FA79" w14:textId="77777777" w:rsidTr="00462B22">
        <w:tc>
          <w:tcPr>
            <w:tcW w:w="791" w:type="dxa"/>
          </w:tcPr>
          <w:p w14:paraId="70A4CD15" w14:textId="3447A818"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w:t>
            </w:r>
            <w:proofErr w:type="gramStart"/>
            <w:r>
              <w:rPr>
                <w:rFonts w:ascii="Times New Roman" w:eastAsia="Times New Roman" w:hAnsi="Times New Roman" w:cs="Times New Roman"/>
                <w:color w:val="000000"/>
                <w:sz w:val="18"/>
                <w:szCs w:val="18"/>
                <w:lang w:eastAsia="de-DE"/>
              </w:rPr>
              <w:t>12</w:t>
            </w:r>
            <w:r w:rsidRPr="00C75CE4">
              <w:rPr>
                <w:rFonts w:ascii="Times New Roman" w:eastAsia="Times New Roman" w:hAnsi="Times New Roman" w:cs="Times New Roman"/>
                <w:color w:val="000000"/>
                <w:sz w:val="18"/>
                <w:szCs w:val="18"/>
                <w:lang w:eastAsia="de-DE"/>
              </w:rPr>
              <w:t>.</w:t>
            </w:r>
            <w:r>
              <w:rPr>
                <w:rFonts w:ascii="Times New Roman" w:eastAsia="Times New Roman" w:hAnsi="Times New Roman" w:cs="Times New Roman"/>
                <w:color w:val="000000"/>
                <w:sz w:val="18"/>
                <w:szCs w:val="18"/>
                <w:lang w:eastAsia="de-DE"/>
              </w:rPr>
              <w:t>a.</w:t>
            </w:r>
            <w:proofErr w:type="gramEnd"/>
          </w:p>
        </w:tc>
        <w:tc>
          <w:tcPr>
            <w:tcW w:w="5516" w:type="dxa"/>
            <w:gridSpan w:val="2"/>
          </w:tcPr>
          <w:p w14:paraId="7D5C825B" w14:textId="77777777" w:rsidR="007452E7" w:rsidRDefault="007452E7" w:rsidP="007452E7">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What is the overall result of the risk assessment of the company prior to the audit?</w:t>
            </w:r>
          </w:p>
        </w:tc>
        <w:tc>
          <w:tcPr>
            <w:tcW w:w="7797" w:type="dxa"/>
            <w:gridSpan w:val="2"/>
          </w:tcPr>
          <w:p w14:paraId="6101D445" w14:textId="77777777" w:rsidR="007452E7" w:rsidRDefault="00C22739" w:rsidP="007452E7">
            <w:pPr>
              <w:spacing w:after="0" w:line="240" w:lineRule="auto"/>
              <w:rPr>
                <w:rFonts w:ascii="Times New Roman" w:eastAsia="Times New Roman" w:hAnsi="Times New Roman" w:cs="Times New Roman"/>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1158455376"/>
                <w14:checkbox>
                  <w14:checked w14:val="0"/>
                  <w14:checkedState w14:val="2612" w14:font="MS Gothic"/>
                  <w14:uncheckedState w14:val="2610" w14:font="MS Gothic"/>
                </w14:checkbox>
              </w:sdtPr>
              <w:sdtEndPr/>
              <w:sdtContent>
                <w:r w:rsidR="007452E7">
                  <w:rPr>
                    <w:rFonts w:ascii="MS Gothic" w:eastAsia="MS Gothic" w:hAnsi="MS Gothic" w:cs="Times New Roman" w:hint="eastAsia"/>
                    <w:b/>
                    <w:color w:val="000000"/>
                    <w:sz w:val="18"/>
                    <w:szCs w:val="18"/>
                    <w:lang w:val="en-US" w:eastAsia="de-DE"/>
                  </w:rPr>
                  <w:t>☐</w:t>
                </w:r>
              </w:sdtContent>
            </w:sdt>
            <w:r w:rsidR="007452E7" w:rsidRPr="009104BC">
              <w:rPr>
                <w:rFonts w:ascii="Times New Roman" w:eastAsia="Times New Roman" w:hAnsi="Times New Roman" w:cs="Times New Roman"/>
                <w:color w:val="000000"/>
                <w:sz w:val="18"/>
                <w:szCs w:val="18"/>
                <w:lang w:val="en-US" w:eastAsia="de-DE"/>
              </w:rPr>
              <w:t xml:space="preserve"> </w:t>
            </w:r>
            <w:r w:rsidR="007452E7">
              <w:rPr>
                <w:rFonts w:ascii="Times New Roman" w:eastAsia="Times New Roman" w:hAnsi="Times New Roman" w:cs="Times New Roman"/>
                <w:color w:val="000000"/>
                <w:sz w:val="18"/>
                <w:szCs w:val="18"/>
                <w:lang w:val="en-US" w:eastAsia="de-DE"/>
              </w:rPr>
              <w:t>Reduced</w:t>
            </w:r>
            <w:r w:rsidR="007452E7" w:rsidRPr="009104BC">
              <w:rPr>
                <w:rFonts w:ascii="Times New Roman" w:eastAsia="Times New Roman" w:hAnsi="Times New Roman" w:cs="Times New Roman"/>
                <w:color w:val="000000"/>
                <w:sz w:val="18"/>
                <w:szCs w:val="18"/>
                <w:lang w:val="en-US" w:eastAsia="de-DE"/>
              </w:rPr>
              <w:t xml:space="preserve"> </w:t>
            </w:r>
          </w:p>
          <w:p w14:paraId="1E39349C" w14:textId="196E372E" w:rsidR="007452E7" w:rsidRPr="00310304" w:rsidRDefault="00C22739" w:rsidP="007452E7">
            <w:pPr>
              <w:spacing w:after="0" w:line="240" w:lineRule="auto"/>
              <w:rPr>
                <w:rFonts w:ascii="Times New Roman" w:eastAsia="Times New Roman" w:hAnsi="Times New Roman" w:cs="Times New Roman"/>
                <w:b/>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1247454611"/>
                <w14:checkbox>
                  <w14:checked w14:val="0"/>
                  <w14:checkedState w14:val="2612" w14:font="MS Gothic"/>
                  <w14:uncheckedState w14:val="2610" w14:font="MS Gothic"/>
                </w14:checkbox>
              </w:sdtPr>
              <w:sdtEndPr/>
              <w:sdtContent>
                <w:r w:rsidR="007452E7">
                  <w:rPr>
                    <w:rFonts w:ascii="MS Gothic" w:eastAsia="MS Gothic" w:hAnsi="MS Gothic" w:cs="Times New Roman" w:hint="eastAsia"/>
                    <w:b/>
                    <w:color w:val="000000"/>
                    <w:sz w:val="18"/>
                    <w:szCs w:val="18"/>
                    <w:lang w:val="en-US" w:eastAsia="de-DE"/>
                  </w:rPr>
                  <w:t>☐</w:t>
                </w:r>
              </w:sdtContent>
            </w:sdt>
            <w:r w:rsidR="007452E7">
              <w:rPr>
                <w:rFonts w:ascii="Times New Roman" w:eastAsia="Times New Roman" w:hAnsi="Times New Roman" w:cs="Times New Roman"/>
                <w:color w:val="000000"/>
                <w:sz w:val="18"/>
                <w:szCs w:val="18"/>
                <w:lang w:val="en-US" w:eastAsia="de-DE"/>
              </w:rPr>
              <w:t xml:space="preserve"> Medium </w:t>
            </w:r>
            <w:r w:rsidR="007452E7" w:rsidRPr="009104BC">
              <w:rPr>
                <w:rFonts w:ascii="Times New Roman" w:eastAsia="Times New Roman" w:hAnsi="Times New Roman" w:cs="Times New Roman"/>
                <w:color w:val="000000"/>
                <w:sz w:val="18"/>
                <w:szCs w:val="18"/>
                <w:lang w:val="en-US" w:eastAsia="de-DE"/>
              </w:rPr>
              <w:br/>
            </w:r>
            <w:sdt>
              <w:sdtPr>
                <w:rPr>
                  <w:rFonts w:ascii="Times New Roman" w:eastAsia="Times New Roman" w:hAnsi="Times New Roman" w:cs="Times New Roman"/>
                  <w:b/>
                  <w:color w:val="000000"/>
                  <w:sz w:val="18"/>
                  <w:szCs w:val="18"/>
                  <w:lang w:val="en-US" w:eastAsia="de-DE"/>
                </w:rPr>
                <w:id w:val="1427616578"/>
                <w14:checkbox>
                  <w14:checked w14:val="0"/>
                  <w14:checkedState w14:val="2612" w14:font="MS Gothic"/>
                  <w14:uncheckedState w14:val="2610" w14:font="MS Gothic"/>
                </w14:checkbox>
              </w:sdtPr>
              <w:sdtEndPr/>
              <w:sdtContent>
                <w:r w:rsidR="007452E7" w:rsidRPr="009104BC">
                  <w:rPr>
                    <w:rFonts w:ascii="MS Gothic" w:eastAsia="MS Gothic" w:hAnsi="MS Gothic" w:cs="MS Gothic" w:hint="eastAsia"/>
                    <w:b/>
                    <w:color w:val="000000"/>
                    <w:sz w:val="18"/>
                    <w:szCs w:val="18"/>
                    <w:lang w:val="en-US" w:eastAsia="de-DE"/>
                  </w:rPr>
                  <w:t>☐</w:t>
                </w:r>
              </w:sdtContent>
            </w:sdt>
            <w:r w:rsidR="007452E7" w:rsidRPr="009104BC">
              <w:rPr>
                <w:rFonts w:ascii="Times New Roman" w:eastAsia="Times New Roman" w:hAnsi="Times New Roman" w:cs="Times New Roman"/>
                <w:color w:val="000000"/>
                <w:sz w:val="18"/>
                <w:szCs w:val="18"/>
                <w:lang w:val="en-US" w:eastAsia="de-DE"/>
              </w:rPr>
              <w:t xml:space="preserve"> High </w:t>
            </w:r>
          </w:p>
        </w:tc>
      </w:tr>
      <w:tr w:rsidR="007452E7" w:rsidRPr="00C75CE4" w14:paraId="1743442A" w14:textId="77777777" w:rsidTr="00462B22">
        <w:tc>
          <w:tcPr>
            <w:tcW w:w="791" w:type="dxa"/>
          </w:tcPr>
          <w:p w14:paraId="14CCB778" w14:textId="36E8BB82"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w:t>
            </w:r>
            <w:proofErr w:type="gramStart"/>
            <w:r>
              <w:rPr>
                <w:rFonts w:ascii="Times New Roman" w:eastAsia="Times New Roman" w:hAnsi="Times New Roman" w:cs="Times New Roman"/>
                <w:color w:val="000000"/>
                <w:sz w:val="18"/>
                <w:szCs w:val="18"/>
                <w:lang w:eastAsia="de-DE"/>
              </w:rPr>
              <w:t>12</w:t>
            </w:r>
            <w:r w:rsidRPr="00C75CE4">
              <w:rPr>
                <w:rFonts w:ascii="Times New Roman" w:eastAsia="Times New Roman" w:hAnsi="Times New Roman" w:cs="Times New Roman"/>
                <w:color w:val="000000"/>
                <w:sz w:val="18"/>
                <w:szCs w:val="18"/>
                <w:lang w:eastAsia="de-DE"/>
              </w:rPr>
              <w:t>.</w:t>
            </w:r>
            <w:r>
              <w:rPr>
                <w:rFonts w:ascii="Times New Roman" w:eastAsia="Times New Roman" w:hAnsi="Times New Roman" w:cs="Times New Roman"/>
                <w:color w:val="000000"/>
                <w:sz w:val="18"/>
                <w:szCs w:val="18"/>
                <w:lang w:eastAsia="de-DE"/>
              </w:rPr>
              <w:t>b.</w:t>
            </w:r>
            <w:proofErr w:type="gramEnd"/>
          </w:p>
        </w:tc>
        <w:tc>
          <w:tcPr>
            <w:tcW w:w="5516" w:type="dxa"/>
            <w:gridSpan w:val="2"/>
          </w:tcPr>
          <w:p w14:paraId="0CA74353" w14:textId="77777777" w:rsidR="007452E7"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Indicate methods and tools used during the risk assessment here</w:t>
            </w:r>
          </w:p>
        </w:tc>
        <w:tc>
          <w:tcPr>
            <w:tcW w:w="7797" w:type="dxa"/>
            <w:gridSpan w:val="2"/>
          </w:tcPr>
          <w:p w14:paraId="07CE7AA2" w14:textId="1C384CD8" w:rsidR="007452E7" w:rsidRPr="009104BC" w:rsidRDefault="007452E7" w:rsidP="007452E7">
            <w:pPr>
              <w:spacing w:after="0" w:line="240" w:lineRule="auto"/>
              <w:rPr>
                <w:rFonts w:ascii="Times New Roman" w:eastAsia="Times New Roman" w:hAnsi="Times New Roman" w:cs="Times New Roman"/>
                <w:b/>
                <w:color w:val="000000"/>
                <w:sz w:val="18"/>
                <w:szCs w:val="18"/>
                <w:lang w:val="en-US" w:eastAsia="de-DE"/>
              </w:rPr>
            </w:pPr>
          </w:p>
        </w:tc>
      </w:tr>
      <w:tr w:rsidR="007452E7" w:rsidRPr="00C75CE4" w14:paraId="73FFB821" w14:textId="77777777" w:rsidTr="00462B22">
        <w:tc>
          <w:tcPr>
            <w:tcW w:w="791" w:type="dxa"/>
          </w:tcPr>
          <w:p w14:paraId="0A9AB24A" w14:textId="095EFDB9" w:rsidR="007452E7"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0.2.13</w:t>
            </w:r>
            <w:r w:rsidRPr="00C75CE4">
              <w:rPr>
                <w:rFonts w:ascii="Times New Roman" w:eastAsia="Times New Roman" w:hAnsi="Times New Roman" w:cs="Times New Roman"/>
                <w:color w:val="000000"/>
                <w:sz w:val="18"/>
                <w:szCs w:val="18"/>
                <w:lang w:eastAsia="de-DE"/>
              </w:rPr>
              <w:t>.</w:t>
            </w:r>
          </w:p>
        </w:tc>
        <w:tc>
          <w:tcPr>
            <w:tcW w:w="5516" w:type="dxa"/>
            <w:gridSpan w:val="2"/>
          </w:tcPr>
          <w:p w14:paraId="6BB668BE" w14:textId="77777777" w:rsidR="007452E7"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Analyse tract numbers in the tool, select based on nearby risks in LUC or nearby conservation areas, write down results per tract. Confirm the results during the verification (use of FSA aerial photographs). In case of doubts make a print from the tool so you can compare with the FSA photographs.</w:t>
            </w:r>
          </w:p>
        </w:tc>
        <w:tc>
          <w:tcPr>
            <w:tcW w:w="7797" w:type="dxa"/>
            <w:gridSpan w:val="2"/>
          </w:tcPr>
          <w:p w14:paraId="4FDD3323" w14:textId="3CDD1AEE" w:rsidR="007452E7" w:rsidRPr="009104BC" w:rsidRDefault="007452E7" w:rsidP="007452E7">
            <w:pPr>
              <w:spacing w:after="0" w:line="240" w:lineRule="auto"/>
              <w:rPr>
                <w:rFonts w:ascii="Times New Roman" w:eastAsia="Times New Roman" w:hAnsi="Times New Roman" w:cs="Times New Roman"/>
                <w:b/>
                <w:color w:val="000000"/>
                <w:sz w:val="18"/>
                <w:szCs w:val="18"/>
                <w:lang w:val="en-US" w:eastAsia="de-DE"/>
              </w:rPr>
            </w:pPr>
          </w:p>
        </w:tc>
      </w:tr>
      <w:tr w:rsidR="007452E7" w:rsidRPr="00C75CE4" w14:paraId="10987871" w14:textId="77777777" w:rsidTr="00462B22">
        <w:tc>
          <w:tcPr>
            <w:tcW w:w="791" w:type="dxa"/>
          </w:tcPr>
          <w:p w14:paraId="3447B1D7" w14:textId="60C9E82E"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eastAsia="de-DE"/>
              </w:rPr>
              <w:t>0.2.14</w:t>
            </w:r>
            <w:r w:rsidRPr="00C75CE4">
              <w:rPr>
                <w:rFonts w:ascii="Times New Roman" w:eastAsia="Times New Roman" w:hAnsi="Times New Roman" w:cs="Times New Roman"/>
                <w:color w:val="000000"/>
                <w:sz w:val="18"/>
                <w:szCs w:val="18"/>
                <w:lang w:eastAsia="de-DE"/>
              </w:rPr>
              <w:t>.</w:t>
            </w:r>
          </w:p>
        </w:tc>
        <w:tc>
          <w:tcPr>
            <w:tcW w:w="5516" w:type="dxa"/>
            <w:gridSpan w:val="2"/>
          </w:tcPr>
          <w:p w14:paraId="3D7E55A7" w14:textId="77777777" w:rsidR="007452E7"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 xml:space="preserve">In case of medium or high risk, please describe the relevant risk indicator(s) that resulted to the increased risk classification here. This could be related to 1) unclarity on LUC from the risk assessment tool; 2) nearby waterways, ponds, creeks and buffer zones. When </w:t>
            </w:r>
            <w:proofErr w:type="gramStart"/>
            <w:r>
              <w:rPr>
                <w:rFonts w:ascii="Times New Roman" w:eastAsia="Times New Roman" w:hAnsi="Times New Roman" w:cs="Times New Roman"/>
                <w:color w:val="000000"/>
                <w:sz w:val="18"/>
                <w:szCs w:val="18"/>
                <w:lang w:eastAsia="de-DE"/>
              </w:rPr>
              <w:t>necessary</w:t>
            </w:r>
            <w:proofErr w:type="gramEnd"/>
            <w:r>
              <w:rPr>
                <w:rFonts w:ascii="Times New Roman" w:eastAsia="Times New Roman" w:hAnsi="Times New Roman" w:cs="Times New Roman"/>
                <w:color w:val="000000"/>
                <w:sz w:val="18"/>
                <w:szCs w:val="18"/>
                <w:lang w:eastAsia="de-DE"/>
              </w:rPr>
              <w:t xml:space="preserve"> also set the risk level for sampling of farmers and elevators on the appropriate risk level </w:t>
            </w:r>
            <w:proofErr w:type="gramStart"/>
            <w:r>
              <w:rPr>
                <w:rFonts w:ascii="Times New Roman" w:eastAsia="Times New Roman" w:hAnsi="Times New Roman" w:cs="Times New Roman"/>
                <w:color w:val="000000"/>
                <w:sz w:val="18"/>
                <w:szCs w:val="18"/>
                <w:lang w:eastAsia="de-DE"/>
              </w:rPr>
              <w:t>in order to</w:t>
            </w:r>
            <w:proofErr w:type="gramEnd"/>
            <w:r>
              <w:rPr>
                <w:rFonts w:ascii="Times New Roman" w:eastAsia="Times New Roman" w:hAnsi="Times New Roman" w:cs="Times New Roman"/>
                <w:color w:val="000000"/>
                <w:sz w:val="18"/>
                <w:szCs w:val="18"/>
                <w:lang w:eastAsia="de-DE"/>
              </w:rPr>
              <w:t xml:space="preserve"> proof correct execution of sample audits.</w:t>
            </w:r>
          </w:p>
        </w:tc>
        <w:tc>
          <w:tcPr>
            <w:tcW w:w="7797" w:type="dxa"/>
            <w:gridSpan w:val="2"/>
          </w:tcPr>
          <w:p w14:paraId="32A8CBA0" w14:textId="750876FE" w:rsidR="007452E7" w:rsidRPr="009104BC" w:rsidRDefault="007452E7" w:rsidP="007452E7">
            <w:pPr>
              <w:spacing w:after="0" w:line="240" w:lineRule="auto"/>
              <w:rPr>
                <w:rFonts w:ascii="Times New Roman" w:eastAsia="Times New Roman" w:hAnsi="Times New Roman" w:cs="Times New Roman"/>
                <w:b/>
                <w:color w:val="000000"/>
                <w:sz w:val="18"/>
                <w:szCs w:val="18"/>
                <w:lang w:val="en-US" w:eastAsia="de-DE"/>
              </w:rPr>
            </w:pPr>
          </w:p>
        </w:tc>
      </w:tr>
      <w:tr w:rsidR="007452E7" w:rsidRPr="00C75CE4" w14:paraId="4408A289" w14:textId="77777777" w:rsidTr="00462B22">
        <w:tc>
          <w:tcPr>
            <w:tcW w:w="791" w:type="dxa"/>
          </w:tcPr>
          <w:p w14:paraId="44514D2F" w14:textId="5BB9769E"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0.2.15</w:t>
            </w:r>
            <w:r w:rsidRPr="00C75CE4">
              <w:rPr>
                <w:rFonts w:ascii="Times New Roman" w:eastAsia="Times New Roman" w:hAnsi="Times New Roman" w:cs="Times New Roman"/>
                <w:color w:val="000000"/>
                <w:sz w:val="18"/>
                <w:szCs w:val="18"/>
                <w:lang w:eastAsia="de-DE"/>
              </w:rPr>
              <w:t>.</w:t>
            </w:r>
          </w:p>
        </w:tc>
        <w:tc>
          <w:tcPr>
            <w:tcW w:w="5516" w:type="dxa"/>
            <w:gridSpan w:val="2"/>
          </w:tcPr>
          <w:p w14:paraId="7E0ADE82" w14:textId="77777777" w:rsidR="007452E7" w:rsidRPr="00974780"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Are the overall audit results of this audit a reason to reduce or increase the risk level for future audits? If yes, indicate the risk level for future audits here</w:t>
            </w:r>
          </w:p>
        </w:tc>
        <w:tc>
          <w:tcPr>
            <w:tcW w:w="7797" w:type="dxa"/>
            <w:gridSpan w:val="2"/>
          </w:tcPr>
          <w:p w14:paraId="02072AA6" w14:textId="77777777" w:rsidR="007452E7" w:rsidRDefault="00C22739" w:rsidP="007452E7">
            <w:pPr>
              <w:spacing w:after="0" w:line="240" w:lineRule="auto"/>
              <w:rPr>
                <w:rFonts w:ascii="Times New Roman" w:eastAsia="Times New Roman" w:hAnsi="Times New Roman" w:cs="Times New Roman"/>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1872063313"/>
                <w14:checkbox>
                  <w14:checked w14:val="0"/>
                  <w14:checkedState w14:val="2612" w14:font="MS Gothic"/>
                  <w14:uncheckedState w14:val="2610" w14:font="MS Gothic"/>
                </w14:checkbox>
              </w:sdtPr>
              <w:sdtEndPr/>
              <w:sdtContent>
                <w:r w:rsidR="007452E7">
                  <w:rPr>
                    <w:rFonts w:ascii="MS Gothic" w:eastAsia="MS Gothic" w:hAnsi="MS Gothic" w:cs="Times New Roman" w:hint="eastAsia"/>
                    <w:b/>
                    <w:color w:val="000000"/>
                    <w:sz w:val="18"/>
                    <w:szCs w:val="18"/>
                    <w:lang w:val="en-US" w:eastAsia="de-DE"/>
                  </w:rPr>
                  <w:t>☐</w:t>
                </w:r>
              </w:sdtContent>
            </w:sdt>
            <w:r w:rsidR="007452E7" w:rsidRPr="009104BC">
              <w:rPr>
                <w:rFonts w:ascii="Times New Roman" w:eastAsia="Times New Roman" w:hAnsi="Times New Roman" w:cs="Times New Roman"/>
                <w:color w:val="000000"/>
                <w:sz w:val="18"/>
                <w:szCs w:val="18"/>
                <w:lang w:val="en-US" w:eastAsia="de-DE"/>
              </w:rPr>
              <w:t xml:space="preserve"> </w:t>
            </w:r>
            <w:r w:rsidR="007452E7">
              <w:rPr>
                <w:rFonts w:ascii="Times New Roman" w:eastAsia="Times New Roman" w:hAnsi="Times New Roman" w:cs="Times New Roman"/>
                <w:color w:val="000000"/>
                <w:sz w:val="18"/>
                <w:szCs w:val="18"/>
                <w:lang w:val="en-US" w:eastAsia="de-DE"/>
              </w:rPr>
              <w:t>Reduced</w:t>
            </w:r>
            <w:r w:rsidR="007452E7" w:rsidRPr="009104BC">
              <w:rPr>
                <w:rFonts w:ascii="Times New Roman" w:eastAsia="Times New Roman" w:hAnsi="Times New Roman" w:cs="Times New Roman"/>
                <w:color w:val="000000"/>
                <w:sz w:val="18"/>
                <w:szCs w:val="18"/>
                <w:lang w:val="en-US" w:eastAsia="de-DE"/>
              </w:rPr>
              <w:t xml:space="preserve"> </w:t>
            </w:r>
          </w:p>
          <w:p w14:paraId="67FBDAE0" w14:textId="3F207872" w:rsidR="007452E7" w:rsidRPr="00310304" w:rsidRDefault="00C22739" w:rsidP="007452E7">
            <w:pPr>
              <w:spacing w:after="0" w:line="240" w:lineRule="auto"/>
              <w:rPr>
                <w:rFonts w:ascii="Times New Roman" w:eastAsia="Times New Roman" w:hAnsi="Times New Roman" w:cs="Times New Roman"/>
                <w:b/>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1760944668"/>
                <w14:checkbox>
                  <w14:checked w14:val="0"/>
                  <w14:checkedState w14:val="2612" w14:font="MS Gothic"/>
                  <w14:uncheckedState w14:val="2610" w14:font="MS Gothic"/>
                </w14:checkbox>
              </w:sdtPr>
              <w:sdtEndPr/>
              <w:sdtContent>
                <w:r w:rsidR="007452E7">
                  <w:rPr>
                    <w:rFonts w:ascii="MS Gothic" w:eastAsia="MS Gothic" w:hAnsi="MS Gothic" w:cs="Times New Roman" w:hint="eastAsia"/>
                    <w:b/>
                    <w:color w:val="000000"/>
                    <w:sz w:val="18"/>
                    <w:szCs w:val="18"/>
                    <w:lang w:val="en-US" w:eastAsia="de-DE"/>
                  </w:rPr>
                  <w:t>☐</w:t>
                </w:r>
              </w:sdtContent>
            </w:sdt>
            <w:r w:rsidR="007452E7">
              <w:rPr>
                <w:rFonts w:ascii="Times New Roman" w:eastAsia="Times New Roman" w:hAnsi="Times New Roman" w:cs="Times New Roman"/>
                <w:color w:val="000000"/>
                <w:sz w:val="18"/>
                <w:szCs w:val="18"/>
                <w:lang w:val="en-US" w:eastAsia="de-DE"/>
              </w:rPr>
              <w:t xml:space="preserve"> Medium </w:t>
            </w:r>
            <w:r w:rsidR="007452E7" w:rsidRPr="009104BC">
              <w:rPr>
                <w:rFonts w:ascii="Times New Roman" w:eastAsia="Times New Roman" w:hAnsi="Times New Roman" w:cs="Times New Roman"/>
                <w:color w:val="000000"/>
                <w:sz w:val="18"/>
                <w:szCs w:val="18"/>
                <w:lang w:val="en-US" w:eastAsia="de-DE"/>
              </w:rPr>
              <w:br/>
            </w:r>
            <w:sdt>
              <w:sdtPr>
                <w:rPr>
                  <w:rFonts w:ascii="Times New Roman" w:eastAsia="Times New Roman" w:hAnsi="Times New Roman" w:cs="Times New Roman"/>
                  <w:b/>
                  <w:color w:val="000000"/>
                  <w:sz w:val="18"/>
                  <w:szCs w:val="18"/>
                  <w:lang w:val="en-US" w:eastAsia="de-DE"/>
                </w:rPr>
                <w:id w:val="-1063717356"/>
                <w14:checkbox>
                  <w14:checked w14:val="0"/>
                  <w14:checkedState w14:val="2612" w14:font="MS Gothic"/>
                  <w14:uncheckedState w14:val="2610" w14:font="MS Gothic"/>
                </w14:checkbox>
              </w:sdtPr>
              <w:sdtEndPr/>
              <w:sdtContent>
                <w:r w:rsidR="007452E7" w:rsidRPr="009104BC">
                  <w:rPr>
                    <w:rFonts w:ascii="MS Gothic" w:eastAsia="MS Gothic" w:hAnsi="MS Gothic" w:cs="MS Gothic" w:hint="eastAsia"/>
                    <w:b/>
                    <w:color w:val="000000"/>
                    <w:sz w:val="18"/>
                    <w:szCs w:val="18"/>
                    <w:lang w:val="en-US" w:eastAsia="de-DE"/>
                  </w:rPr>
                  <w:t>☐</w:t>
                </w:r>
              </w:sdtContent>
            </w:sdt>
            <w:r w:rsidR="007452E7" w:rsidRPr="009104BC">
              <w:rPr>
                <w:rFonts w:ascii="Times New Roman" w:eastAsia="Times New Roman" w:hAnsi="Times New Roman" w:cs="Times New Roman"/>
                <w:color w:val="000000"/>
                <w:sz w:val="18"/>
                <w:szCs w:val="18"/>
                <w:lang w:val="en-US" w:eastAsia="de-DE"/>
              </w:rPr>
              <w:t xml:space="preserve"> High</w:t>
            </w:r>
          </w:p>
        </w:tc>
      </w:tr>
      <w:tr w:rsidR="007452E7" w:rsidRPr="00C75CE4" w14:paraId="066AB991" w14:textId="77777777" w:rsidTr="00462B22">
        <w:tc>
          <w:tcPr>
            <w:tcW w:w="791" w:type="dxa"/>
          </w:tcPr>
          <w:p w14:paraId="1A50467A" w14:textId="186A3FDB"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0.2.16</w:t>
            </w:r>
            <w:r w:rsidRPr="00C75CE4">
              <w:rPr>
                <w:rFonts w:ascii="Times New Roman" w:eastAsia="Times New Roman" w:hAnsi="Times New Roman" w:cs="Times New Roman"/>
                <w:color w:val="000000"/>
                <w:sz w:val="18"/>
                <w:szCs w:val="18"/>
                <w:lang w:eastAsia="de-DE"/>
              </w:rPr>
              <w:t>.</w:t>
            </w:r>
          </w:p>
        </w:tc>
        <w:tc>
          <w:tcPr>
            <w:tcW w:w="5516" w:type="dxa"/>
            <w:gridSpan w:val="2"/>
          </w:tcPr>
          <w:p w14:paraId="14AC6E98"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Which option applies to declare GHG emission values of outgoing products?</w:t>
            </w:r>
          </w:p>
        </w:tc>
        <w:tc>
          <w:tcPr>
            <w:tcW w:w="7797" w:type="dxa"/>
            <w:gridSpan w:val="2"/>
          </w:tcPr>
          <w:p w14:paraId="361B8081" w14:textId="77777777" w:rsidR="007452E7" w:rsidRPr="00310304" w:rsidRDefault="00C22739" w:rsidP="007452E7">
            <w:pPr>
              <w:spacing w:after="0" w:line="240" w:lineRule="auto"/>
              <w:rPr>
                <w:rFonts w:ascii="Times New Roman" w:eastAsia="Times New Roman" w:hAnsi="Times New Roman" w:cs="Times New Roman"/>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1009341118"/>
                <w14:checkbox>
                  <w14:checked w14:val="0"/>
                  <w14:checkedState w14:val="2612" w14:font="MS Gothic"/>
                  <w14:uncheckedState w14:val="2610" w14:font="MS Gothic"/>
                </w14:checkbox>
              </w:sdtPr>
              <w:sdtEndPr/>
              <w:sdtContent>
                <w:r w:rsidR="007452E7" w:rsidRPr="00310304">
                  <w:rPr>
                    <w:rFonts w:ascii="MS Gothic" w:eastAsia="MS Gothic" w:hAnsi="MS Gothic" w:cs="MS Gothic" w:hint="eastAsia"/>
                    <w:b/>
                    <w:color w:val="000000"/>
                    <w:sz w:val="18"/>
                    <w:szCs w:val="18"/>
                    <w:lang w:val="en-US" w:eastAsia="de-DE"/>
                  </w:rPr>
                  <w:t>☐</w:t>
                </w:r>
              </w:sdtContent>
            </w:sdt>
            <w:r w:rsidR="007452E7" w:rsidRPr="00310304">
              <w:rPr>
                <w:rFonts w:ascii="Times New Roman" w:eastAsia="Times New Roman" w:hAnsi="Times New Roman" w:cs="Times New Roman"/>
                <w:color w:val="000000"/>
                <w:sz w:val="18"/>
                <w:szCs w:val="18"/>
                <w:lang w:val="en-US" w:eastAsia="de-DE"/>
              </w:rPr>
              <w:t xml:space="preserve"> Disaggregated default value for cultivation</w:t>
            </w:r>
          </w:p>
          <w:p w14:paraId="581DB30C" w14:textId="4AD2EA10" w:rsidR="007452E7" w:rsidRPr="00310304" w:rsidRDefault="00C22739" w:rsidP="007452E7">
            <w:pPr>
              <w:spacing w:after="0" w:line="240" w:lineRule="auto"/>
              <w:rPr>
                <w:rFonts w:ascii="Times New Roman" w:eastAsia="Times New Roman" w:hAnsi="Times New Roman" w:cs="Times New Roman"/>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131413113"/>
                <w14:checkbox>
                  <w14:checked w14:val="0"/>
                  <w14:checkedState w14:val="2612" w14:font="MS Gothic"/>
                  <w14:uncheckedState w14:val="2610" w14:font="MS Gothic"/>
                </w14:checkbox>
              </w:sdtPr>
              <w:sdtEndPr/>
              <w:sdtContent>
                <w:r w:rsidR="007452E7" w:rsidRPr="00310304">
                  <w:rPr>
                    <w:rFonts w:ascii="MS Gothic" w:eastAsia="MS Gothic" w:hAnsi="MS Gothic" w:cs="MS Gothic" w:hint="eastAsia"/>
                    <w:b/>
                    <w:color w:val="000000"/>
                    <w:sz w:val="18"/>
                    <w:szCs w:val="18"/>
                    <w:lang w:val="en-US" w:eastAsia="de-DE"/>
                  </w:rPr>
                  <w:t>☐</w:t>
                </w:r>
              </w:sdtContent>
            </w:sdt>
            <w:r w:rsidR="007452E7" w:rsidRPr="00310304">
              <w:rPr>
                <w:rFonts w:ascii="Times New Roman" w:eastAsia="Times New Roman" w:hAnsi="Times New Roman" w:cs="Times New Roman"/>
                <w:color w:val="000000"/>
                <w:sz w:val="18"/>
                <w:szCs w:val="18"/>
                <w:lang w:val="en-US" w:eastAsia="de-DE"/>
              </w:rPr>
              <w:t xml:space="preserve"> </w:t>
            </w:r>
            <w:r w:rsidR="007452E7">
              <w:rPr>
                <w:rFonts w:ascii="Times New Roman" w:eastAsia="Times New Roman" w:hAnsi="Times New Roman" w:cs="Times New Roman"/>
                <w:color w:val="000000"/>
                <w:sz w:val="18"/>
                <w:szCs w:val="18"/>
                <w:lang w:val="en-US" w:eastAsia="de-DE"/>
              </w:rPr>
              <w:t>Own calculation of cultivation emissions</w:t>
            </w:r>
          </w:p>
        </w:tc>
      </w:tr>
      <w:tr w:rsidR="007452E7" w:rsidRPr="00C75CE4" w14:paraId="16A60A4C" w14:textId="77777777" w:rsidTr="00462B22">
        <w:tc>
          <w:tcPr>
            <w:tcW w:w="791" w:type="dxa"/>
          </w:tcPr>
          <w:p w14:paraId="475D99DC" w14:textId="1E94BAE7"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0.2.17</w:t>
            </w:r>
            <w:r w:rsidRPr="00C75CE4">
              <w:rPr>
                <w:rFonts w:ascii="Times New Roman" w:eastAsia="Times New Roman" w:hAnsi="Times New Roman" w:cs="Times New Roman"/>
                <w:color w:val="000000"/>
                <w:sz w:val="18"/>
                <w:szCs w:val="18"/>
                <w:lang w:eastAsia="de-DE"/>
              </w:rPr>
              <w:t>.</w:t>
            </w:r>
          </w:p>
        </w:tc>
        <w:tc>
          <w:tcPr>
            <w:tcW w:w="5516" w:type="dxa"/>
            <w:gridSpan w:val="2"/>
          </w:tcPr>
          <w:p w14:paraId="6CE470E0"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r w:rsidRPr="00C75CE4">
              <w:rPr>
                <w:rFonts w:ascii="Times New Roman" w:eastAsia="Times New Roman" w:hAnsi="Times New Roman" w:cs="Times New Roman"/>
                <w:color w:val="000000"/>
                <w:sz w:val="18"/>
                <w:szCs w:val="18"/>
                <w:lang w:val="en-US" w:eastAsia="de-DE"/>
              </w:rPr>
              <w:t>Total number o</w:t>
            </w:r>
            <w:r>
              <w:rPr>
                <w:rFonts w:ascii="Times New Roman" w:eastAsia="Times New Roman" w:hAnsi="Times New Roman" w:cs="Times New Roman"/>
                <w:color w:val="000000"/>
                <w:sz w:val="18"/>
                <w:szCs w:val="18"/>
                <w:lang w:val="en-US" w:eastAsia="de-DE"/>
              </w:rPr>
              <w:t xml:space="preserve">f </w:t>
            </w:r>
            <w:proofErr w:type="gramStart"/>
            <w:r>
              <w:rPr>
                <w:rFonts w:ascii="Times New Roman" w:eastAsia="Times New Roman" w:hAnsi="Times New Roman" w:cs="Times New Roman"/>
                <w:color w:val="000000"/>
                <w:sz w:val="18"/>
                <w:szCs w:val="18"/>
                <w:lang w:val="en-US" w:eastAsia="de-DE"/>
              </w:rPr>
              <w:t>elevators  /</w:t>
            </w:r>
            <w:proofErr w:type="gramEnd"/>
            <w:r>
              <w:rPr>
                <w:rFonts w:ascii="Times New Roman" w:eastAsia="Times New Roman" w:hAnsi="Times New Roman" w:cs="Times New Roman"/>
                <w:color w:val="000000"/>
                <w:sz w:val="18"/>
                <w:szCs w:val="18"/>
                <w:lang w:val="en-US" w:eastAsia="de-DE"/>
              </w:rPr>
              <w:t xml:space="preserve"> dependent storages used by the farmer</w:t>
            </w:r>
          </w:p>
        </w:tc>
        <w:tc>
          <w:tcPr>
            <w:tcW w:w="7797" w:type="dxa"/>
            <w:gridSpan w:val="2"/>
          </w:tcPr>
          <w:p w14:paraId="12CB270E" w14:textId="0BF3AF32"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p>
        </w:tc>
      </w:tr>
      <w:tr w:rsidR="007452E7" w:rsidRPr="00C75CE4" w14:paraId="17838D62" w14:textId="77777777" w:rsidTr="00462B22">
        <w:tc>
          <w:tcPr>
            <w:tcW w:w="791" w:type="dxa"/>
          </w:tcPr>
          <w:p w14:paraId="7AE5C0A6" w14:textId="7F982C98"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0.2.18</w:t>
            </w:r>
            <w:r w:rsidRPr="00C75CE4">
              <w:rPr>
                <w:rFonts w:ascii="Times New Roman" w:eastAsia="Times New Roman" w:hAnsi="Times New Roman" w:cs="Times New Roman"/>
                <w:color w:val="000000"/>
                <w:sz w:val="18"/>
                <w:szCs w:val="18"/>
                <w:lang w:eastAsia="de-DE"/>
              </w:rPr>
              <w:t>.</w:t>
            </w:r>
          </w:p>
        </w:tc>
        <w:tc>
          <w:tcPr>
            <w:tcW w:w="5516" w:type="dxa"/>
            <w:gridSpan w:val="2"/>
          </w:tcPr>
          <w:p w14:paraId="5B1CA59A"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Number of elevators / dependent storages without their own SSAP/RED certification. (indicates section 1.2 is relevant for this company)</w:t>
            </w:r>
          </w:p>
        </w:tc>
        <w:tc>
          <w:tcPr>
            <w:tcW w:w="7797" w:type="dxa"/>
            <w:gridSpan w:val="2"/>
          </w:tcPr>
          <w:p w14:paraId="7509E42D" w14:textId="04E9275F"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p>
        </w:tc>
      </w:tr>
      <w:tr w:rsidR="007452E7" w:rsidRPr="00C75CE4" w14:paraId="501442C1" w14:textId="77777777" w:rsidTr="00462B22">
        <w:tc>
          <w:tcPr>
            <w:tcW w:w="791" w:type="dxa"/>
          </w:tcPr>
          <w:p w14:paraId="2CD3A5F8" w14:textId="27C67E54"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0.2.19</w:t>
            </w:r>
            <w:r w:rsidRPr="00C75CE4">
              <w:rPr>
                <w:rFonts w:ascii="Times New Roman" w:eastAsia="Times New Roman" w:hAnsi="Times New Roman" w:cs="Times New Roman"/>
                <w:color w:val="000000"/>
                <w:sz w:val="18"/>
                <w:szCs w:val="18"/>
                <w:lang w:eastAsia="de-DE"/>
              </w:rPr>
              <w:t>.</w:t>
            </w:r>
          </w:p>
        </w:tc>
        <w:tc>
          <w:tcPr>
            <w:tcW w:w="5516" w:type="dxa"/>
            <w:gridSpan w:val="2"/>
          </w:tcPr>
          <w:p w14:paraId="4E92EBDE"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Result of risk assessment </w:t>
            </w:r>
            <w:proofErr w:type="gramStart"/>
            <w:r>
              <w:rPr>
                <w:rFonts w:ascii="Times New Roman" w:eastAsia="Times New Roman" w:hAnsi="Times New Roman" w:cs="Times New Roman"/>
                <w:color w:val="000000"/>
                <w:sz w:val="18"/>
                <w:szCs w:val="18"/>
                <w:lang w:val="en-US" w:eastAsia="de-DE"/>
              </w:rPr>
              <w:t>elevators  /</w:t>
            </w:r>
            <w:proofErr w:type="gramEnd"/>
            <w:r>
              <w:rPr>
                <w:rFonts w:ascii="Times New Roman" w:eastAsia="Times New Roman" w:hAnsi="Times New Roman" w:cs="Times New Roman"/>
                <w:color w:val="000000"/>
                <w:sz w:val="18"/>
                <w:szCs w:val="18"/>
                <w:lang w:val="en-US" w:eastAsia="de-DE"/>
              </w:rPr>
              <w:t xml:space="preserve"> dependent storages used</w:t>
            </w:r>
          </w:p>
        </w:tc>
        <w:tc>
          <w:tcPr>
            <w:tcW w:w="7797" w:type="dxa"/>
            <w:gridSpan w:val="2"/>
          </w:tcPr>
          <w:p w14:paraId="756F7624" w14:textId="099EAFAF" w:rsidR="007452E7" w:rsidRPr="00C75CE4" w:rsidRDefault="00C22739" w:rsidP="007452E7">
            <w:pPr>
              <w:spacing w:after="0" w:line="240" w:lineRule="auto"/>
              <w:rPr>
                <w:rFonts w:ascii="Times New Roman" w:eastAsia="Times New Roman" w:hAnsi="Times New Roman" w:cs="Times New Roman"/>
                <w:color w:val="000000"/>
                <w:sz w:val="18"/>
                <w:szCs w:val="18"/>
                <w:lang w:eastAsia="de-DE"/>
              </w:rPr>
            </w:pPr>
            <w:sdt>
              <w:sdtPr>
                <w:rPr>
                  <w:rFonts w:ascii="Times New Roman" w:eastAsia="Times New Roman" w:hAnsi="Times New Roman" w:cs="Times New Roman"/>
                  <w:b/>
                  <w:color w:val="000000"/>
                  <w:sz w:val="18"/>
                  <w:szCs w:val="18"/>
                  <w:lang w:val="en-US" w:eastAsia="de-DE"/>
                </w:rPr>
                <w:id w:val="-1704773150"/>
                <w14:checkbox>
                  <w14:checked w14:val="0"/>
                  <w14:checkedState w14:val="2612" w14:font="MS Gothic"/>
                  <w14:uncheckedState w14:val="2610" w14:font="MS Gothic"/>
                </w14:checkbox>
              </w:sdtPr>
              <w:sdtEndPr/>
              <w:sdtContent>
                <w:r w:rsidR="007452E7">
                  <w:rPr>
                    <w:rFonts w:ascii="MS Gothic" w:eastAsia="MS Gothic" w:hAnsi="MS Gothic" w:cs="Times New Roman" w:hint="eastAsia"/>
                    <w:b/>
                    <w:color w:val="000000"/>
                    <w:sz w:val="18"/>
                    <w:szCs w:val="18"/>
                    <w:lang w:val="en-US" w:eastAsia="de-DE"/>
                  </w:rPr>
                  <w:t>☐</w:t>
                </w:r>
              </w:sdtContent>
            </w:sdt>
            <w:r w:rsidR="007452E7" w:rsidRPr="009104BC">
              <w:rPr>
                <w:rFonts w:ascii="Times New Roman" w:eastAsia="Times New Roman" w:hAnsi="Times New Roman" w:cs="Times New Roman"/>
                <w:color w:val="000000"/>
                <w:sz w:val="18"/>
                <w:szCs w:val="18"/>
                <w:lang w:val="en-US" w:eastAsia="de-DE"/>
              </w:rPr>
              <w:t xml:space="preserve"> </w:t>
            </w:r>
            <w:r w:rsidR="007452E7">
              <w:rPr>
                <w:rFonts w:ascii="Times New Roman" w:eastAsia="Times New Roman" w:hAnsi="Times New Roman" w:cs="Times New Roman"/>
                <w:color w:val="000000"/>
                <w:sz w:val="18"/>
                <w:szCs w:val="18"/>
                <w:lang w:val="en-US" w:eastAsia="de-DE"/>
              </w:rPr>
              <w:t>Reduced</w:t>
            </w:r>
            <w:r w:rsidR="007452E7" w:rsidRPr="009104BC">
              <w:rPr>
                <w:rFonts w:ascii="Times New Roman" w:eastAsia="Times New Roman" w:hAnsi="Times New Roman" w:cs="Times New Roman"/>
                <w:color w:val="000000"/>
                <w:sz w:val="18"/>
                <w:szCs w:val="18"/>
                <w:lang w:val="en-US" w:eastAsia="de-DE"/>
              </w:rPr>
              <w:t xml:space="preserve"> (</w:t>
            </w:r>
            <w:r w:rsidR="007452E7">
              <w:rPr>
                <w:rFonts w:ascii="Times New Roman" w:eastAsia="Times New Roman" w:hAnsi="Times New Roman" w:cs="Times New Roman"/>
                <w:color w:val="000000"/>
                <w:sz w:val="18"/>
                <w:szCs w:val="18"/>
                <w:lang w:val="en-US" w:eastAsia="de-DE"/>
              </w:rPr>
              <w:t>square root rounded up remote audits</w:t>
            </w:r>
            <w:r w:rsidR="007452E7" w:rsidRPr="009104BC">
              <w:rPr>
                <w:rFonts w:ascii="Times New Roman" w:eastAsia="Times New Roman" w:hAnsi="Times New Roman" w:cs="Times New Roman"/>
                <w:color w:val="000000"/>
                <w:sz w:val="18"/>
                <w:szCs w:val="18"/>
                <w:lang w:val="en-US" w:eastAsia="de-DE"/>
              </w:rPr>
              <w:t>)</w:t>
            </w:r>
            <w:r w:rsidR="007452E7" w:rsidRPr="009104BC">
              <w:rPr>
                <w:rFonts w:ascii="Times New Roman" w:eastAsia="Times New Roman" w:hAnsi="Times New Roman" w:cs="Times New Roman"/>
                <w:color w:val="000000"/>
                <w:sz w:val="18"/>
                <w:szCs w:val="18"/>
                <w:lang w:val="en-US" w:eastAsia="de-DE"/>
              </w:rPr>
              <w:br/>
            </w:r>
            <w:sdt>
              <w:sdtPr>
                <w:rPr>
                  <w:rFonts w:ascii="Times New Roman" w:eastAsia="Times New Roman" w:hAnsi="Times New Roman" w:cs="Times New Roman"/>
                  <w:b/>
                  <w:color w:val="000000"/>
                  <w:sz w:val="18"/>
                  <w:szCs w:val="18"/>
                  <w:lang w:val="en-US" w:eastAsia="de-DE"/>
                </w:rPr>
                <w:id w:val="-304856915"/>
                <w14:checkbox>
                  <w14:checked w14:val="0"/>
                  <w14:checkedState w14:val="2612" w14:font="MS Gothic"/>
                  <w14:uncheckedState w14:val="2610" w14:font="MS Gothic"/>
                </w14:checkbox>
              </w:sdtPr>
              <w:sdtEndPr/>
              <w:sdtContent>
                <w:r w:rsidR="007452E7">
                  <w:rPr>
                    <w:rFonts w:ascii="MS Gothic" w:eastAsia="MS Gothic" w:hAnsi="MS Gothic" w:cs="Times New Roman" w:hint="eastAsia"/>
                    <w:b/>
                    <w:color w:val="000000"/>
                    <w:sz w:val="18"/>
                    <w:szCs w:val="18"/>
                    <w:lang w:val="en-US" w:eastAsia="de-DE"/>
                  </w:rPr>
                  <w:t>☐</w:t>
                </w:r>
              </w:sdtContent>
            </w:sdt>
            <w:r w:rsidR="007452E7" w:rsidRPr="009104BC">
              <w:rPr>
                <w:rFonts w:ascii="Times New Roman" w:eastAsia="Times New Roman" w:hAnsi="Times New Roman" w:cs="Times New Roman"/>
                <w:color w:val="000000"/>
                <w:sz w:val="18"/>
                <w:szCs w:val="18"/>
                <w:lang w:val="en-US" w:eastAsia="de-DE"/>
              </w:rPr>
              <w:t xml:space="preserve"> Medium (</w:t>
            </w:r>
            <w:r w:rsidR="007452E7">
              <w:rPr>
                <w:rFonts w:ascii="Times New Roman" w:eastAsia="Times New Roman" w:hAnsi="Times New Roman" w:cs="Times New Roman"/>
                <w:color w:val="000000"/>
                <w:sz w:val="18"/>
                <w:szCs w:val="18"/>
                <w:lang w:val="en-US" w:eastAsia="de-DE"/>
              </w:rPr>
              <w:t>square root rounded up onsite audits</w:t>
            </w:r>
            <w:r w:rsidR="007452E7" w:rsidRPr="009104BC">
              <w:rPr>
                <w:rFonts w:ascii="Times New Roman" w:eastAsia="Times New Roman" w:hAnsi="Times New Roman" w:cs="Times New Roman"/>
                <w:color w:val="000000"/>
                <w:sz w:val="18"/>
                <w:szCs w:val="18"/>
                <w:lang w:val="en-US" w:eastAsia="de-DE"/>
              </w:rPr>
              <w:t>)</w:t>
            </w:r>
            <w:r w:rsidR="007452E7" w:rsidRPr="009104BC">
              <w:rPr>
                <w:rFonts w:ascii="Times New Roman" w:eastAsia="Times New Roman" w:hAnsi="Times New Roman" w:cs="Times New Roman"/>
                <w:color w:val="000000"/>
                <w:sz w:val="18"/>
                <w:szCs w:val="18"/>
                <w:lang w:val="en-US" w:eastAsia="de-DE"/>
              </w:rPr>
              <w:br/>
            </w:r>
            <w:sdt>
              <w:sdtPr>
                <w:rPr>
                  <w:rFonts w:ascii="Times New Roman" w:eastAsia="Times New Roman" w:hAnsi="Times New Roman" w:cs="Times New Roman"/>
                  <w:b/>
                  <w:color w:val="000000"/>
                  <w:sz w:val="18"/>
                  <w:szCs w:val="18"/>
                  <w:lang w:val="en-US" w:eastAsia="de-DE"/>
                </w:rPr>
                <w:id w:val="1846047756"/>
                <w14:checkbox>
                  <w14:checked w14:val="0"/>
                  <w14:checkedState w14:val="2612" w14:font="MS Gothic"/>
                  <w14:uncheckedState w14:val="2610" w14:font="MS Gothic"/>
                </w14:checkbox>
              </w:sdtPr>
              <w:sdtEndPr/>
              <w:sdtContent>
                <w:r w:rsidR="007452E7" w:rsidRPr="009104BC">
                  <w:rPr>
                    <w:rFonts w:ascii="MS Gothic" w:eastAsia="MS Gothic" w:hAnsi="MS Gothic" w:cs="MS Gothic" w:hint="eastAsia"/>
                    <w:b/>
                    <w:color w:val="000000"/>
                    <w:sz w:val="18"/>
                    <w:szCs w:val="18"/>
                    <w:lang w:val="en-US" w:eastAsia="de-DE"/>
                  </w:rPr>
                  <w:t>☐</w:t>
                </w:r>
              </w:sdtContent>
            </w:sdt>
            <w:r w:rsidR="007452E7" w:rsidRPr="009104BC">
              <w:rPr>
                <w:rFonts w:ascii="Times New Roman" w:eastAsia="Times New Roman" w:hAnsi="Times New Roman" w:cs="Times New Roman"/>
                <w:color w:val="000000"/>
                <w:sz w:val="18"/>
                <w:szCs w:val="18"/>
                <w:lang w:val="en-US" w:eastAsia="de-DE"/>
              </w:rPr>
              <w:t xml:space="preserve"> High (</w:t>
            </w:r>
            <w:r w:rsidR="007452E7">
              <w:rPr>
                <w:rFonts w:ascii="Times New Roman" w:eastAsia="Times New Roman" w:hAnsi="Times New Roman" w:cs="Times New Roman"/>
                <w:color w:val="000000"/>
                <w:sz w:val="18"/>
                <w:szCs w:val="18"/>
                <w:lang w:val="en-US" w:eastAsia="de-DE"/>
              </w:rPr>
              <w:t>square root*2 rounded up onsite audits</w:t>
            </w:r>
            <w:r w:rsidR="007452E7" w:rsidRPr="009104BC">
              <w:rPr>
                <w:rFonts w:ascii="Times New Roman" w:eastAsia="Times New Roman" w:hAnsi="Times New Roman" w:cs="Times New Roman"/>
                <w:color w:val="000000"/>
                <w:sz w:val="18"/>
                <w:szCs w:val="18"/>
                <w:lang w:val="en-US" w:eastAsia="de-DE"/>
              </w:rPr>
              <w:t>)</w:t>
            </w:r>
          </w:p>
        </w:tc>
      </w:tr>
      <w:tr w:rsidR="007452E7" w:rsidRPr="00C75CE4" w14:paraId="468B50E5" w14:textId="77777777" w:rsidTr="00462B22">
        <w:tc>
          <w:tcPr>
            <w:tcW w:w="791" w:type="dxa"/>
          </w:tcPr>
          <w:p w14:paraId="3451D3BC" w14:textId="2E3A320C"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0.2.20.</w:t>
            </w:r>
          </w:p>
        </w:tc>
        <w:tc>
          <w:tcPr>
            <w:tcW w:w="5516" w:type="dxa"/>
            <w:gridSpan w:val="2"/>
          </w:tcPr>
          <w:p w14:paraId="4234A32C"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proofErr w:type="gramStart"/>
            <w:r>
              <w:rPr>
                <w:rFonts w:ascii="Times New Roman" w:eastAsia="Times New Roman" w:hAnsi="Times New Roman" w:cs="Times New Roman"/>
                <w:color w:val="000000"/>
                <w:sz w:val="18"/>
                <w:szCs w:val="18"/>
                <w:lang w:val="en-US" w:eastAsia="de-DE"/>
              </w:rPr>
              <w:t>Amount</w:t>
            </w:r>
            <w:proofErr w:type="gramEnd"/>
            <w:r>
              <w:rPr>
                <w:rFonts w:ascii="Times New Roman" w:eastAsia="Times New Roman" w:hAnsi="Times New Roman" w:cs="Times New Roman"/>
                <w:color w:val="000000"/>
                <w:sz w:val="18"/>
                <w:szCs w:val="18"/>
                <w:lang w:val="en-US" w:eastAsia="de-DE"/>
              </w:rPr>
              <w:t xml:space="preserve"> of </w:t>
            </w:r>
            <w:proofErr w:type="gramStart"/>
            <w:r>
              <w:rPr>
                <w:rFonts w:ascii="Times New Roman" w:eastAsia="Times New Roman" w:hAnsi="Times New Roman" w:cs="Times New Roman"/>
                <w:color w:val="000000"/>
                <w:sz w:val="18"/>
                <w:szCs w:val="18"/>
                <w:lang w:val="en-US" w:eastAsia="de-DE"/>
              </w:rPr>
              <w:t>elevators  /</w:t>
            </w:r>
            <w:proofErr w:type="gramEnd"/>
            <w:r>
              <w:rPr>
                <w:rFonts w:ascii="Times New Roman" w:eastAsia="Times New Roman" w:hAnsi="Times New Roman" w:cs="Times New Roman"/>
                <w:color w:val="000000"/>
                <w:sz w:val="18"/>
                <w:szCs w:val="18"/>
                <w:lang w:val="en-US" w:eastAsia="de-DE"/>
              </w:rPr>
              <w:t xml:space="preserve"> dependent storages audited</w:t>
            </w:r>
          </w:p>
        </w:tc>
        <w:tc>
          <w:tcPr>
            <w:tcW w:w="7797" w:type="dxa"/>
            <w:gridSpan w:val="2"/>
          </w:tcPr>
          <w:p w14:paraId="78649A95" w14:textId="10E14C56"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p>
        </w:tc>
      </w:tr>
      <w:tr w:rsidR="007452E7" w:rsidRPr="00C75CE4" w14:paraId="4AEF2FDA" w14:textId="77777777" w:rsidTr="00C75CE4">
        <w:tc>
          <w:tcPr>
            <w:tcW w:w="791" w:type="dxa"/>
            <w:shd w:val="clear" w:color="auto" w:fill="CDB779"/>
          </w:tcPr>
          <w:p w14:paraId="69AB4A50" w14:textId="50B37D78" w:rsidR="007452E7" w:rsidRDefault="007452E7" w:rsidP="007452E7">
            <w:pPr>
              <w:spacing w:after="0" w:line="240" w:lineRule="auto"/>
              <w:rPr>
                <w:rFonts w:ascii="Times New Roman" w:eastAsia="Times New Roman" w:hAnsi="Times New Roman" w:cs="Times New Roman"/>
                <w:b/>
                <w:color w:val="FFFFFF" w:themeColor="background1"/>
                <w:sz w:val="18"/>
                <w:szCs w:val="18"/>
                <w:lang w:eastAsia="de-DE"/>
              </w:rPr>
            </w:pPr>
            <w:r>
              <w:rPr>
                <w:rFonts w:ascii="Times New Roman" w:eastAsia="Times New Roman" w:hAnsi="Times New Roman" w:cs="Times New Roman"/>
                <w:b/>
                <w:color w:val="FFFFFF" w:themeColor="background1"/>
                <w:sz w:val="18"/>
                <w:szCs w:val="18"/>
                <w:lang w:eastAsia="de-DE"/>
              </w:rPr>
              <w:t>0.3-0.5</w:t>
            </w:r>
          </w:p>
        </w:tc>
        <w:tc>
          <w:tcPr>
            <w:tcW w:w="13313" w:type="dxa"/>
            <w:gridSpan w:val="4"/>
            <w:shd w:val="clear" w:color="auto" w:fill="CDB779"/>
          </w:tcPr>
          <w:p w14:paraId="6B4ED931" w14:textId="155749B6" w:rsidR="007452E7" w:rsidRDefault="007452E7" w:rsidP="007452E7">
            <w:pPr>
              <w:spacing w:after="0" w:line="240" w:lineRule="auto"/>
              <w:rPr>
                <w:rFonts w:ascii="Times New Roman" w:eastAsia="Times New Roman" w:hAnsi="Times New Roman" w:cs="Times New Roman"/>
                <w:b/>
                <w:color w:val="FFFFFF" w:themeColor="background1"/>
                <w:sz w:val="18"/>
                <w:szCs w:val="18"/>
                <w:lang w:eastAsia="de-DE"/>
              </w:rPr>
            </w:pPr>
            <w:r>
              <w:rPr>
                <w:rFonts w:ascii="Times New Roman" w:eastAsia="Times New Roman" w:hAnsi="Times New Roman" w:cs="Times New Roman"/>
                <w:b/>
                <w:color w:val="FFFFFF" w:themeColor="background1"/>
                <w:sz w:val="18"/>
                <w:szCs w:val="18"/>
                <w:lang w:eastAsia="de-DE"/>
              </w:rPr>
              <w:t>See COC checklist</w:t>
            </w:r>
          </w:p>
        </w:tc>
      </w:tr>
      <w:tr w:rsidR="007452E7" w:rsidRPr="00C75CE4" w14:paraId="376F3637" w14:textId="77777777" w:rsidTr="00C75CE4">
        <w:tc>
          <w:tcPr>
            <w:tcW w:w="791" w:type="dxa"/>
            <w:shd w:val="clear" w:color="auto" w:fill="CDB779"/>
          </w:tcPr>
          <w:p w14:paraId="550B8C32" w14:textId="01542D37" w:rsidR="007452E7" w:rsidRPr="00462B22" w:rsidRDefault="007452E7" w:rsidP="007452E7">
            <w:pPr>
              <w:spacing w:after="0" w:line="240" w:lineRule="auto"/>
              <w:rPr>
                <w:rFonts w:ascii="Times New Roman" w:eastAsia="Times New Roman" w:hAnsi="Times New Roman" w:cs="Times New Roman"/>
                <w:b/>
                <w:color w:val="FFFFFF" w:themeColor="background1"/>
                <w:sz w:val="18"/>
                <w:szCs w:val="18"/>
                <w:lang w:eastAsia="de-DE"/>
              </w:rPr>
            </w:pPr>
            <w:r>
              <w:rPr>
                <w:rFonts w:ascii="Times New Roman" w:eastAsia="Times New Roman" w:hAnsi="Times New Roman" w:cs="Times New Roman"/>
                <w:b/>
                <w:color w:val="FFFFFF" w:themeColor="background1"/>
                <w:sz w:val="18"/>
                <w:szCs w:val="18"/>
                <w:lang w:eastAsia="de-DE"/>
              </w:rPr>
              <w:t>0.6</w:t>
            </w:r>
          </w:p>
        </w:tc>
        <w:tc>
          <w:tcPr>
            <w:tcW w:w="13313" w:type="dxa"/>
            <w:gridSpan w:val="4"/>
            <w:shd w:val="clear" w:color="auto" w:fill="CDB779"/>
          </w:tcPr>
          <w:p w14:paraId="370E3760" w14:textId="7EC90866" w:rsidR="007452E7" w:rsidRPr="00462B22" w:rsidRDefault="007452E7" w:rsidP="007452E7">
            <w:pPr>
              <w:spacing w:after="0" w:line="240" w:lineRule="auto"/>
              <w:rPr>
                <w:rFonts w:ascii="Times New Roman" w:eastAsia="Times New Roman" w:hAnsi="Times New Roman" w:cs="Times New Roman"/>
                <w:b/>
                <w:color w:val="FFFFFF" w:themeColor="background1"/>
                <w:sz w:val="18"/>
                <w:szCs w:val="18"/>
                <w:lang w:eastAsia="de-DE"/>
              </w:rPr>
            </w:pPr>
            <w:r>
              <w:rPr>
                <w:rFonts w:ascii="Times New Roman" w:eastAsia="Times New Roman" w:hAnsi="Times New Roman" w:cs="Times New Roman"/>
                <w:b/>
                <w:color w:val="FFFFFF" w:themeColor="background1"/>
                <w:sz w:val="18"/>
                <w:szCs w:val="18"/>
                <w:lang w:eastAsia="de-DE"/>
              </w:rPr>
              <w:t>Farm</w:t>
            </w:r>
            <w:r w:rsidRPr="00462B22">
              <w:rPr>
                <w:rFonts w:ascii="Times New Roman" w:eastAsia="Times New Roman" w:hAnsi="Times New Roman" w:cs="Times New Roman"/>
                <w:b/>
                <w:color w:val="FFFFFF" w:themeColor="background1"/>
                <w:sz w:val="18"/>
                <w:szCs w:val="18"/>
                <w:lang w:eastAsia="de-DE"/>
              </w:rPr>
              <w:t xml:space="preserve"> specific data</w:t>
            </w:r>
          </w:p>
        </w:tc>
      </w:tr>
      <w:tr w:rsidR="007452E7" w:rsidRPr="00C75CE4" w14:paraId="09A1B34C" w14:textId="77777777" w:rsidTr="00462B22">
        <w:tc>
          <w:tcPr>
            <w:tcW w:w="791" w:type="dxa"/>
          </w:tcPr>
          <w:p w14:paraId="407FBBBD" w14:textId="11DDA329"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6.1</w:t>
            </w:r>
            <w:r w:rsidRPr="00C75CE4">
              <w:rPr>
                <w:rFonts w:ascii="Times New Roman" w:eastAsia="Times New Roman" w:hAnsi="Times New Roman" w:cs="Times New Roman"/>
                <w:color w:val="000000"/>
                <w:sz w:val="18"/>
                <w:szCs w:val="18"/>
                <w:lang w:eastAsia="de-DE"/>
              </w:rPr>
              <w:t>.</w:t>
            </w:r>
          </w:p>
        </w:tc>
        <w:tc>
          <w:tcPr>
            <w:tcW w:w="5516" w:type="dxa"/>
            <w:gridSpan w:val="2"/>
          </w:tcPr>
          <w:p w14:paraId="7F5220BE" w14:textId="77777777" w:rsidR="007452E7" w:rsidRDefault="007452E7" w:rsidP="007452E7">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In case the farm is subject to a sample audit, is the farm been audited before on behalf of the Certified company?</w:t>
            </w:r>
          </w:p>
        </w:tc>
        <w:tc>
          <w:tcPr>
            <w:tcW w:w="7797" w:type="dxa"/>
            <w:gridSpan w:val="2"/>
          </w:tcPr>
          <w:p w14:paraId="0CBF061F" w14:textId="77777777" w:rsidR="007452E7" w:rsidRDefault="00C22739" w:rsidP="007452E7">
            <w:pPr>
              <w:spacing w:after="0" w:line="240" w:lineRule="auto"/>
              <w:rPr>
                <w:rFonts w:ascii="Times New Roman" w:eastAsia="Times New Roman" w:hAnsi="Times New Roman" w:cs="Times New Roman"/>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436875692"/>
                <w14:checkbox>
                  <w14:checked w14:val="0"/>
                  <w14:checkedState w14:val="2612" w14:font="MS Gothic"/>
                  <w14:uncheckedState w14:val="2610" w14:font="MS Gothic"/>
                </w14:checkbox>
              </w:sdtPr>
              <w:sdtEndPr/>
              <w:sdtContent>
                <w:r w:rsidR="007452E7">
                  <w:rPr>
                    <w:rFonts w:ascii="MS Gothic" w:eastAsia="MS Gothic" w:hAnsi="MS Gothic" w:cs="Times New Roman" w:hint="eastAsia"/>
                    <w:b/>
                    <w:color w:val="000000"/>
                    <w:sz w:val="18"/>
                    <w:szCs w:val="18"/>
                    <w:lang w:val="en-US" w:eastAsia="de-DE"/>
                  </w:rPr>
                  <w:t>☐</w:t>
                </w:r>
              </w:sdtContent>
            </w:sdt>
            <w:r w:rsidR="007452E7" w:rsidRPr="00B6467D">
              <w:rPr>
                <w:rFonts w:ascii="Times New Roman" w:eastAsia="Times New Roman" w:hAnsi="Times New Roman" w:cs="Times New Roman"/>
                <w:color w:val="000000"/>
                <w:sz w:val="18"/>
                <w:szCs w:val="18"/>
                <w:lang w:val="en-US" w:eastAsia="de-DE"/>
              </w:rPr>
              <w:t xml:space="preserve"> yes</w:t>
            </w:r>
            <w:r w:rsidR="007452E7">
              <w:rPr>
                <w:rFonts w:ascii="Times New Roman" w:eastAsia="Times New Roman" w:hAnsi="Times New Roman" w:cs="Times New Roman"/>
                <w:color w:val="000000"/>
                <w:sz w:val="18"/>
                <w:szCs w:val="18"/>
                <w:lang w:val="en-US" w:eastAsia="de-DE"/>
              </w:rPr>
              <w:t xml:space="preserve"> onsite, mention the date here: </w:t>
            </w:r>
          </w:p>
          <w:p w14:paraId="175A98B9" w14:textId="596BA674" w:rsidR="007452E7" w:rsidRPr="00B6467D" w:rsidRDefault="00C22739" w:rsidP="007452E7">
            <w:pPr>
              <w:spacing w:after="0" w:line="240" w:lineRule="auto"/>
              <w:rPr>
                <w:rFonts w:ascii="Times New Roman" w:eastAsia="Times New Roman" w:hAnsi="Times New Roman" w:cs="Times New Roman"/>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1976259052"/>
                <w14:checkbox>
                  <w14:checked w14:val="0"/>
                  <w14:checkedState w14:val="2612" w14:font="MS Gothic"/>
                  <w14:uncheckedState w14:val="2610" w14:font="MS Gothic"/>
                </w14:checkbox>
              </w:sdtPr>
              <w:sdtEndPr/>
              <w:sdtContent>
                <w:r w:rsidR="007452E7">
                  <w:rPr>
                    <w:rFonts w:ascii="MS Gothic" w:eastAsia="MS Gothic" w:hAnsi="MS Gothic" w:cs="Times New Roman" w:hint="eastAsia"/>
                    <w:b/>
                    <w:color w:val="000000"/>
                    <w:sz w:val="18"/>
                    <w:szCs w:val="18"/>
                    <w:lang w:val="en-US" w:eastAsia="de-DE"/>
                  </w:rPr>
                  <w:t>☐</w:t>
                </w:r>
              </w:sdtContent>
            </w:sdt>
            <w:r w:rsidR="007452E7" w:rsidRPr="00B6467D">
              <w:rPr>
                <w:rFonts w:ascii="Times New Roman" w:eastAsia="Times New Roman" w:hAnsi="Times New Roman" w:cs="Times New Roman"/>
                <w:color w:val="000000"/>
                <w:sz w:val="18"/>
                <w:szCs w:val="18"/>
                <w:lang w:val="en-US" w:eastAsia="de-DE"/>
              </w:rPr>
              <w:t xml:space="preserve"> </w:t>
            </w:r>
            <w:proofErr w:type="gramStart"/>
            <w:r w:rsidR="007452E7" w:rsidRPr="00B6467D">
              <w:rPr>
                <w:rFonts w:ascii="Times New Roman" w:eastAsia="Times New Roman" w:hAnsi="Times New Roman" w:cs="Times New Roman"/>
                <w:color w:val="000000"/>
                <w:sz w:val="18"/>
                <w:szCs w:val="18"/>
                <w:lang w:val="en-US" w:eastAsia="de-DE"/>
              </w:rPr>
              <w:t>yes</w:t>
            </w:r>
            <w:proofErr w:type="gramEnd"/>
            <w:r w:rsidR="007452E7">
              <w:rPr>
                <w:rFonts w:ascii="Times New Roman" w:eastAsia="Times New Roman" w:hAnsi="Times New Roman" w:cs="Times New Roman"/>
                <w:color w:val="000000"/>
                <w:sz w:val="18"/>
                <w:szCs w:val="18"/>
                <w:lang w:val="en-US" w:eastAsia="de-DE"/>
              </w:rPr>
              <w:t xml:space="preserve"> remote, mention the date here:</w:t>
            </w:r>
            <w:r w:rsidR="007452E7" w:rsidRPr="00B6467D">
              <w:rPr>
                <w:rFonts w:ascii="Times New Roman" w:eastAsia="Times New Roman" w:hAnsi="Times New Roman" w:cs="Times New Roman"/>
                <w:color w:val="000000"/>
                <w:sz w:val="18"/>
                <w:szCs w:val="18"/>
                <w:lang w:val="en-US" w:eastAsia="de-DE"/>
              </w:rPr>
              <w:br/>
            </w:r>
            <w:sdt>
              <w:sdtPr>
                <w:rPr>
                  <w:rFonts w:ascii="Times New Roman" w:eastAsia="Times New Roman" w:hAnsi="Times New Roman" w:cs="Times New Roman"/>
                  <w:b/>
                  <w:color w:val="000000"/>
                  <w:sz w:val="18"/>
                  <w:szCs w:val="18"/>
                  <w:lang w:val="en-US" w:eastAsia="de-DE"/>
                </w:rPr>
                <w:id w:val="-275102055"/>
                <w14:checkbox>
                  <w14:checked w14:val="0"/>
                  <w14:checkedState w14:val="2612" w14:font="MS Gothic"/>
                  <w14:uncheckedState w14:val="2610" w14:font="MS Gothic"/>
                </w14:checkbox>
              </w:sdtPr>
              <w:sdtEndPr/>
              <w:sdtContent>
                <w:r w:rsidR="007452E7" w:rsidRPr="00B6467D">
                  <w:rPr>
                    <w:rFonts w:ascii="MS Gothic" w:eastAsia="MS Gothic" w:hAnsi="MS Gothic" w:cs="MS Gothic" w:hint="eastAsia"/>
                    <w:b/>
                    <w:color w:val="000000"/>
                    <w:sz w:val="18"/>
                    <w:szCs w:val="18"/>
                    <w:lang w:val="en-US" w:eastAsia="de-DE"/>
                  </w:rPr>
                  <w:t>☐</w:t>
                </w:r>
              </w:sdtContent>
            </w:sdt>
            <w:r w:rsidR="007452E7" w:rsidRPr="00B6467D">
              <w:rPr>
                <w:rFonts w:ascii="Times New Roman" w:eastAsia="Times New Roman" w:hAnsi="Times New Roman" w:cs="Times New Roman"/>
                <w:color w:val="000000"/>
                <w:sz w:val="18"/>
                <w:szCs w:val="18"/>
                <w:lang w:val="en-US" w:eastAsia="de-DE"/>
              </w:rPr>
              <w:t xml:space="preserve"> no</w:t>
            </w:r>
          </w:p>
        </w:tc>
      </w:tr>
      <w:tr w:rsidR="007452E7" w:rsidRPr="00C75CE4" w14:paraId="68723785" w14:textId="77777777" w:rsidTr="00462B22">
        <w:tc>
          <w:tcPr>
            <w:tcW w:w="791" w:type="dxa"/>
          </w:tcPr>
          <w:p w14:paraId="1B682608" w14:textId="64422AAA"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6.2</w:t>
            </w:r>
            <w:r w:rsidRPr="00C75CE4">
              <w:rPr>
                <w:rFonts w:ascii="Times New Roman" w:eastAsia="Times New Roman" w:hAnsi="Times New Roman" w:cs="Times New Roman"/>
                <w:color w:val="000000"/>
                <w:sz w:val="18"/>
                <w:szCs w:val="18"/>
                <w:lang w:eastAsia="de-DE"/>
              </w:rPr>
              <w:t>.</w:t>
            </w:r>
          </w:p>
        </w:tc>
        <w:tc>
          <w:tcPr>
            <w:tcW w:w="5516" w:type="dxa"/>
            <w:gridSpan w:val="2"/>
          </w:tcPr>
          <w:p w14:paraId="0587B5F6"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Total farm</w:t>
            </w:r>
            <w:r w:rsidRPr="00C75CE4">
              <w:rPr>
                <w:rFonts w:ascii="Times New Roman" w:eastAsia="Times New Roman" w:hAnsi="Times New Roman" w:cs="Times New Roman"/>
                <w:color w:val="000000"/>
                <w:sz w:val="18"/>
                <w:szCs w:val="18"/>
                <w:lang w:val="en-US" w:eastAsia="de-DE"/>
              </w:rPr>
              <w:t xml:space="preserve"> size</w:t>
            </w:r>
            <w:r>
              <w:rPr>
                <w:rFonts w:ascii="Times New Roman" w:eastAsia="Times New Roman" w:hAnsi="Times New Roman" w:cs="Times New Roman"/>
                <w:color w:val="000000"/>
                <w:sz w:val="18"/>
                <w:szCs w:val="18"/>
                <w:lang w:val="en-US" w:eastAsia="de-DE"/>
              </w:rPr>
              <w:t xml:space="preserve"> in Acres, for all land managed by the farmer</w:t>
            </w:r>
          </w:p>
        </w:tc>
        <w:tc>
          <w:tcPr>
            <w:tcW w:w="7797" w:type="dxa"/>
            <w:gridSpan w:val="2"/>
          </w:tcPr>
          <w:p w14:paraId="425C428F" w14:textId="69F7D8B9" w:rsidR="007452E7" w:rsidRPr="0076352A" w:rsidRDefault="007452E7" w:rsidP="007452E7">
            <w:pPr>
              <w:spacing w:after="0" w:line="240" w:lineRule="auto"/>
              <w:rPr>
                <w:rFonts w:ascii="Times New Roman" w:eastAsia="Times New Roman" w:hAnsi="Times New Roman" w:cs="Times New Roman"/>
                <w:color w:val="000000"/>
                <w:sz w:val="18"/>
                <w:szCs w:val="18"/>
                <w:lang w:eastAsia="de-DE"/>
              </w:rPr>
            </w:pPr>
          </w:p>
        </w:tc>
      </w:tr>
      <w:tr w:rsidR="007452E7" w:rsidRPr="00C75CE4" w14:paraId="60411486" w14:textId="77777777" w:rsidTr="00462B22">
        <w:tc>
          <w:tcPr>
            <w:tcW w:w="791" w:type="dxa"/>
          </w:tcPr>
          <w:p w14:paraId="00C8E5C7" w14:textId="1F8FC7FC"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6.3</w:t>
            </w:r>
            <w:r w:rsidRPr="00C75CE4">
              <w:rPr>
                <w:rFonts w:ascii="Times New Roman" w:eastAsia="Times New Roman" w:hAnsi="Times New Roman" w:cs="Times New Roman"/>
                <w:color w:val="000000"/>
                <w:sz w:val="18"/>
                <w:szCs w:val="18"/>
                <w:lang w:eastAsia="de-DE"/>
              </w:rPr>
              <w:t>.</w:t>
            </w:r>
          </w:p>
        </w:tc>
        <w:tc>
          <w:tcPr>
            <w:tcW w:w="5516" w:type="dxa"/>
            <w:gridSpan w:val="2"/>
          </w:tcPr>
          <w:p w14:paraId="3623AB75" w14:textId="77777777" w:rsidR="007452E7" w:rsidRPr="00D22C4C" w:rsidRDefault="007452E7" w:rsidP="007452E7">
            <w:pPr>
              <w:spacing w:after="0" w:line="240" w:lineRule="auto"/>
              <w:rPr>
                <w:rFonts w:ascii="Times New Roman" w:eastAsia="Times New Roman" w:hAnsi="Times New Roman" w:cs="Times New Roman"/>
                <w:color w:val="000000"/>
                <w:sz w:val="18"/>
                <w:szCs w:val="18"/>
                <w:lang w:val="en-US" w:eastAsia="de-DE"/>
              </w:rPr>
            </w:pPr>
            <w:r w:rsidRPr="00D22C4C">
              <w:rPr>
                <w:rFonts w:ascii="Times New Roman" w:eastAsia="Times New Roman" w:hAnsi="Times New Roman" w:cs="Times New Roman"/>
                <w:color w:val="000000"/>
                <w:sz w:val="18"/>
                <w:szCs w:val="18"/>
                <w:lang w:val="en-US" w:eastAsia="de-DE"/>
              </w:rPr>
              <w:t>Did land use change take place after January 2008?</w:t>
            </w:r>
          </w:p>
        </w:tc>
        <w:tc>
          <w:tcPr>
            <w:tcW w:w="7797" w:type="dxa"/>
            <w:gridSpan w:val="2"/>
          </w:tcPr>
          <w:p w14:paraId="117568C5" w14:textId="6A06BD0F" w:rsidR="007452E7" w:rsidRPr="00D22C4C" w:rsidRDefault="00C22739" w:rsidP="007452E7">
            <w:pPr>
              <w:spacing w:after="0" w:line="240" w:lineRule="auto"/>
              <w:rPr>
                <w:rFonts w:ascii="Times New Roman" w:eastAsia="Times New Roman" w:hAnsi="Times New Roman" w:cs="Times New Roman"/>
                <w:b/>
                <w:bCs/>
                <w:color w:val="000000"/>
                <w:sz w:val="18"/>
                <w:szCs w:val="18"/>
                <w:lang w:val="en-US" w:eastAsia="de-DE"/>
              </w:rPr>
            </w:pPr>
            <w:sdt>
              <w:sdtPr>
                <w:rPr>
                  <w:rFonts w:ascii="Times New Roman" w:eastAsia="Times New Roman" w:hAnsi="Times New Roman" w:cs="Times New Roman"/>
                  <w:b/>
                  <w:color w:val="000000"/>
                  <w:sz w:val="18"/>
                  <w:szCs w:val="18"/>
                  <w:lang w:val="en-US" w:eastAsia="de-DE"/>
                </w:rPr>
                <w:id w:val="-486395634"/>
                <w14:checkbox>
                  <w14:checked w14:val="0"/>
                  <w14:checkedState w14:val="2612" w14:font="MS Gothic"/>
                  <w14:uncheckedState w14:val="2610" w14:font="MS Gothic"/>
                </w14:checkbox>
              </w:sdtPr>
              <w:sdtEndPr/>
              <w:sdtContent>
                <w:r w:rsidR="007452E7">
                  <w:rPr>
                    <w:rFonts w:ascii="MS Gothic" w:eastAsia="MS Gothic" w:hAnsi="MS Gothic" w:cs="Times New Roman" w:hint="eastAsia"/>
                    <w:b/>
                    <w:color w:val="000000"/>
                    <w:sz w:val="18"/>
                    <w:szCs w:val="18"/>
                    <w:lang w:val="en-US" w:eastAsia="de-DE"/>
                  </w:rPr>
                  <w:t>☐</w:t>
                </w:r>
              </w:sdtContent>
            </w:sdt>
            <w:r w:rsidR="007452E7" w:rsidRPr="00B6467D">
              <w:rPr>
                <w:rFonts w:ascii="Times New Roman" w:eastAsia="Times New Roman" w:hAnsi="Times New Roman" w:cs="Times New Roman"/>
                <w:color w:val="000000"/>
                <w:sz w:val="18"/>
                <w:szCs w:val="18"/>
                <w:lang w:val="en-US" w:eastAsia="de-DE"/>
              </w:rPr>
              <w:t xml:space="preserve"> yes</w:t>
            </w:r>
            <w:r w:rsidR="007452E7">
              <w:rPr>
                <w:rFonts w:ascii="Times New Roman" w:eastAsia="Times New Roman" w:hAnsi="Times New Roman" w:cs="Times New Roman"/>
                <w:color w:val="000000"/>
                <w:sz w:val="18"/>
                <w:szCs w:val="18"/>
                <w:lang w:val="en-US" w:eastAsia="de-DE"/>
              </w:rPr>
              <w:t xml:space="preserve">, mention the type here and address this </w:t>
            </w:r>
            <w:r w:rsidR="007452E7" w:rsidRPr="00984AED">
              <w:rPr>
                <w:rFonts w:ascii="Times New Roman" w:eastAsia="Times New Roman" w:hAnsi="Times New Roman" w:cs="Times New Roman"/>
                <w:color w:val="000000"/>
                <w:sz w:val="18"/>
                <w:szCs w:val="18"/>
                <w:lang w:val="en-US" w:eastAsia="de-DE"/>
              </w:rPr>
              <w:t>specifically in Pillar I findings:</w:t>
            </w:r>
            <w:r w:rsidR="007452E7">
              <w:rPr>
                <w:rFonts w:ascii="Times New Roman" w:eastAsia="Times New Roman" w:hAnsi="Times New Roman" w:cs="Times New Roman"/>
                <w:color w:val="000000"/>
                <w:sz w:val="18"/>
                <w:szCs w:val="18"/>
                <w:lang w:val="en-US" w:eastAsia="de-DE"/>
              </w:rPr>
              <w:t xml:space="preserve"> </w:t>
            </w:r>
            <w:r w:rsidR="007452E7" w:rsidRPr="00B6467D">
              <w:rPr>
                <w:rFonts w:ascii="Times New Roman" w:eastAsia="Times New Roman" w:hAnsi="Times New Roman" w:cs="Times New Roman"/>
                <w:color w:val="000000"/>
                <w:sz w:val="18"/>
                <w:szCs w:val="18"/>
                <w:lang w:val="en-US" w:eastAsia="de-DE"/>
              </w:rPr>
              <w:br/>
            </w:r>
            <w:sdt>
              <w:sdtPr>
                <w:rPr>
                  <w:rFonts w:ascii="Times New Roman" w:eastAsia="Times New Roman" w:hAnsi="Times New Roman" w:cs="Times New Roman"/>
                  <w:b/>
                  <w:color w:val="000000"/>
                  <w:sz w:val="18"/>
                  <w:szCs w:val="18"/>
                  <w:lang w:val="en-US" w:eastAsia="de-DE"/>
                </w:rPr>
                <w:id w:val="1082031392"/>
                <w14:checkbox>
                  <w14:checked w14:val="0"/>
                  <w14:checkedState w14:val="2612" w14:font="MS Gothic"/>
                  <w14:uncheckedState w14:val="2610" w14:font="MS Gothic"/>
                </w14:checkbox>
              </w:sdtPr>
              <w:sdtEndPr/>
              <w:sdtContent>
                <w:r w:rsidR="007452E7" w:rsidRPr="00B6467D">
                  <w:rPr>
                    <w:rFonts w:ascii="MS Gothic" w:eastAsia="MS Gothic" w:hAnsi="MS Gothic" w:cs="MS Gothic" w:hint="eastAsia"/>
                    <w:b/>
                    <w:color w:val="000000"/>
                    <w:sz w:val="18"/>
                    <w:szCs w:val="18"/>
                    <w:lang w:val="en-US" w:eastAsia="de-DE"/>
                  </w:rPr>
                  <w:t>☐</w:t>
                </w:r>
              </w:sdtContent>
            </w:sdt>
            <w:r w:rsidR="007452E7" w:rsidRPr="00B6467D">
              <w:rPr>
                <w:rFonts w:ascii="Times New Roman" w:eastAsia="Times New Roman" w:hAnsi="Times New Roman" w:cs="Times New Roman"/>
                <w:color w:val="000000"/>
                <w:sz w:val="18"/>
                <w:szCs w:val="18"/>
                <w:lang w:val="en-US" w:eastAsia="de-DE"/>
              </w:rPr>
              <w:t xml:space="preserve"> no</w:t>
            </w:r>
          </w:p>
        </w:tc>
      </w:tr>
      <w:tr w:rsidR="007452E7" w:rsidRPr="00C75CE4" w14:paraId="470C519E" w14:textId="77777777" w:rsidTr="00462B22">
        <w:tc>
          <w:tcPr>
            <w:tcW w:w="791" w:type="dxa"/>
          </w:tcPr>
          <w:p w14:paraId="3BBD330B" w14:textId="13D4E94C"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6.4</w:t>
            </w:r>
            <w:r w:rsidRPr="00C75CE4">
              <w:rPr>
                <w:rFonts w:ascii="Times New Roman" w:eastAsia="Times New Roman" w:hAnsi="Times New Roman" w:cs="Times New Roman"/>
                <w:color w:val="000000"/>
                <w:sz w:val="18"/>
                <w:szCs w:val="18"/>
                <w:lang w:eastAsia="de-DE"/>
              </w:rPr>
              <w:t>.</w:t>
            </w:r>
          </w:p>
        </w:tc>
        <w:tc>
          <w:tcPr>
            <w:tcW w:w="5516" w:type="dxa"/>
            <w:gridSpan w:val="2"/>
          </w:tcPr>
          <w:p w14:paraId="645C0915" w14:textId="77777777" w:rsidR="007452E7" w:rsidRDefault="007452E7" w:rsidP="007452E7">
            <w:pPr>
              <w:spacing w:after="0" w:line="240" w:lineRule="auto"/>
              <w:rPr>
                <w:rFonts w:ascii="Times New Roman" w:eastAsia="Times New Roman" w:hAnsi="Times New Roman" w:cs="Times New Roman"/>
                <w:color w:val="000000"/>
                <w:sz w:val="18"/>
                <w:szCs w:val="18"/>
                <w:lang w:val="en-US" w:eastAsia="de-DE"/>
              </w:rPr>
            </w:pPr>
            <w:proofErr w:type="gramStart"/>
            <w:r>
              <w:rPr>
                <w:rFonts w:ascii="Times New Roman" w:eastAsia="Times New Roman" w:hAnsi="Times New Roman" w:cs="Times New Roman"/>
                <w:color w:val="000000"/>
                <w:sz w:val="18"/>
                <w:szCs w:val="18"/>
                <w:lang w:val="en-US" w:eastAsia="de-DE"/>
              </w:rPr>
              <w:t>Amount</w:t>
            </w:r>
            <w:proofErr w:type="gramEnd"/>
            <w:r>
              <w:rPr>
                <w:rFonts w:ascii="Times New Roman" w:eastAsia="Times New Roman" w:hAnsi="Times New Roman" w:cs="Times New Roman"/>
                <w:color w:val="000000"/>
                <w:sz w:val="18"/>
                <w:szCs w:val="18"/>
                <w:lang w:val="en-US" w:eastAsia="de-DE"/>
              </w:rPr>
              <w:t xml:space="preserve"> of Acres used for soy production in the season subject to the audit</w:t>
            </w:r>
          </w:p>
        </w:tc>
        <w:tc>
          <w:tcPr>
            <w:tcW w:w="7797" w:type="dxa"/>
            <w:gridSpan w:val="2"/>
          </w:tcPr>
          <w:p w14:paraId="39D54D89" w14:textId="3FBEBFE7" w:rsidR="007452E7" w:rsidRPr="0076352A" w:rsidRDefault="007452E7" w:rsidP="007452E7">
            <w:pPr>
              <w:spacing w:after="0" w:line="240" w:lineRule="auto"/>
              <w:rPr>
                <w:rFonts w:ascii="Times New Roman" w:eastAsia="Times New Roman" w:hAnsi="Times New Roman" w:cs="Times New Roman"/>
                <w:b/>
                <w:color w:val="000000"/>
                <w:sz w:val="18"/>
                <w:szCs w:val="18"/>
                <w:lang w:val="en-US" w:eastAsia="de-DE"/>
              </w:rPr>
            </w:pPr>
          </w:p>
        </w:tc>
      </w:tr>
      <w:tr w:rsidR="007452E7" w:rsidRPr="00C75CE4" w14:paraId="53034850" w14:textId="77777777" w:rsidTr="0076352A">
        <w:tc>
          <w:tcPr>
            <w:tcW w:w="791" w:type="dxa"/>
            <w:vMerge w:val="restart"/>
          </w:tcPr>
          <w:p w14:paraId="3EA3F3DD" w14:textId="3491282B"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sidRPr="00C75CE4">
              <w:rPr>
                <w:rFonts w:ascii="Times New Roman" w:eastAsia="Times New Roman" w:hAnsi="Times New Roman" w:cs="Times New Roman"/>
                <w:color w:val="000000"/>
                <w:sz w:val="18"/>
                <w:szCs w:val="18"/>
                <w:lang w:eastAsia="de-DE"/>
              </w:rPr>
              <w:t>0.</w:t>
            </w:r>
            <w:r>
              <w:rPr>
                <w:rFonts w:ascii="Times New Roman" w:eastAsia="Times New Roman" w:hAnsi="Times New Roman" w:cs="Times New Roman"/>
                <w:color w:val="000000"/>
                <w:sz w:val="18"/>
                <w:szCs w:val="18"/>
                <w:lang w:eastAsia="de-DE"/>
              </w:rPr>
              <w:t>6.5</w:t>
            </w:r>
            <w:r w:rsidRPr="00C75CE4">
              <w:rPr>
                <w:rFonts w:ascii="Times New Roman" w:eastAsia="Times New Roman" w:hAnsi="Times New Roman" w:cs="Times New Roman"/>
                <w:color w:val="000000"/>
                <w:sz w:val="18"/>
                <w:szCs w:val="18"/>
                <w:lang w:eastAsia="de-DE"/>
              </w:rPr>
              <w:t>.</w:t>
            </w:r>
          </w:p>
        </w:tc>
        <w:tc>
          <w:tcPr>
            <w:tcW w:w="13313" w:type="dxa"/>
            <w:gridSpan w:val="4"/>
          </w:tcPr>
          <w:p w14:paraId="32CF3A7B" w14:textId="562A6C7F"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val="en-US" w:eastAsia="de-DE"/>
              </w:rPr>
              <w:t xml:space="preserve">Information on sustainable raw material produced by the </w:t>
            </w:r>
            <w:proofErr w:type="gramStart"/>
            <w:r>
              <w:rPr>
                <w:rFonts w:ascii="Times New Roman" w:eastAsia="Times New Roman" w:hAnsi="Times New Roman" w:cs="Times New Roman"/>
                <w:color w:val="000000"/>
                <w:sz w:val="18"/>
                <w:szCs w:val="18"/>
                <w:lang w:val="en-US" w:eastAsia="de-DE"/>
              </w:rPr>
              <w:t>farmer  in</w:t>
            </w:r>
            <w:proofErr w:type="gramEnd"/>
            <w:r>
              <w:rPr>
                <w:rFonts w:ascii="Times New Roman" w:eastAsia="Times New Roman" w:hAnsi="Times New Roman" w:cs="Times New Roman"/>
                <w:color w:val="000000"/>
                <w:sz w:val="18"/>
                <w:szCs w:val="18"/>
                <w:lang w:val="en-US" w:eastAsia="de-DE"/>
              </w:rPr>
              <w:t xml:space="preserve"> MT during the 12 months prior to the audit</w:t>
            </w:r>
          </w:p>
        </w:tc>
      </w:tr>
      <w:tr w:rsidR="007452E7" w:rsidRPr="00C75CE4" w14:paraId="69E5C3B0" w14:textId="77777777" w:rsidTr="00F10635">
        <w:tc>
          <w:tcPr>
            <w:tcW w:w="791" w:type="dxa"/>
            <w:vMerge/>
          </w:tcPr>
          <w:p w14:paraId="3FFA17C7"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p>
        </w:tc>
        <w:tc>
          <w:tcPr>
            <w:tcW w:w="2758" w:type="dxa"/>
          </w:tcPr>
          <w:p w14:paraId="786F0AA7" w14:textId="7C8A068E"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Type of input material</w:t>
            </w:r>
          </w:p>
        </w:tc>
        <w:tc>
          <w:tcPr>
            <w:tcW w:w="2758" w:type="dxa"/>
          </w:tcPr>
          <w:p w14:paraId="56F88EF2"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proofErr w:type="gramStart"/>
            <w:r>
              <w:rPr>
                <w:rFonts w:ascii="Times New Roman" w:eastAsia="Times New Roman" w:hAnsi="Times New Roman" w:cs="Times New Roman"/>
                <w:color w:val="000000"/>
                <w:sz w:val="18"/>
                <w:szCs w:val="18"/>
                <w:lang w:val="en-US" w:eastAsia="de-DE"/>
              </w:rPr>
              <w:t>Amount</w:t>
            </w:r>
            <w:proofErr w:type="gramEnd"/>
            <w:r>
              <w:rPr>
                <w:rFonts w:ascii="Times New Roman" w:eastAsia="Times New Roman" w:hAnsi="Times New Roman" w:cs="Times New Roman"/>
                <w:color w:val="000000"/>
                <w:sz w:val="18"/>
                <w:szCs w:val="18"/>
                <w:lang w:val="en-US" w:eastAsia="de-DE"/>
              </w:rPr>
              <w:t xml:space="preserve"> of Acres</w:t>
            </w:r>
          </w:p>
        </w:tc>
        <w:tc>
          <w:tcPr>
            <w:tcW w:w="3898" w:type="dxa"/>
          </w:tcPr>
          <w:p w14:paraId="1890B182"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State(s) of origin</w:t>
            </w:r>
          </w:p>
        </w:tc>
        <w:tc>
          <w:tcPr>
            <w:tcW w:w="3899" w:type="dxa"/>
          </w:tcPr>
          <w:p w14:paraId="01F688AB" w14:textId="7C55A439"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r>
              <w:rPr>
                <w:rFonts w:ascii="Times New Roman" w:eastAsia="Times New Roman" w:hAnsi="Times New Roman" w:cs="Times New Roman"/>
                <w:color w:val="000000"/>
                <w:sz w:val="18"/>
                <w:szCs w:val="18"/>
                <w:lang w:eastAsia="de-DE"/>
              </w:rPr>
              <w:t>Amount in MT</w:t>
            </w:r>
          </w:p>
        </w:tc>
      </w:tr>
      <w:tr w:rsidR="007452E7" w:rsidRPr="00C75CE4" w14:paraId="6DCF0126" w14:textId="77777777" w:rsidTr="00F10635">
        <w:tc>
          <w:tcPr>
            <w:tcW w:w="791" w:type="dxa"/>
            <w:vMerge/>
          </w:tcPr>
          <w:p w14:paraId="2E91204A"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p>
        </w:tc>
        <w:tc>
          <w:tcPr>
            <w:tcW w:w="2758" w:type="dxa"/>
          </w:tcPr>
          <w:p w14:paraId="10909033" w14:textId="4000DE1C"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p>
        </w:tc>
        <w:tc>
          <w:tcPr>
            <w:tcW w:w="2758" w:type="dxa"/>
          </w:tcPr>
          <w:p w14:paraId="14F8BBC9"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p>
        </w:tc>
        <w:tc>
          <w:tcPr>
            <w:tcW w:w="3898" w:type="dxa"/>
          </w:tcPr>
          <w:p w14:paraId="2548DDE5"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p>
        </w:tc>
        <w:tc>
          <w:tcPr>
            <w:tcW w:w="3899" w:type="dxa"/>
          </w:tcPr>
          <w:p w14:paraId="777565CA" w14:textId="57931105"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p>
        </w:tc>
      </w:tr>
      <w:tr w:rsidR="007452E7" w:rsidRPr="00C75CE4" w14:paraId="5EEC7DD2" w14:textId="77777777" w:rsidTr="00F10635">
        <w:tc>
          <w:tcPr>
            <w:tcW w:w="791" w:type="dxa"/>
            <w:vMerge/>
          </w:tcPr>
          <w:p w14:paraId="396BF7EE"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p>
        </w:tc>
        <w:tc>
          <w:tcPr>
            <w:tcW w:w="2758" w:type="dxa"/>
          </w:tcPr>
          <w:p w14:paraId="7E13394D" w14:textId="2AA6AEF7"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p>
        </w:tc>
        <w:tc>
          <w:tcPr>
            <w:tcW w:w="2758" w:type="dxa"/>
          </w:tcPr>
          <w:p w14:paraId="428A48FE"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p>
        </w:tc>
        <w:tc>
          <w:tcPr>
            <w:tcW w:w="3898" w:type="dxa"/>
          </w:tcPr>
          <w:p w14:paraId="4E1F023A"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p>
        </w:tc>
        <w:tc>
          <w:tcPr>
            <w:tcW w:w="3899" w:type="dxa"/>
          </w:tcPr>
          <w:p w14:paraId="16A54FA0" w14:textId="399F2DA4"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p>
        </w:tc>
      </w:tr>
      <w:tr w:rsidR="007452E7" w:rsidRPr="00C75CE4" w14:paraId="4591274E" w14:textId="77777777" w:rsidTr="00F10635">
        <w:tc>
          <w:tcPr>
            <w:tcW w:w="791" w:type="dxa"/>
            <w:vMerge/>
          </w:tcPr>
          <w:p w14:paraId="31A3D32E"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p>
        </w:tc>
        <w:tc>
          <w:tcPr>
            <w:tcW w:w="2758" w:type="dxa"/>
          </w:tcPr>
          <w:p w14:paraId="74E96925" w14:textId="2D232DC2"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p>
        </w:tc>
        <w:tc>
          <w:tcPr>
            <w:tcW w:w="2758" w:type="dxa"/>
          </w:tcPr>
          <w:p w14:paraId="39739DB0"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val="en-US" w:eastAsia="de-DE"/>
              </w:rPr>
            </w:pPr>
          </w:p>
        </w:tc>
        <w:tc>
          <w:tcPr>
            <w:tcW w:w="3898" w:type="dxa"/>
          </w:tcPr>
          <w:p w14:paraId="23753C7C" w14:textId="77777777"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p>
        </w:tc>
        <w:tc>
          <w:tcPr>
            <w:tcW w:w="3899" w:type="dxa"/>
          </w:tcPr>
          <w:p w14:paraId="639E28D4" w14:textId="76476CBB" w:rsidR="007452E7" w:rsidRPr="00C75CE4" w:rsidRDefault="007452E7" w:rsidP="007452E7">
            <w:pPr>
              <w:spacing w:after="0" w:line="240" w:lineRule="auto"/>
              <w:rPr>
                <w:rFonts w:ascii="Times New Roman" w:eastAsia="Times New Roman" w:hAnsi="Times New Roman" w:cs="Times New Roman"/>
                <w:color w:val="000000"/>
                <w:sz w:val="18"/>
                <w:szCs w:val="18"/>
                <w:lang w:eastAsia="de-DE"/>
              </w:rPr>
            </w:pPr>
          </w:p>
        </w:tc>
      </w:tr>
    </w:tbl>
    <w:p w14:paraId="6C9DB074" w14:textId="77777777" w:rsidR="007F329A" w:rsidRDefault="007F329A"/>
    <w:p w14:paraId="7887392A" w14:textId="77777777" w:rsidR="007F329A" w:rsidRDefault="007F329A">
      <w:r>
        <w:br w:type="page"/>
      </w:r>
    </w:p>
    <w:tbl>
      <w:tblPr>
        <w:tblW w:w="14176" w:type="dxa"/>
        <w:tblInd w:w="-72" w:type="dxa"/>
        <w:tblBorders>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70" w:type="dxa"/>
          <w:right w:w="70" w:type="dxa"/>
        </w:tblCellMar>
        <w:tblLook w:val="04A0" w:firstRow="1" w:lastRow="0" w:firstColumn="1" w:lastColumn="0" w:noHBand="0" w:noVBand="1"/>
      </w:tblPr>
      <w:tblGrid>
        <w:gridCol w:w="763"/>
        <w:gridCol w:w="3274"/>
        <w:gridCol w:w="3685"/>
        <w:gridCol w:w="1984"/>
        <w:gridCol w:w="3052"/>
        <w:gridCol w:w="709"/>
        <w:gridCol w:w="709"/>
      </w:tblGrid>
      <w:tr w:rsidR="00C75CE4" w:rsidRPr="00562A89" w14:paraId="0C6E7331" w14:textId="77777777" w:rsidTr="00B6467D">
        <w:trPr>
          <w:tblHeader/>
        </w:trPr>
        <w:tc>
          <w:tcPr>
            <w:tcW w:w="763" w:type="dxa"/>
            <w:vMerge w:val="restart"/>
            <w:tcBorders>
              <w:top w:val="single" w:sz="4" w:space="0" w:color="7F7F7F" w:themeColor="text1" w:themeTint="80"/>
              <w:bottom w:val="single" w:sz="4" w:space="0" w:color="FFFFFF" w:themeColor="background1"/>
              <w:right w:val="single" w:sz="4" w:space="0" w:color="FFFFFF" w:themeColor="background1"/>
            </w:tcBorders>
            <w:shd w:val="clear" w:color="auto" w:fill="CDB779"/>
            <w:noWrap/>
            <w:vAlign w:val="center"/>
            <w:hideMark/>
          </w:tcPr>
          <w:p w14:paraId="76A8F72A" w14:textId="77777777" w:rsidR="00C75CE4" w:rsidRPr="00B6467D" w:rsidRDefault="00C75CE4" w:rsidP="0076352A">
            <w:pPr>
              <w:spacing w:after="0" w:line="240" w:lineRule="auto"/>
              <w:jc w:val="center"/>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No.</w:t>
            </w:r>
          </w:p>
        </w:tc>
        <w:tc>
          <w:tcPr>
            <w:tcW w:w="3274" w:type="dxa"/>
            <w:vMerge w:val="restar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CDB779"/>
            <w:noWrap/>
            <w:vAlign w:val="center"/>
            <w:hideMark/>
          </w:tcPr>
          <w:p w14:paraId="4B1F10A6" w14:textId="77777777" w:rsidR="00C75CE4" w:rsidRPr="00B6467D" w:rsidRDefault="00B6467D" w:rsidP="0076352A">
            <w:pPr>
              <w:spacing w:after="0" w:line="240" w:lineRule="auto"/>
              <w:jc w:val="center"/>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SSAP/RED requirement and sub-questions</w:t>
            </w:r>
          </w:p>
        </w:tc>
        <w:tc>
          <w:tcPr>
            <w:tcW w:w="3685" w:type="dxa"/>
            <w:vMerge w:val="restar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CDB779"/>
            <w:noWrap/>
            <w:vAlign w:val="center"/>
            <w:hideMark/>
          </w:tcPr>
          <w:p w14:paraId="01CE9D08" w14:textId="77777777" w:rsidR="00C75CE4" w:rsidRPr="00B6467D" w:rsidRDefault="00B6467D" w:rsidP="0076352A">
            <w:pPr>
              <w:spacing w:after="0" w:line="240" w:lineRule="auto"/>
              <w:jc w:val="center"/>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Guidance for the auditor</w:t>
            </w:r>
          </w:p>
        </w:tc>
        <w:tc>
          <w:tcPr>
            <w:tcW w:w="1984" w:type="dxa"/>
            <w:vMerge w:val="restar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CDB779"/>
            <w:noWrap/>
            <w:vAlign w:val="center"/>
            <w:hideMark/>
          </w:tcPr>
          <w:p w14:paraId="6E6ADE85" w14:textId="77777777" w:rsidR="00C75CE4" w:rsidRPr="00B6467D" w:rsidRDefault="00C75CE4" w:rsidP="0076352A">
            <w:pPr>
              <w:spacing w:after="0" w:line="240" w:lineRule="auto"/>
              <w:jc w:val="center"/>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Documents to review</w:t>
            </w:r>
          </w:p>
        </w:tc>
        <w:tc>
          <w:tcPr>
            <w:tcW w:w="3052" w:type="dxa"/>
            <w:vMerge w:val="restar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CDB779"/>
            <w:noWrap/>
            <w:vAlign w:val="center"/>
            <w:hideMark/>
          </w:tcPr>
          <w:p w14:paraId="14E79161" w14:textId="77777777" w:rsidR="00C75CE4" w:rsidRPr="00B6467D" w:rsidRDefault="00C75CE4" w:rsidP="006D705D">
            <w:pPr>
              <w:spacing w:after="0" w:line="240" w:lineRule="auto"/>
              <w:jc w:val="center"/>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 xml:space="preserve">Answer/Findings </w:t>
            </w:r>
            <w:r w:rsidR="006D705D">
              <w:rPr>
                <w:rFonts w:ascii="Times New Roman" w:eastAsia="Times New Roman" w:hAnsi="Times New Roman" w:cs="Times New Roman"/>
                <w:b/>
                <w:bCs/>
                <w:color w:val="FFFFFF"/>
                <w:sz w:val="18"/>
                <w:szCs w:val="18"/>
                <w:lang w:val="en-US" w:eastAsia="de-DE"/>
              </w:rPr>
              <w:t>during the</w:t>
            </w:r>
            <w:r w:rsidRPr="00B6467D">
              <w:rPr>
                <w:rFonts w:ascii="Times New Roman" w:eastAsia="Times New Roman" w:hAnsi="Times New Roman" w:cs="Times New Roman"/>
                <w:b/>
                <w:bCs/>
                <w:color w:val="FFFFFF"/>
                <w:sz w:val="18"/>
                <w:szCs w:val="18"/>
                <w:lang w:val="en-US" w:eastAsia="de-DE"/>
              </w:rPr>
              <w:t xml:space="preserve"> audit</w:t>
            </w:r>
          </w:p>
        </w:tc>
        <w:tc>
          <w:tcPr>
            <w:tcW w:w="1418" w:type="dxa"/>
            <w:gridSpan w:val="2"/>
            <w:tcBorders>
              <w:top w:val="single" w:sz="4" w:space="0" w:color="7F7F7F" w:themeColor="text1" w:themeTint="80"/>
              <w:left w:val="single" w:sz="4" w:space="0" w:color="FFFFFF" w:themeColor="background1"/>
              <w:bottom w:val="single" w:sz="4" w:space="0" w:color="FFFFFF" w:themeColor="background1"/>
            </w:tcBorders>
            <w:shd w:val="clear" w:color="auto" w:fill="CDB779"/>
            <w:noWrap/>
            <w:vAlign w:val="center"/>
            <w:hideMark/>
          </w:tcPr>
          <w:p w14:paraId="12C0E06D" w14:textId="77777777" w:rsidR="00C75CE4" w:rsidRPr="00B6467D" w:rsidRDefault="00C75CE4" w:rsidP="0076352A">
            <w:pPr>
              <w:spacing w:after="0" w:line="240" w:lineRule="auto"/>
              <w:jc w:val="center"/>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Compliance</w:t>
            </w:r>
          </w:p>
        </w:tc>
      </w:tr>
      <w:tr w:rsidR="00C75CE4" w:rsidRPr="00562A89" w14:paraId="15BB1015" w14:textId="77777777" w:rsidTr="00B6467D">
        <w:trPr>
          <w:tblHeader/>
        </w:trPr>
        <w:tc>
          <w:tcPr>
            <w:tcW w:w="763" w:type="dxa"/>
            <w:vMerge/>
            <w:tcBorders>
              <w:top w:val="single" w:sz="4" w:space="0" w:color="FFFFFF" w:themeColor="background1"/>
              <w:bottom w:val="single" w:sz="4" w:space="0" w:color="FFFFFF" w:themeColor="background1"/>
              <w:right w:val="single" w:sz="4" w:space="0" w:color="FFFFFF" w:themeColor="background1"/>
            </w:tcBorders>
            <w:shd w:val="clear" w:color="auto" w:fill="CDB779"/>
            <w:vAlign w:val="center"/>
            <w:hideMark/>
          </w:tcPr>
          <w:p w14:paraId="0445DE1F" w14:textId="77777777" w:rsidR="00C75CE4" w:rsidRPr="00B6467D" w:rsidRDefault="00C75CE4" w:rsidP="0076352A">
            <w:pPr>
              <w:spacing w:after="0" w:line="240" w:lineRule="auto"/>
              <w:rPr>
                <w:rFonts w:ascii="Times New Roman" w:eastAsia="Times New Roman" w:hAnsi="Times New Roman" w:cs="Times New Roman"/>
                <w:b/>
                <w:bCs/>
                <w:color w:val="FFFFFF"/>
                <w:sz w:val="18"/>
                <w:szCs w:val="18"/>
                <w:lang w:val="en-US" w:eastAsia="de-DE"/>
              </w:rPr>
            </w:pPr>
          </w:p>
        </w:tc>
        <w:tc>
          <w:tcPr>
            <w:tcW w:w="327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vAlign w:val="center"/>
            <w:hideMark/>
          </w:tcPr>
          <w:p w14:paraId="0766EB09" w14:textId="77777777" w:rsidR="00C75CE4" w:rsidRPr="00B6467D" w:rsidRDefault="00C75CE4" w:rsidP="0076352A">
            <w:pPr>
              <w:spacing w:after="0" w:line="240" w:lineRule="auto"/>
              <w:rPr>
                <w:rFonts w:ascii="Times New Roman" w:eastAsia="Times New Roman" w:hAnsi="Times New Roman" w:cs="Times New Roman"/>
                <w:b/>
                <w:bCs/>
                <w:color w:val="FFFFFF"/>
                <w:sz w:val="18"/>
                <w:szCs w:val="18"/>
                <w:lang w:val="en-US" w:eastAsia="de-DE"/>
              </w:rPr>
            </w:pPr>
          </w:p>
        </w:tc>
        <w:tc>
          <w:tcPr>
            <w:tcW w:w="36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vAlign w:val="center"/>
            <w:hideMark/>
          </w:tcPr>
          <w:p w14:paraId="12536C59" w14:textId="77777777" w:rsidR="00C75CE4" w:rsidRPr="00B6467D" w:rsidRDefault="00C75CE4" w:rsidP="0076352A">
            <w:pPr>
              <w:spacing w:after="0" w:line="240" w:lineRule="auto"/>
              <w:rPr>
                <w:rFonts w:ascii="Times New Roman" w:eastAsia="Times New Roman" w:hAnsi="Times New Roman" w:cs="Times New Roman"/>
                <w:b/>
                <w:bCs/>
                <w:color w:val="FFFFFF"/>
                <w:sz w:val="18"/>
                <w:szCs w:val="18"/>
                <w:lang w:val="en-US" w:eastAsia="de-DE"/>
              </w:rPr>
            </w:pPr>
          </w:p>
        </w:tc>
        <w:tc>
          <w:tcPr>
            <w:tcW w:w="198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vAlign w:val="center"/>
            <w:hideMark/>
          </w:tcPr>
          <w:p w14:paraId="25704F07" w14:textId="77777777" w:rsidR="00C75CE4" w:rsidRPr="00B6467D" w:rsidRDefault="00C75CE4" w:rsidP="0076352A">
            <w:pPr>
              <w:spacing w:after="0" w:line="240" w:lineRule="auto"/>
              <w:rPr>
                <w:rFonts w:ascii="Times New Roman" w:eastAsia="Times New Roman" w:hAnsi="Times New Roman" w:cs="Times New Roman"/>
                <w:b/>
                <w:bCs/>
                <w:color w:val="FFFFFF"/>
                <w:sz w:val="18"/>
                <w:szCs w:val="18"/>
                <w:lang w:val="en-US" w:eastAsia="de-DE"/>
              </w:rPr>
            </w:pPr>
          </w:p>
        </w:tc>
        <w:tc>
          <w:tcPr>
            <w:tcW w:w="305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vAlign w:val="center"/>
            <w:hideMark/>
          </w:tcPr>
          <w:p w14:paraId="609477F6" w14:textId="77777777" w:rsidR="00C75CE4" w:rsidRPr="00B6467D" w:rsidRDefault="00C75CE4" w:rsidP="0076352A">
            <w:pPr>
              <w:spacing w:after="0" w:line="240" w:lineRule="auto"/>
              <w:rPr>
                <w:rFonts w:ascii="Times New Roman" w:eastAsia="Times New Roman" w:hAnsi="Times New Roman" w:cs="Times New Roman"/>
                <w:b/>
                <w:bCs/>
                <w:color w:val="FFFFFF"/>
                <w:sz w:val="18"/>
                <w:szCs w:val="18"/>
                <w:lang w:val="en-US" w:eastAsia="de-DE"/>
              </w:rPr>
            </w:pP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noWrap/>
            <w:vAlign w:val="center"/>
            <w:hideMark/>
          </w:tcPr>
          <w:p w14:paraId="3ACB0FF4" w14:textId="77777777" w:rsidR="00C75CE4" w:rsidRPr="00B6467D" w:rsidRDefault="00C75CE4" w:rsidP="0076352A">
            <w:pPr>
              <w:spacing w:after="0" w:line="240" w:lineRule="auto"/>
              <w:jc w:val="center"/>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Yes</w:t>
            </w:r>
          </w:p>
        </w:tc>
        <w:tc>
          <w:tcPr>
            <w:tcW w:w="709" w:type="dxa"/>
            <w:tcBorders>
              <w:top w:val="single" w:sz="4" w:space="0" w:color="FFFFFF" w:themeColor="background1"/>
              <w:left w:val="single" w:sz="4" w:space="0" w:color="FFFFFF" w:themeColor="background1"/>
              <w:bottom w:val="single" w:sz="4" w:space="0" w:color="FFFFFF" w:themeColor="background1"/>
            </w:tcBorders>
            <w:shd w:val="clear" w:color="auto" w:fill="CDB779"/>
            <w:noWrap/>
            <w:vAlign w:val="center"/>
            <w:hideMark/>
          </w:tcPr>
          <w:p w14:paraId="1B2FD996" w14:textId="77777777" w:rsidR="00C75CE4" w:rsidRPr="00B6467D" w:rsidRDefault="00C75CE4" w:rsidP="0076352A">
            <w:pPr>
              <w:spacing w:after="0" w:line="240" w:lineRule="auto"/>
              <w:jc w:val="center"/>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No</w:t>
            </w:r>
          </w:p>
        </w:tc>
      </w:tr>
      <w:tr w:rsidR="00D060CF" w:rsidRPr="00024390" w14:paraId="30B8DDEE" w14:textId="77777777" w:rsidTr="00565EB6">
        <w:tc>
          <w:tcPr>
            <w:tcW w:w="763" w:type="dxa"/>
            <w:tcBorders>
              <w:top w:val="single" w:sz="4" w:space="0" w:color="FFFFFF" w:themeColor="background1"/>
              <w:right w:val="single" w:sz="4" w:space="0" w:color="FFFFFF" w:themeColor="background1"/>
            </w:tcBorders>
            <w:shd w:val="clear" w:color="auto" w:fill="CDB779"/>
            <w:noWrap/>
          </w:tcPr>
          <w:p w14:paraId="4464BF22" w14:textId="77777777" w:rsidR="00D060CF" w:rsidRPr="00B6467D" w:rsidRDefault="00D060CF" w:rsidP="00F10635">
            <w:pPr>
              <w:spacing w:after="0" w:line="240" w:lineRule="auto"/>
              <w:rPr>
                <w:rFonts w:ascii="Times New Roman" w:eastAsia="Times New Roman" w:hAnsi="Times New Roman" w:cs="Times New Roman"/>
                <w:b/>
                <w:bCs/>
                <w:color w:val="FFFFFF"/>
                <w:sz w:val="18"/>
                <w:szCs w:val="18"/>
                <w:lang w:val="en-US" w:eastAsia="de-DE"/>
              </w:rPr>
            </w:pPr>
          </w:p>
        </w:tc>
        <w:tc>
          <w:tcPr>
            <w:tcW w:w="13413" w:type="dxa"/>
            <w:gridSpan w:val="6"/>
            <w:tcBorders>
              <w:top w:val="single" w:sz="4" w:space="0" w:color="FFFFFF" w:themeColor="background1"/>
              <w:left w:val="single" w:sz="4" w:space="0" w:color="FFFFFF" w:themeColor="background1"/>
            </w:tcBorders>
            <w:shd w:val="clear" w:color="auto" w:fill="CDB779"/>
          </w:tcPr>
          <w:p w14:paraId="68055C75" w14:textId="77777777" w:rsidR="00D060CF" w:rsidRPr="00D060CF" w:rsidRDefault="009052B6" w:rsidP="00F10635">
            <w:pPr>
              <w:spacing w:after="0" w:line="240" w:lineRule="auto"/>
              <w:rPr>
                <w:rFonts w:ascii="Times New Roman" w:eastAsia="Times New Roman" w:hAnsi="Times New Roman" w:cs="Times New Roman"/>
                <w:b/>
                <w:sz w:val="18"/>
                <w:szCs w:val="18"/>
                <w:lang w:val="en-US" w:eastAsia="de-DE"/>
              </w:rPr>
            </w:pPr>
            <w:r>
              <w:rPr>
                <w:rFonts w:ascii="Times New Roman" w:eastAsia="Times New Roman" w:hAnsi="Times New Roman" w:cs="Times New Roman"/>
                <w:b/>
                <w:color w:val="FFFFFF" w:themeColor="background1"/>
                <w:sz w:val="18"/>
                <w:szCs w:val="18"/>
                <w:lang w:val="en-US" w:eastAsia="de-DE"/>
              </w:rPr>
              <w:t>SUSTAINABILITY REQUIREMENTS FARM</w:t>
            </w:r>
          </w:p>
        </w:tc>
      </w:tr>
      <w:tr w:rsidR="00D060CF" w:rsidRPr="00024390" w14:paraId="0B872D7F" w14:textId="77777777" w:rsidTr="00565EB6">
        <w:tc>
          <w:tcPr>
            <w:tcW w:w="763" w:type="dxa"/>
            <w:tcBorders>
              <w:top w:val="single" w:sz="4" w:space="0" w:color="FFFFFF" w:themeColor="background1"/>
              <w:right w:val="single" w:sz="4" w:space="0" w:color="FFFFFF" w:themeColor="background1"/>
            </w:tcBorders>
            <w:shd w:val="clear" w:color="auto" w:fill="CDB779"/>
            <w:noWrap/>
          </w:tcPr>
          <w:p w14:paraId="3F26BCBE" w14:textId="77777777" w:rsidR="00D060CF" w:rsidRDefault="00FD29F7" w:rsidP="00F10635">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1.</w:t>
            </w:r>
          </w:p>
        </w:tc>
        <w:tc>
          <w:tcPr>
            <w:tcW w:w="13413" w:type="dxa"/>
            <w:gridSpan w:val="6"/>
            <w:tcBorders>
              <w:top w:val="single" w:sz="4" w:space="0" w:color="FFFFFF" w:themeColor="background1"/>
              <w:left w:val="single" w:sz="4" w:space="0" w:color="FFFFFF" w:themeColor="background1"/>
            </w:tcBorders>
            <w:shd w:val="clear" w:color="auto" w:fill="CDB779"/>
          </w:tcPr>
          <w:p w14:paraId="4C23913A" w14:textId="77777777" w:rsidR="00D060CF" w:rsidRDefault="001C4F32" w:rsidP="009052B6">
            <w:pPr>
              <w:spacing w:after="0" w:line="240" w:lineRule="auto"/>
              <w:rPr>
                <w:rFonts w:ascii="Times New Roman" w:eastAsia="Times New Roman" w:hAnsi="Times New Roman" w:cs="Times New Roman"/>
                <w:b/>
                <w:bCs/>
                <w:color w:val="FFFFFF"/>
                <w:sz w:val="18"/>
                <w:szCs w:val="18"/>
                <w:lang w:val="en-US" w:eastAsia="de-DE"/>
              </w:rPr>
            </w:pPr>
            <w:r w:rsidRPr="001C4F32">
              <w:rPr>
                <w:rFonts w:ascii="Times New Roman" w:eastAsia="Times New Roman" w:hAnsi="Times New Roman" w:cs="Times New Roman"/>
                <w:b/>
                <w:bCs/>
                <w:color w:val="FFFFFF"/>
                <w:sz w:val="18"/>
                <w:szCs w:val="18"/>
                <w:lang w:val="en-US" w:eastAsia="de-DE"/>
              </w:rPr>
              <w:t>PILLAR 1</w:t>
            </w:r>
            <w:proofErr w:type="gramStart"/>
            <w:r w:rsidRPr="001C4F32">
              <w:rPr>
                <w:rFonts w:ascii="Times New Roman" w:eastAsia="Times New Roman" w:hAnsi="Times New Roman" w:cs="Times New Roman"/>
                <w:b/>
                <w:bCs/>
                <w:color w:val="FFFFFF"/>
                <w:sz w:val="18"/>
                <w:szCs w:val="18"/>
                <w:lang w:val="en-US" w:eastAsia="de-DE"/>
              </w:rPr>
              <w:t>:  Biodiversity</w:t>
            </w:r>
            <w:proofErr w:type="gramEnd"/>
            <w:r w:rsidRPr="001C4F32">
              <w:rPr>
                <w:rFonts w:ascii="Times New Roman" w:eastAsia="Times New Roman" w:hAnsi="Times New Roman" w:cs="Times New Roman"/>
                <w:b/>
                <w:bCs/>
                <w:color w:val="FFFFFF"/>
                <w:sz w:val="18"/>
                <w:szCs w:val="18"/>
                <w:lang w:val="en-US" w:eastAsia="de-DE"/>
              </w:rPr>
              <w:t xml:space="preserve"> and High Carbon Stock Production Control Measures and Regulations</w:t>
            </w:r>
          </w:p>
        </w:tc>
      </w:tr>
      <w:tr w:rsidR="007E1FC8" w:rsidRPr="00562A89" w14:paraId="6A1ACEF7" w14:textId="77777777" w:rsidTr="007452E7">
        <w:tc>
          <w:tcPr>
            <w:tcW w:w="763" w:type="dxa"/>
            <w:tcBorders>
              <w:top w:val="single" w:sz="4" w:space="0" w:color="7F7F7F" w:themeColor="text1" w:themeTint="80"/>
              <w:bottom w:val="single" w:sz="4" w:space="0" w:color="7F7F7F" w:themeColor="text1" w:themeTint="80"/>
            </w:tcBorders>
            <w:noWrap/>
          </w:tcPr>
          <w:p w14:paraId="5BE9294B" w14:textId="77777777" w:rsidR="007E1FC8" w:rsidRDefault="007E1FC8" w:rsidP="00F10635">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1.1</w:t>
            </w:r>
          </w:p>
        </w:tc>
        <w:tc>
          <w:tcPr>
            <w:tcW w:w="13413" w:type="dxa"/>
            <w:gridSpan w:val="6"/>
            <w:tcBorders>
              <w:top w:val="single" w:sz="4" w:space="0" w:color="7F7F7F" w:themeColor="text1" w:themeTint="80"/>
              <w:bottom w:val="single" w:sz="4" w:space="0" w:color="7F7F7F" w:themeColor="text1" w:themeTint="80"/>
            </w:tcBorders>
          </w:tcPr>
          <w:p w14:paraId="1AE1F904" w14:textId="77777777" w:rsidR="007E1FC8" w:rsidRPr="00A06F01" w:rsidRDefault="007E1FC8" w:rsidP="007E1FC8">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Land with high biodiversity value </w:t>
            </w:r>
          </w:p>
        </w:tc>
      </w:tr>
      <w:tr w:rsidR="00D060CF" w:rsidRPr="00562A89" w14:paraId="0961BBEE" w14:textId="77777777" w:rsidTr="00B6467D">
        <w:tc>
          <w:tcPr>
            <w:tcW w:w="763" w:type="dxa"/>
            <w:tcBorders>
              <w:top w:val="single" w:sz="4" w:space="0" w:color="7F7F7F" w:themeColor="text1" w:themeTint="80"/>
              <w:bottom w:val="single" w:sz="4" w:space="0" w:color="7F7F7F" w:themeColor="text1" w:themeTint="80"/>
            </w:tcBorders>
            <w:noWrap/>
          </w:tcPr>
          <w:p w14:paraId="2182C2A2" w14:textId="77777777" w:rsidR="00D060CF" w:rsidRPr="00B6467D" w:rsidRDefault="001C4F32" w:rsidP="00F10635">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1.1.</w:t>
            </w:r>
            <w:r w:rsidR="00A838E1">
              <w:rPr>
                <w:rFonts w:ascii="Times New Roman" w:eastAsia="Times New Roman" w:hAnsi="Times New Roman" w:cs="Times New Roman"/>
                <w:bCs/>
                <w:sz w:val="18"/>
                <w:szCs w:val="18"/>
                <w:lang w:val="en-US" w:eastAsia="de-DE"/>
              </w:rPr>
              <w:t>1.</w:t>
            </w:r>
          </w:p>
        </w:tc>
        <w:tc>
          <w:tcPr>
            <w:tcW w:w="3274" w:type="dxa"/>
            <w:tcBorders>
              <w:top w:val="single" w:sz="4" w:space="0" w:color="7F7F7F" w:themeColor="text1" w:themeTint="80"/>
              <w:bottom w:val="single" w:sz="4" w:space="0" w:color="7F7F7F" w:themeColor="text1" w:themeTint="80"/>
            </w:tcBorders>
          </w:tcPr>
          <w:p w14:paraId="30717FB8" w14:textId="77777777" w:rsidR="00D060CF" w:rsidRPr="00B6467D" w:rsidRDefault="004229B5" w:rsidP="004229B5">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Is it assured that the </w:t>
            </w:r>
            <w:r w:rsidR="001C4F32">
              <w:rPr>
                <w:rFonts w:ascii="Times New Roman" w:eastAsia="Times New Roman" w:hAnsi="Times New Roman" w:cs="Times New Roman"/>
                <w:color w:val="000000"/>
                <w:sz w:val="18"/>
                <w:szCs w:val="18"/>
                <w:lang w:val="en-US" w:eastAsia="de-DE"/>
              </w:rPr>
              <w:t>producer</w:t>
            </w:r>
            <w:r>
              <w:rPr>
                <w:rFonts w:ascii="Times New Roman" w:eastAsia="Times New Roman" w:hAnsi="Times New Roman" w:cs="Times New Roman"/>
                <w:color w:val="000000"/>
                <w:sz w:val="18"/>
                <w:szCs w:val="18"/>
                <w:lang w:val="en-US" w:eastAsia="de-DE"/>
              </w:rPr>
              <w:t xml:space="preserve"> does not use highly biodiverse grassland </w:t>
            </w:r>
            <w:r w:rsidR="001C4F32">
              <w:rPr>
                <w:rFonts w:ascii="Times New Roman" w:eastAsia="Times New Roman" w:hAnsi="Times New Roman" w:cs="Times New Roman"/>
                <w:color w:val="000000"/>
                <w:sz w:val="18"/>
                <w:szCs w:val="18"/>
                <w:lang w:val="en-US" w:eastAsia="de-DE"/>
              </w:rPr>
              <w:t xml:space="preserve">converted </w:t>
            </w:r>
            <w:r>
              <w:rPr>
                <w:rFonts w:ascii="Times New Roman" w:eastAsia="Times New Roman" w:hAnsi="Times New Roman" w:cs="Times New Roman"/>
                <w:color w:val="000000"/>
                <w:sz w:val="18"/>
                <w:szCs w:val="18"/>
                <w:lang w:val="en-US" w:eastAsia="de-DE"/>
              </w:rPr>
              <w:t>on or after January 1, 2008?</w:t>
            </w:r>
          </w:p>
        </w:tc>
        <w:tc>
          <w:tcPr>
            <w:tcW w:w="3685" w:type="dxa"/>
            <w:tcBorders>
              <w:top w:val="single" w:sz="4" w:space="0" w:color="7F7F7F" w:themeColor="text1" w:themeTint="80"/>
              <w:bottom w:val="single" w:sz="4" w:space="0" w:color="7F7F7F" w:themeColor="text1" w:themeTint="80"/>
            </w:tcBorders>
          </w:tcPr>
          <w:p w14:paraId="72437250" w14:textId="17D1D3D8" w:rsidR="00A838E1" w:rsidRDefault="004229B5" w:rsidP="00A838E1">
            <w:pPr>
              <w:spacing w:after="0" w:line="240" w:lineRule="auto"/>
              <w:rPr>
                <w:rFonts w:ascii="Times New Roman" w:hAnsi="Times New Roman" w:cs="Times New Roman"/>
                <w:sz w:val="18"/>
              </w:rPr>
            </w:pPr>
            <w:r>
              <w:rPr>
                <w:rFonts w:ascii="Times New Roman" w:eastAsia="Times New Roman" w:hAnsi="Times New Roman" w:cs="Times New Roman"/>
                <w:bCs/>
                <w:sz w:val="18"/>
                <w:szCs w:val="18"/>
                <w:lang w:val="en-US" w:eastAsia="de-DE"/>
              </w:rPr>
              <w:t>See SSAP/RED protocol section 1.1</w:t>
            </w:r>
            <w:r w:rsidR="00A838E1">
              <w:rPr>
                <w:rFonts w:ascii="Times New Roman" w:eastAsia="Times New Roman" w:hAnsi="Times New Roman" w:cs="Times New Roman"/>
                <w:bCs/>
                <w:sz w:val="18"/>
                <w:szCs w:val="18"/>
                <w:lang w:val="en-US" w:eastAsia="de-DE"/>
              </w:rPr>
              <w:t>.1</w:t>
            </w:r>
            <w:r>
              <w:rPr>
                <w:rFonts w:ascii="Times New Roman" w:eastAsia="Times New Roman" w:hAnsi="Times New Roman" w:cs="Times New Roman"/>
                <w:bCs/>
                <w:sz w:val="18"/>
                <w:szCs w:val="18"/>
                <w:lang w:val="en-US" w:eastAsia="de-DE"/>
              </w:rPr>
              <w:t xml:space="preserve">: </w:t>
            </w:r>
            <w:r w:rsidRPr="004229B5">
              <w:rPr>
                <w:rFonts w:ascii="Times New Roman" w:hAnsi="Times New Roman" w:cs="Times New Roman"/>
                <w:sz w:val="18"/>
              </w:rPr>
              <w:t xml:space="preserve">defined as a terrestrial ecosystem </w:t>
            </w:r>
            <w:r w:rsidR="00A838E1">
              <w:rPr>
                <w:rFonts w:ascii="Times New Roman" w:hAnsi="Times New Roman" w:cs="Times New Roman"/>
                <w:sz w:val="18"/>
              </w:rPr>
              <w:t xml:space="preserve">spanning more than one hectare, </w:t>
            </w:r>
            <w:r w:rsidRPr="004229B5">
              <w:rPr>
                <w:rFonts w:ascii="Times New Roman" w:hAnsi="Times New Roman" w:cs="Times New Roman"/>
                <w:sz w:val="18"/>
              </w:rPr>
              <w:t>dominated by herbaceous or shrub vegetation for at least 5 years continuously, including meadows and pasture that is cropped for hay but excludes land cultivated for other production and cropland lying temporarily fallow and grassland that is natural, or non-natural</w:t>
            </w:r>
            <w:r w:rsidR="00A838E1">
              <w:rPr>
                <w:rFonts w:ascii="Times New Roman" w:hAnsi="Times New Roman" w:cs="Times New Roman"/>
                <w:sz w:val="18"/>
              </w:rPr>
              <w:t xml:space="preserve"> </w:t>
            </w:r>
            <w:r w:rsidRPr="004229B5">
              <w:rPr>
                <w:rFonts w:ascii="Times New Roman" w:hAnsi="Times New Roman" w:cs="Times New Roman"/>
                <w:sz w:val="18"/>
              </w:rPr>
              <w:t xml:space="preserve">which is species rich and not degraded. </w:t>
            </w:r>
            <w:proofErr w:type="gramStart"/>
            <w:r w:rsidR="007D70D5">
              <w:rPr>
                <w:rFonts w:ascii="Times New Roman" w:hAnsi="Times New Roman" w:cs="Times New Roman"/>
                <w:sz w:val="18"/>
              </w:rPr>
              <w:t>In order to</w:t>
            </w:r>
            <w:proofErr w:type="gramEnd"/>
            <w:r w:rsidR="007D70D5">
              <w:rPr>
                <w:rFonts w:ascii="Times New Roman" w:hAnsi="Times New Roman" w:cs="Times New Roman"/>
                <w:sz w:val="18"/>
              </w:rPr>
              <w:t xml:space="preserve"> assess this, please follow these steps:</w:t>
            </w:r>
            <w:r w:rsidRPr="004229B5">
              <w:rPr>
                <w:rFonts w:ascii="Times New Roman" w:hAnsi="Times New Roman" w:cs="Times New Roman"/>
                <w:sz w:val="18"/>
              </w:rPr>
              <w:t xml:space="preserve"> </w:t>
            </w:r>
          </w:p>
          <w:p w14:paraId="7FA32870" w14:textId="2D02A8D1" w:rsidR="00105526" w:rsidRPr="00105526" w:rsidRDefault="00105526" w:rsidP="00105526">
            <w:pPr>
              <w:spacing w:after="0" w:line="240" w:lineRule="auto"/>
              <w:rPr>
                <w:rFonts w:ascii="Times New Roman" w:hAnsi="Times New Roman" w:cs="Times New Roman"/>
                <w:sz w:val="18"/>
              </w:rPr>
            </w:pPr>
            <w:r>
              <w:rPr>
                <w:rFonts w:ascii="Times New Roman" w:hAnsi="Times New Roman" w:cs="Times New Roman"/>
                <w:sz w:val="18"/>
              </w:rPr>
              <w:t xml:space="preserve">1) </w:t>
            </w:r>
            <w:r w:rsidRPr="00105526">
              <w:rPr>
                <w:rFonts w:ascii="Times New Roman" w:hAnsi="Times New Roman" w:cs="Times New Roman"/>
                <w:sz w:val="18"/>
              </w:rPr>
              <w:t xml:space="preserve">Use the </w:t>
            </w:r>
            <w:hyperlink r:id="rId12" w:history="1">
              <w:r w:rsidRPr="008E6D59">
                <w:rPr>
                  <w:rFonts w:ascii="Times New Roman" w:hAnsi="Times New Roman" w:cs="Times New Roman"/>
                  <w:color w:val="0000FF"/>
                  <w:sz w:val="18"/>
                  <w:szCs w:val="18"/>
                  <w:u w:val="single"/>
                  <w:lang w:val="en-US"/>
                </w:rPr>
                <w:t>RCA DV Land Use by State NRI 2017 1 (usda.gov)</w:t>
              </w:r>
            </w:hyperlink>
            <w:r>
              <w:rPr>
                <w:rFonts w:ascii="Times New Roman" w:hAnsi="Times New Roman" w:cs="Times New Roman"/>
                <w:sz w:val="18"/>
                <w:szCs w:val="18"/>
              </w:rPr>
              <w:t xml:space="preserve"> </w:t>
            </w:r>
            <w:r w:rsidRPr="00105526">
              <w:rPr>
                <w:rFonts w:ascii="Times New Roman" w:hAnsi="Times New Roman" w:cs="Times New Roman"/>
                <w:sz w:val="18"/>
              </w:rPr>
              <w:t xml:space="preserve">to confirm none of the land was grassland after 1st of January 2008. If that cannot be confirmed, </w:t>
            </w:r>
            <w:proofErr w:type="gramStart"/>
            <w:r w:rsidRPr="00105526">
              <w:rPr>
                <w:rFonts w:ascii="Times New Roman" w:hAnsi="Times New Roman" w:cs="Times New Roman"/>
                <w:sz w:val="18"/>
              </w:rPr>
              <w:t>step</w:t>
            </w:r>
            <w:proofErr w:type="gramEnd"/>
            <w:r w:rsidRPr="00105526">
              <w:rPr>
                <w:rFonts w:ascii="Times New Roman" w:hAnsi="Times New Roman" w:cs="Times New Roman"/>
                <w:sz w:val="18"/>
              </w:rPr>
              <w:t xml:space="preserve"> 2 and 3 are required to assess compliance.</w:t>
            </w:r>
          </w:p>
          <w:p w14:paraId="31535CE1" w14:textId="09BF4825" w:rsidR="00105526" w:rsidRPr="00105526" w:rsidRDefault="00105526" w:rsidP="00105526">
            <w:pPr>
              <w:spacing w:after="0" w:line="240" w:lineRule="auto"/>
              <w:rPr>
                <w:rFonts w:ascii="Times New Roman" w:hAnsi="Times New Roman" w:cs="Times New Roman"/>
                <w:sz w:val="18"/>
              </w:rPr>
            </w:pPr>
            <w:r>
              <w:rPr>
                <w:rFonts w:ascii="Times New Roman" w:hAnsi="Times New Roman" w:cs="Times New Roman"/>
                <w:sz w:val="18"/>
              </w:rPr>
              <w:t xml:space="preserve">2) </w:t>
            </w:r>
            <w:r w:rsidRPr="00105526">
              <w:rPr>
                <w:rFonts w:ascii="Times New Roman" w:hAnsi="Times New Roman" w:cs="Times New Roman"/>
                <w:sz w:val="18"/>
              </w:rPr>
              <w:t>(historical) remote sensing imagery of the areas, including satellite or aerial photographs, land use maps or vegetation maps. High-resolution historic satellite or aerial photographs may be used to compare a site under assessment with reference areas in the region to provide an indicator if the land could be considered as highly biodiverse or not.</w:t>
            </w:r>
          </w:p>
          <w:p w14:paraId="661EF7E1" w14:textId="13901AEC" w:rsidR="00105526" w:rsidRPr="00105526" w:rsidRDefault="00105526" w:rsidP="00105526">
            <w:pPr>
              <w:spacing w:after="0" w:line="240" w:lineRule="auto"/>
              <w:rPr>
                <w:rFonts w:ascii="Times New Roman" w:hAnsi="Times New Roman" w:cs="Times New Roman"/>
                <w:sz w:val="18"/>
              </w:rPr>
            </w:pPr>
            <w:r>
              <w:rPr>
                <w:rFonts w:ascii="Times New Roman" w:hAnsi="Times New Roman" w:cs="Times New Roman"/>
                <w:sz w:val="18"/>
              </w:rPr>
              <w:t xml:space="preserve">3) </w:t>
            </w:r>
            <w:r w:rsidRPr="00105526">
              <w:rPr>
                <w:rFonts w:ascii="Times New Roman" w:hAnsi="Times New Roman" w:cs="Times New Roman"/>
                <w:sz w:val="18"/>
              </w:rPr>
              <w:t>Specific expertise of the NRCS / USDA shall be required to assess the land status was not in line with the he above definition from Highly biodiverse grassland (Article 29 (3) d)</w:t>
            </w:r>
            <w:r w:rsidR="00044BC3">
              <w:rPr>
                <w:rFonts w:ascii="Times New Roman" w:hAnsi="Times New Roman" w:cs="Times New Roman"/>
                <w:sz w:val="18"/>
              </w:rPr>
              <w:t xml:space="preserve"> of the </w:t>
            </w:r>
            <w:r w:rsidR="00044BC3">
              <w:rPr>
                <w:rFonts w:ascii="Times New Roman" w:eastAsia="Times New Roman" w:hAnsi="Times New Roman" w:cs="Times New Roman"/>
                <w:color w:val="000000"/>
                <w:sz w:val="18"/>
                <w:szCs w:val="18"/>
                <w:lang w:val="en-US" w:eastAsia="de-DE"/>
              </w:rPr>
              <w:t xml:space="preserve">Revised Renewable Energy Directive </w:t>
            </w:r>
            <w:r w:rsidR="00044BC3" w:rsidRPr="00576A2B">
              <w:rPr>
                <w:rFonts w:ascii="Times New Roman" w:eastAsia="Times New Roman" w:hAnsi="Times New Roman" w:cs="Times New Roman"/>
                <w:color w:val="000000"/>
                <w:sz w:val="18"/>
                <w:szCs w:val="18"/>
                <w:lang w:eastAsia="de-DE"/>
              </w:rPr>
              <w:t>EU/2018/2001</w:t>
            </w:r>
            <w:r w:rsidRPr="00105526">
              <w:rPr>
                <w:rFonts w:ascii="Times New Roman" w:hAnsi="Times New Roman" w:cs="Times New Roman"/>
                <w:sz w:val="18"/>
              </w:rPr>
              <w:t>.</w:t>
            </w:r>
          </w:p>
          <w:p w14:paraId="2CA7691D" w14:textId="77777777" w:rsidR="00105526" w:rsidRDefault="00105526" w:rsidP="00105526">
            <w:pPr>
              <w:spacing w:after="0" w:line="240" w:lineRule="auto"/>
              <w:rPr>
                <w:rFonts w:ascii="Times New Roman" w:hAnsi="Times New Roman" w:cs="Times New Roman"/>
                <w:sz w:val="18"/>
              </w:rPr>
            </w:pPr>
          </w:p>
          <w:p w14:paraId="0D3D7889" w14:textId="6126E837" w:rsidR="00956570" w:rsidRPr="00B6467D" w:rsidRDefault="00105526" w:rsidP="00105526">
            <w:pPr>
              <w:spacing w:after="0" w:line="240" w:lineRule="auto"/>
              <w:rPr>
                <w:rFonts w:ascii="Times New Roman" w:eastAsia="Times New Roman" w:hAnsi="Times New Roman" w:cs="Times New Roman"/>
                <w:bCs/>
                <w:sz w:val="18"/>
                <w:szCs w:val="18"/>
                <w:lang w:val="en-US" w:eastAsia="de-DE"/>
              </w:rPr>
            </w:pPr>
            <w:r w:rsidRPr="00105526">
              <w:rPr>
                <w:rFonts w:ascii="Times New Roman" w:hAnsi="Times New Roman" w:cs="Times New Roman"/>
                <w:sz w:val="18"/>
              </w:rPr>
              <w:t>As an alternative to step 2 and step 3 above, the Economic Operator may decide to take the land with the US Grassland status out of the scope for SSAP/RED certification.</w:t>
            </w:r>
          </w:p>
        </w:tc>
        <w:tc>
          <w:tcPr>
            <w:tcW w:w="1984" w:type="dxa"/>
            <w:tcBorders>
              <w:top w:val="single" w:sz="4" w:space="0" w:color="7F7F7F" w:themeColor="text1" w:themeTint="80"/>
              <w:bottom w:val="single" w:sz="4" w:space="0" w:color="7F7F7F" w:themeColor="text1" w:themeTint="80"/>
            </w:tcBorders>
          </w:tcPr>
          <w:p w14:paraId="0A45C636" w14:textId="06D7D8DF" w:rsidR="00D060CF" w:rsidRPr="00B6467D" w:rsidRDefault="00592E9A" w:rsidP="00F10635">
            <w:pPr>
              <w:spacing w:after="0" w:line="240" w:lineRule="auto"/>
              <w:rPr>
                <w:rFonts w:ascii="Times New Roman" w:eastAsia="Times New Roman" w:hAnsi="Times New Roman" w:cs="Times New Roman"/>
                <w:color w:val="000000"/>
                <w:sz w:val="18"/>
                <w:szCs w:val="18"/>
                <w:lang w:val="en-US" w:eastAsia="de-DE"/>
              </w:rPr>
            </w:pPr>
            <w:r w:rsidRPr="00B40D95">
              <w:rPr>
                <w:rFonts w:ascii="Times New Roman" w:eastAsia="Times New Roman" w:hAnsi="Times New Roman" w:cs="Times New Roman"/>
                <w:color w:val="000000"/>
                <w:sz w:val="18"/>
                <w:szCs w:val="18"/>
                <w:lang w:val="en-US" w:eastAsia="de-DE"/>
              </w:rPr>
              <w:t xml:space="preserve">Check </w:t>
            </w:r>
            <w:hyperlink r:id="rId13" w:history="1">
              <w:r w:rsidR="00235562" w:rsidRPr="006E1C30">
                <w:rPr>
                  <w:rFonts w:ascii="Times New Roman" w:hAnsi="Times New Roman" w:cs="Times New Roman"/>
                  <w:color w:val="0000FF"/>
                  <w:sz w:val="18"/>
                  <w:szCs w:val="18"/>
                  <w:u w:val="single"/>
                  <w:lang w:val="en-US"/>
                </w:rPr>
                <w:t>RCA DV Land Use by State NRI 2017 1 (usda.gov)</w:t>
              </w:r>
            </w:hyperlink>
            <w:r w:rsidR="00235562">
              <w:rPr>
                <w:rFonts w:ascii="Times New Roman" w:eastAsia="Times New Roman" w:hAnsi="Times New Roman" w:cs="Times New Roman"/>
                <w:color w:val="000000"/>
                <w:sz w:val="18"/>
                <w:szCs w:val="18"/>
                <w:lang w:val="en-US" w:eastAsia="de-DE"/>
              </w:rPr>
              <w:t xml:space="preserve"> to confirm if the area was grassland</w:t>
            </w:r>
            <w:r w:rsidR="00B40D95">
              <w:rPr>
                <w:rFonts w:ascii="Times New Roman" w:eastAsia="Times New Roman" w:hAnsi="Times New Roman" w:cs="Times New Roman"/>
                <w:color w:val="000000"/>
                <w:sz w:val="18"/>
                <w:szCs w:val="18"/>
                <w:lang w:val="en-US" w:eastAsia="de-DE"/>
              </w:rPr>
              <w:t xml:space="preserve">. </w:t>
            </w:r>
            <w:r>
              <w:rPr>
                <w:rFonts w:ascii="Times New Roman" w:eastAsia="Times New Roman" w:hAnsi="Times New Roman" w:cs="Times New Roman"/>
                <w:color w:val="000000"/>
                <w:sz w:val="18"/>
                <w:szCs w:val="18"/>
                <w:lang w:val="en-US" w:eastAsia="de-DE"/>
              </w:rPr>
              <w:t>Aerial photographs, compare the ones from 2008 with the most recent ones available</w:t>
            </w:r>
          </w:p>
        </w:tc>
        <w:tc>
          <w:tcPr>
            <w:tcW w:w="3052" w:type="dxa"/>
            <w:tcBorders>
              <w:top w:val="single" w:sz="4" w:space="0" w:color="7F7F7F" w:themeColor="text1" w:themeTint="80"/>
              <w:bottom w:val="single" w:sz="4" w:space="0" w:color="7F7F7F" w:themeColor="text1" w:themeTint="80"/>
            </w:tcBorders>
            <w:noWrap/>
          </w:tcPr>
          <w:p w14:paraId="31D1C010" w14:textId="77777777" w:rsidR="00D060CF" w:rsidRPr="00B6467D" w:rsidRDefault="00D060CF" w:rsidP="00F10635">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6C1F35D" w14:textId="77777777" w:rsidR="00D060CF" w:rsidRPr="00B6467D" w:rsidRDefault="00D060CF" w:rsidP="00F10635">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9A2108C" w14:textId="77777777" w:rsidR="00D060CF" w:rsidRPr="00B6467D" w:rsidRDefault="00D060CF" w:rsidP="00F10635">
            <w:pPr>
              <w:spacing w:after="0" w:line="240" w:lineRule="auto"/>
              <w:rPr>
                <w:rFonts w:ascii="Times New Roman" w:eastAsia="Times New Roman" w:hAnsi="Times New Roman" w:cs="Times New Roman"/>
                <w:bCs/>
                <w:sz w:val="18"/>
                <w:szCs w:val="18"/>
                <w:lang w:val="en-US" w:eastAsia="de-DE"/>
              </w:rPr>
            </w:pPr>
          </w:p>
        </w:tc>
      </w:tr>
      <w:tr w:rsidR="00A838E1" w:rsidRPr="00562A89" w14:paraId="2A6FF688" w14:textId="77777777" w:rsidTr="00B6467D">
        <w:tc>
          <w:tcPr>
            <w:tcW w:w="763" w:type="dxa"/>
            <w:tcBorders>
              <w:top w:val="single" w:sz="4" w:space="0" w:color="7F7F7F" w:themeColor="text1" w:themeTint="80"/>
              <w:bottom w:val="single" w:sz="4" w:space="0" w:color="7F7F7F" w:themeColor="text1" w:themeTint="80"/>
            </w:tcBorders>
            <w:noWrap/>
          </w:tcPr>
          <w:p w14:paraId="0573509D" w14:textId="77777777" w:rsidR="00A838E1" w:rsidRDefault="00A06F01" w:rsidP="00A838E1">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1.1.2.</w:t>
            </w:r>
          </w:p>
        </w:tc>
        <w:tc>
          <w:tcPr>
            <w:tcW w:w="3274" w:type="dxa"/>
            <w:tcBorders>
              <w:top w:val="single" w:sz="4" w:space="0" w:color="7F7F7F" w:themeColor="text1" w:themeTint="80"/>
              <w:bottom w:val="single" w:sz="4" w:space="0" w:color="7F7F7F" w:themeColor="text1" w:themeTint="80"/>
            </w:tcBorders>
          </w:tcPr>
          <w:p w14:paraId="33E83E86" w14:textId="77777777" w:rsidR="00A838E1" w:rsidRDefault="00A838E1" w:rsidP="00A838E1">
            <w:pPr>
              <w:spacing w:after="0" w:line="240" w:lineRule="auto"/>
              <w:rPr>
                <w:rFonts w:ascii="Times New Roman" w:eastAsia="Times New Roman" w:hAnsi="Times New Roman" w:cs="Times New Roman"/>
                <w:color w:val="000000"/>
                <w:sz w:val="18"/>
                <w:szCs w:val="18"/>
                <w:lang w:val="en-US" w:eastAsia="de-DE"/>
              </w:rPr>
            </w:pPr>
            <w:r w:rsidRPr="007967A2">
              <w:rPr>
                <w:rFonts w:ascii="Times New Roman" w:eastAsia="Times New Roman" w:hAnsi="Times New Roman" w:cs="Times New Roman"/>
                <w:color w:val="000000"/>
                <w:sz w:val="18"/>
                <w:szCs w:val="18"/>
                <w:lang w:val="en-US" w:eastAsia="de-DE"/>
              </w:rPr>
              <w:t xml:space="preserve">Is it assured that the producer does not </w:t>
            </w:r>
            <w:r>
              <w:rPr>
                <w:rFonts w:ascii="Times New Roman" w:eastAsia="Times New Roman" w:hAnsi="Times New Roman" w:cs="Times New Roman"/>
                <w:color w:val="000000"/>
                <w:sz w:val="18"/>
                <w:szCs w:val="18"/>
                <w:lang w:val="en-US" w:eastAsia="de-DE"/>
              </w:rPr>
              <w:t>use p</w:t>
            </w:r>
            <w:r w:rsidRPr="00A838E1">
              <w:rPr>
                <w:rFonts w:ascii="Times New Roman" w:eastAsia="Times New Roman" w:hAnsi="Times New Roman" w:cs="Times New Roman"/>
                <w:color w:val="000000"/>
                <w:sz w:val="18"/>
                <w:szCs w:val="18"/>
                <w:lang w:val="en-US" w:eastAsia="de-DE"/>
              </w:rPr>
              <w:t xml:space="preserve">rimary forest and other wooded land </w:t>
            </w:r>
            <w:r>
              <w:rPr>
                <w:rFonts w:ascii="Times New Roman" w:eastAsia="Times New Roman" w:hAnsi="Times New Roman" w:cs="Times New Roman"/>
                <w:color w:val="000000"/>
                <w:sz w:val="18"/>
                <w:szCs w:val="18"/>
                <w:lang w:val="en-US" w:eastAsia="de-DE"/>
              </w:rPr>
              <w:t>converted on or after January 1</w:t>
            </w:r>
            <w:r w:rsidRPr="007967A2">
              <w:rPr>
                <w:rFonts w:ascii="Times New Roman" w:eastAsia="Times New Roman" w:hAnsi="Times New Roman" w:cs="Times New Roman"/>
                <w:color w:val="000000"/>
                <w:sz w:val="18"/>
                <w:szCs w:val="18"/>
                <w:vertAlign w:val="superscript"/>
                <w:lang w:val="en-US" w:eastAsia="de-DE"/>
              </w:rPr>
              <w:t>st</w:t>
            </w:r>
            <w:r>
              <w:rPr>
                <w:rFonts w:ascii="Times New Roman" w:eastAsia="Times New Roman" w:hAnsi="Times New Roman" w:cs="Times New Roman"/>
                <w:color w:val="000000"/>
                <w:sz w:val="18"/>
                <w:szCs w:val="18"/>
                <w:lang w:val="en-US" w:eastAsia="de-DE"/>
              </w:rPr>
              <w:t>, 2008?</w:t>
            </w:r>
          </w:p>
        </w:tc>
        <w:tc>
          <w:tcPr>
            <w:tcW w:w="3685" w:type="dxa"/>
            <w:tcBorders>
              <w:top w:val="single" w:sz="4" w:space="0" w:color="7F7F7F" w:themeColor="text1" w:themeTint="80"/>
              <w:bottom w:val="single" w:sz="4" w:space="0" w:color="7F7F7F" w:themeColor="text1" w:themeTint="80"/>
            </w:tcBorders>
          </w:tcPr>
          <w:p w14:paraId="3676C557" w14:textId="77777777" w:rsidR="00A838E1" w:rsidRDefault="00067A71" w:rsidP="00A838E1">
            <w:pPr>
              <w:spacing w:after="0" w:line="240" w:lineRule="auto"/>
              <w:rPr>
                <w:rFonts w:ascii="Times New Roman" w:eastAsia="Times New Roman" w:hAnsi="Times New Roman" w:cs="Times New Roman"/>
                <w:color w:val="000000"/>
                <w:sz w:val="18"/>
                <w:szCs w:val="18"/>
                <w:lang w:val="en-US" w:eastAsia="de-DE"/>
              </w:rPr>
            </w:pPr>
            <w:r>
              <w:rPr>
                <w:rFonts w:ascii="Times New Roman" w:hAnsi="Times New Roman" w:cs="Times New Roman"/>
                <w:sz w:val="18"/>
              </w:rPr>
              <w:t>Primary forests are defined as</w:t>
            </w:r>
            <w:r w:rsidR="00A838E1">
              <w:rPr>
                <w:rFonts w:ascii="Times New Roman" w:hAnsi="Times New Roman" w:cs="Times New Roman"/>
                <w:sz w:val="18"/>
              </w:rPr>
              <w:t xml:space="preserve"> </w:t>
            </w:r>
            <w:r w:rsidR="00A838E1" w:rsidRPr="00A838E1">
              <w:rPr>
                <w:rFonts w:ascii="Times New Roman" w:eastAsia="Times New Roman" w:hAnsi="Times New Roman" w:cs="Times New Roman"/>
                <w:color w:val="000000"/>
                <w:sz w:val="18"/>
                <w:szCs w:val="18"/>
                <w:lang w:val="en-US" w:eastAsia="de-DE"/>
              </w:rPr>
              <w:t xml:space="preserve">forest and other wooded land of native species, where there </w:t>
            </w:r>
            <w:proofErr w:type="gramStart"/>
            <w:r w:rsidR="00A838E1" w:rsidRPr="00A838E1">
              <w:rPr>
                <w:rFonts w:ascii="Times New Roman" w:eastAsia="Times New Roman" w:hAnsi="Times New Roman" w:cs="Times New Roman"/>
                <w:color w:val="000000"/>
                <w:sz w:val="18"/>
                <w:szCs w:val="18"/>
                <w:lang w:val="en-US" w:eastAsia="de-DE"/>
              </w:rPr>
              <w:t>is</w:t>
            </w:r>
            <w:proofErr w:type="gramEnd"/>
            <w:r w:rsidR="00A838E1" w:rsidRPr="00A838E1">
              <w:rPr>
                <w:rFonts w:ascii="Times New Roman" w:eastAsia="Times New Roman" w:hAnsi="Times New Roman" w:cs="Times New Roman"/>
                <w:color w:val="000000"/>
                <w:sz w:val="18"/>
                <w:szCs w:val="18"/>
                <w:lang w:val="en-US" w:eastAsia="de-DE"/>
              </w:rPr>
              <w:t xml:space="preserve"> no clearly visible indication of human activity and the ecological processes are not significantly disturbed</w:t>
            </w:r>
            <w:r w:rsidR="00A838E1">
              <w:rPr>
                <w:rFonts w:ascii="Times New Roman" w:eastAsia="Times New Roman" w:hAnsi="Times New Roman" w:cs="Times New Roman"/>
                <w:color w:val="000000"/>
                <w:sz w:val="18"/>
                <w:szCs w:val="18"/>
                <w:lang w:val="en-US" w:eastAsia="de-DE"/>
              </w:rPr>
              <w:t xml:space="preserve">. </w:t>
            </w:r>
          </w:p>
          <w:p w14:paraId="20A229EC" w14:textId="6CBF5792" w:rsidR="007D70D5" w:rsidRDefault="007D70D5" w:rsidP="00A838E1">
            <w:pPr>
              <w:spacing w:after="0" w:line="240" w:lineRule="auto"/>
              <w:rPr>
                <w:rFonts w:ascii="Times New Roman" w:eastAsia="Times New Roman" w:hAnsi="Times New Roman" w:cs="Times New Roman"/>
                <w:color w:val="000000"/>
                <w:sz w:val="18"/>
                <w:szCs w:val="18"/>
                <w:lang w:val="en-US" w:eastAsia="de-DE"/>
              </w:rPr>
            </w:pPr>
            <w:proofErr w:type="gramStart"/>
            <w:r>
              <w:rPr>
                <w:rFonts w:ascii="Times New Roman" w:hAnsi="Times New Roman" w:cs="Times New Roman"/>
                <w:sz w:val="18"/>
              </w:rPr>
              <w:t>In order to</w:t>
            </w:r>
            <w:proofErr w:type="gramEnd"/>
            <w:r>
              <w:rPr>
                <w:rFonts w:ascii="Times New Roman" w:hAnsi="Times New Roman" w:cs="Times New Roman"/>
                <w:sz w:val="18"/>
              </w:rPr>
              <w:t xml:space="preserve"> assess this, please follow these steps:</w:t>
            </w:r>
          </w:p>
          <w:p w14:paraId="25FA7D10" w14:textId="3C30C775" w:rsidR="00105526" w:rsidRPr="00105526" w:rsidRDefault="00105526" w:rsidP="00105526">
            <w:pPr>
              <w:spacing w:after="0" w:line="240" w:lineRule="auto"/>
              <w:rPr>
                <w:rFonts w:ascii="Times New Roman" w:hAnsi="Times New Roman" w:cs="Times New Roman"/>
                <w:sz w:val="18"/>
              </w:rPr>
            </w:pPr>
            <w:r>
              <w:rPr>
                <w:rFonts w:ascii="Times New Roman" w:hAnsi="Times New Roman" w:cs="Times New Roman"/>
                <w:sz w:val="18"/>
              </w:rPr>
              <w:t xml:space="preserve">1) </w:t>
            </w:r>
            <w:r w:rsidRPr="00105526">
              <w:rPr>
                <w:rFonts w:ascii="Times New Roman" w:hAnsi="Times New Roman" w:cs="Times New Roman"/>
                <w:sz w:val="18"/>
              </w:rPr>
              <w:t xml:space="preserve">Use the </w:t>
            </w:r>
            <w:hyperlink r:id="rId14" w:history="1">
              <w:r w:rsidRPr="008E6D59">
                <w:rPr>
                  <w:rFonts w:ascii="Times New Roman" w:hAnsi="Times New Roman" w:cs="Times New Roman"/>
                  <w:color w:val="0000FF"/>
                  <w:sz w:val="18"/>
                  <w:szCs w:val="18"/>
                  <w:u w:val="single"/>
                  <w:lang w:val="en-US"/>
                </w:rPr>
                <w:t>RCA DV Land Use by State NRI 2017 1 (usda.gov)</w:t>
              </w:r>
            </w:hyperlink>
            <w:r>
              <w:rPr>
                <w:rFonts w:ascii="Times New Roman" w:hAnsi="Times New Roman" w:cs="Times New Roman"/>
                <w:sz w:val="18"/>
                <w:szCs w:val="18"/>
              </w:rPr>
              <w:t xml:space="preserve"> </w:t>
            </w:r>
            <w:r w:rsidRPr="00105526">
              <w:rPr>
                <w:rFonts w:ascii="Times New Roman" w:hAnsi="Times New Roman" w:cs="Times New Roman"/>
                <w:sz w:val="18"/>
              </w:rPr>
              <w:t xml:space="preserve">to confirm none of the land was </w:t>
            </w:r>
            <w:r w:rsidR="00802373">
              <w:rPr>
                <w:rFonts w:ascii="Times New Roman" w:hAnsi="Times New Roman" w:cs="Times New Roman"/>
                <w:sz w:val="18"/>
              </w:rPr>
              <w:t>forest</w:t>
            </w:r>
            <w:r w:rsidRPr="00105526">
              <w:rPr>
                <w:rFonts w:ascii="Times New Roman" w:hAnsi="Times New Roman" w:cs="Times New Roman"/>
                <w:sz w:val="18"/>
              </w:rPr>
              <w:t xml:space="preserve"> after 1st of January 2008. If that cannot be confirmed, </w:t>
            </w:r>
            <w:proofErr w:type="gramStart"/>
            <w:r w:rsidRPr="00105526">
              <w:rPr>
                <w:rFonts w:ascii="Times New Roman" w:hAnsi="Times New Roman" w:cs="Times New Roman"/>
                <w:sz w:val="18"/>
              </w:rPr>
              <w:t>step</w:t>
            </w:r>
            <w:proofErr w:type="gramEnd"/>
            <w:r w:rsidRPr="00105526">
              <w:rPr>
                <w:rFonts w:ascii="Times New Roman" w:hAnsi="Times New Roman" w:cs="Times New Roman"/>
                <w:sz w:val="18"/>
              </w:rPr>
              <w:t xml:space="preserve"> 2 and 3 are required to assess compliance.</w:t>
            </w:r>
          </w:p>
          <w:p w14:paraId="159C8E5B" w14:textId="1EBB6E92" w:rsidR="00105526" w:rsidRPr="00105526" w:rsidRDefault="00105526" w:rsidP="00105526">
            <w:pPr>
              <w:spacing w:after="0" w:line="240" w:lineRule="auto"/>
              <w:rPr>
                <w:rFonts w:ascii="Times New Roman" w:hAnsi="Times New Roman" w:cs="Times New Roman"/>
                <w:sz w:val="18"/>
              </w:rPr>
            </w:pPr>
            <w:r>
              <w:rPr>
                <w:rFonts w:ascii="Times New Roman" w:hAnsi="Times New Roman" w:cs="Times New Roman"/>
                <w:sz w:val="18"/>
              </w:rPr>
              <w:t xml:space="preserve">2) </w:t>
            </w:r>
            <w:r w:rsidRPr="00105526">
              <w:rPr>
                <w:rFonts w:ascii="Times New Roman" w:hAnsi="Times New Roman" w:cs="Times New Roman"/>
                <w:sz w:val="18"/>
              </w:rPr>
              <w:t xml:space="preserve">(historical) remote sensing imagery of the areas, including satellite or aerial photographs, land use maps or vegetation maps. High-resolution historic satellite or aerial photographs may be used to compare a site under assessment with reference areas in the region to provide an indicator if the land could be considered as </w:t>
            </w:r>
            <w:r w:rsidR="00802373">
              <w:rPr>
                <w:rFonts w:ascii="Times New Roman" w:hAnsi="Times New Roman" w:cs="Times New Roman"/>
                <w:sz w:val="18"/>
              </w:rPr>
              <w:t>forested</w:t>
            </w:r>
            <w:r w:rsidRPr="00105526">
              <w:rPr>
                <w:rFonts w:ascii="Times New Roman" w:hAnsi="Times New Roman" w:cs="Times New Roman"/>
                <w:sz w:val="18"/>
              </w:rPr>
              <w:t xml:space="preserve"> or not.</w:t>
            </w:r>
          </w:p>
          <w:p w14:paraId="6FB369F4" w14:textId="77777777" w:rsidR="00105526" w:rsidRPr="006E1C30" w:rsidRDefault="00105526" w:rsidP="00A838E1">
            <w:pPr>
              <w:spacing w:after="0" w:line="240" w:lineRule="auto"/>
              <w:rPr>
                <w:rFonts w:ascii="Times New Roman" w:eastAsia="Times New Roman" w:hAnsi="Times New Roman" w:cs="Times New Roman"/>
                <w:color w:val="000000"/>
                <w:sz w:val="18"/>
                <w:szCs w:val="18"/>
                <w:lang w:eastAsia="de-DE"/>
              </w:rPr>
            </w:pPr>
          </w:p>
        </w:tc>
        <w:tc>
          <w:tcPr>
            <w:tcW w:w="1984" w:type="dxa"/>
            <w:tcBorders>
              <w:top w:val="single" w:sz="4" w:space="0" w:color="7F7F7F" w:themeColor="text1" w:themeTint="80"/>
              <w:bottom w:val="single" w:sz="4" w:space="0" w:color="7F7F7F" w:themeColor="text1" w:themeTint="80"/>
            </w:tcBorders>
          </w:tcPr>
          <w:p w14:paraId="50F49639" w14:textId="21A784F5" w:rsidR="00A838E1" w:rsidRDefault="00A838E1" w:rsidP="00A838E1">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Check </w:t>
            </w:r>
            <w:hyperlink r:id="rId15" w:history="1">
              <w:r w:rsidR="00B40D95" w:rsidRPr="008E6D59">
                <w:rPr>
                  <w:rFonts w:ascii="Times New Roman" w:hAnsi="Times New Roman" w:cs="Times New Roman"/>
                  <w:color w:val="0000FF"/>
                  <w:sz w:val="18"/>
                  <w:szCs w:val="18"/>
                  <w:u w:val="single"/>
                  <w:lang w:val="en-US"/>
                </w:rPr>
                <w:t>RCA DV Land Use by State NRI 2017 1 (usda.gov)</w:t>
              </w:r>
            </w:hyperlink>
            <w:r w:rsidR="00B40D95">
              <w:rPr>
                <w:rFonts w:ascii="Times New Roman" w:eastAsia="Times New Roman" w:hAnsi="Times New Roman" w:cs="Times New Roman"/>
                <w:color w:val="000000"/>
                <w:sz w:val="18"/>
                <w:szCs w:val="18"/>
                <w:lang w:val="en-US" w:eastAsia="de-DE"/>
              </w:rPr>
              <w:t xml:space="preserve"> to confirm if the area was forested land </w:t>
            </w:r>
            <w:r>
              <w:rPr>
                <w:rFonts w:ascii="Times New Roman" w:eastAsia="Times New Roman" w:hAnsi="Times New Roman" w:cs="Times New Roman"/>
                <w:color w:val="000000"/>
                <w:sz w:val="18"/>
                <w:szCs w:val="18"/>
                <w:lang w:val="en-US" w:eastAsia="de-DE"/>
              </w:rPr>
              <w:t>Aerial photographs, compare the ones from 2008 with the most recent ones available</w:t>
            </w:r>
          </w:p>
        </w:tc>
        <w:tc>
          <w:tcPr>
            <w:tcW w:w="3052" w:type="dxa"/>
            <w:tcBorders>
              <w:top w:val="single" w:sz="4" w:space="0" w:color="7F7F7F" w:themeColor="text1" w:themeTint="80"/>
              <w:bottom w:val="single" w:sz="4" w:space="0" w:color="7F7F7F" w:themeColor="text1" w:themeTint="80"/>
            </w:tcBorders>
            <w:noWrap/>
          </w:tcPr>
          <w:p w14:paraId="5233E7CA" w14:textId="77777777" w:rsidR="00A838E1" w:rsidRPr="00B6467D" w:rsidRDefault="00A838E1" w:rsidP="00A838E1">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C501D7B" w14:textId="77777777" w:rsidR="00A838E1" w:rsidRPr="00B6467D" w:rsidRDefault="00A838E1" w:rsidP="00A838E1">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887BD25" w14:textId="77777777" w:rsidR="00A838E1" w:rsidRPr="00B6467D" w:rsidRDefault="00A838E1" w:rsidP="00A838E1">
            <w:pPr>
              <w:spacing w:after="0" w:line="240" w:lineRule="auto"/>
              <w:rPr>
                <w:rFonts w:ascii="Times New Roman" w:eastAsia="Times New Roman" w:hAnsi="Times New Roman" w:cs="Times New Roman"/>
                <w:bCs/>
                <w:sz w:val="18"/>
                <w:szCs w:val="18"/>
                <w:lang w:val="en-US" w:eastAsia="de-DE"/>
              </w:rPr>
            </w:pPr>
          </w:p>
        </w:tc>
      </w:tr>
      <w:tr w:rsidR="00A838E1" w:rsidRPr="00B6467D" w14:paraId="2E8FF1CC" w14:textId="77777777" w:rsidTr="007452E7">
        <w:tc>
          <w:tcPr>
            <w:tcW w:w="763" w:type="dxa"/>
            <w:tcBorders>
              <w:top w:val="single" w:sz="4" w:space="0" w:color="7F7F7F" w:themeColor="text1" w:themeTint="80"/>
              <w:bottom w:val="single" w:sz="4" w:space="0" w:color="7F7F7F" w:themeColor="text1" w:themeTint="80"/>
            </w:tcBorders>
            <w:noWrap/>
          </w:tcPr>
          <w:p w14:paraId="24517AD4" w14:textId="77777777" w:rsidR="00A838E1" w:rsidDel="00D9775F" w:rsidRDefault="00A06F01" w:rsidP="007452E7">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bCs/>
                <w:sz w:val="18"/>
                <w:szCs w:val="18"/>
                <w:lang w:val="en-US" w:eastAsia="de-DE"/>
              </w:rPr>
              <w:t>1.1.</w:t>
            </w:r>
            <w:proofErr w:type="gramStart"/>
            <w:r>
              <w:rPr>
                <w:rFonts w:ascii="Times New Roman" w:eastAsia="Times New Roman" w:hAnsi="Times New Roman" w:cs="Times New Roman"/>
                <w:bCs/>
                <w:sz w:val="18"/>
                <w:szCs w:val="18"/>
                <w:lang w:val="en-US" w:eastAsia="de-DE"/>
              </w:rPr>
              <w:t>2.i</w:t>
            </w:r>
            <w:proofErr w:type="gramEnd"/>
          </w:p>
        </w:tc>
        <w:tc>
          <w:tcPr>
            <w:tcW w:w="3274" w:type="dxa"/>
            <w:tcBorders>
              <w:top w:val="single" w:sz="4" w:space="0" w:color="7F7F7F" w:themeColor="text1" w:themeTint="80"/>
              <w:bottom w:val="single" w:sz="4" w:space="0" w:color="7F7F7F" w:themeColor="text1" w:themeTint="80"/>
            </w:tcBorders>
          </w:tcPr>
          <w:p w14:paraId="64E1CC10" w14:textId="77777777" w:rsidR="00A838E1" w:rsidRPr="007967A2" w:rsidRDefault="00A838E1" w:rsidP="007452E7">
            <w:pPr>
              <w:spacing w:after="0" w:line="240" w:lineRule="auto"/>
              <w:rPr>
                <w:rFonts w:ascii="Times New Roman" w:eastAsia="Times New Roman" w:hAnsi="Times New Roman" w:cs="Times New Roman"/>
                <w:color w:val="000000"/>
                <w:sz w:val="18"/>
                <w:szCs w:val="18"/>
                <w:lang w:val="en-US" w:eastAsia="de-DE"/>
              </w:rPr>
            </w:pPr>
            <w:r w:rsidRPr="0005091D">
              <w:rPr>
                <w:rFonts w:ascii="Times New Roman" w:eastAsia="Times New Roman" w:hAnsi="Times New Roman" w:cs="Times New Roman"/>
                <w:color w:val="000000"/>
                <w:sz w:val="18"/>
                <w:szCs w:val="18"/>
                <w:lang w:val="en-US" w:eastAsia="de-DE"/>
              </w:rPr>
              <w:t xml:space="preserve">Producers </w:t>
            </w:r>
            <w:proofErr w:type="gramStart"/>
            <w:r w:rsidRPr="0005091D">
              <w:rPr>
                <w:rFonts w:ascii="Times New Roman" w:eastAsia="Times New Roman" w:hAnsi="Times New Roman" w:cs="Times New Roman"/>
                <w:color w:val="000000"/>
                <w:sz w:val="18"/>
                <w:szCs w:val="18"/>
                <w:lang w:val="en-US" w:eastAsia="de-DE"/>
              </w:rPr>
              <w:t>are in compliance with</w:t>
            </w:r>
            <w:proofErr w:type="gramEnd"/>
            <w:r w:rsidRPr="0005091D">
              <w:rPr>
                <w:rFonts w:ascii="Times New Roman" w:eastAsia="Times New Roman" w:hAnsi="Times New Roman" w:cs="Times New Roman"/>
                <w:color w:val="000000"/>
                <w:sz w:val="18"/>
                <w:szCs w:val="18"/>
                <w:lang w:val="en-US" w:eastAsia="de-DE"/>
              </w:rPr>
              <w:t xml:space="preserve"> U.S. laws prohibiting conversion of primary forests to other uses</w:t>
            </w:r>
          </w:p>
        </w:tc>
        <w:tc>
          <w:tcPr>
            <w:tcW w:w="3685" w:type="dxa"/>
            <w:tcBorders>
              <w:top w:val="single" w:sz="4" w:space="0" w:color="7F7F7F" w:themeColor="text1" w:themeTint="80"/>
              <w:bottom w:val="single" w:sz="4" w:space="0" w:color="7F7F7F" w:themeColor="text1" w:themeTint="80"/>
            </w:tcBorders>
          </w:tcPr>
          <w:p w14:paraId="455E72BB" w14:textId="77777777" w:rsidR="00A838E1" w:rsidRPr="00A838E1" w:rsidRDefault="00A838E1" w:rsidP="007452E7">
            <w:pPr>
              <w:spacing w:after="0" w:line="240" w:lineRule="auto"/>
              <w:rPr>
                <w:rFonts w:ascii="Times New Roman" w:hAnsi="Times New Roman" w:cs="Times New Roman"/>
                <w:sz w:val="18"/>
              </w:rPr>
            </w:pPr>
            <w:r w:rsidRPr="00A838E1">
              <w:rPr>
                <w:rFonts w:ascii="Times New Roman" w:hAnsi="Times New Roman" w:cs="Times New Roman"/>
                <w:sz w:val="18"/>
              </w:rPr>
              <w:t xml:space="preserve">Primary forests are defined as forest or wooded land of native species where there is no clearly visible indication of human </w:t>
            </w:r>
            <w:proofErr w:type="gramStart"/>
            <w:r w:rsidRPr="00A838E1">
              <w:rPr>
                <w:rFonts w:ascii="Times New Roman" w:hAnsi="Times New Roman" w:cs="Times New Roman"/>
                <w:sz w:val="18"/>
              </w:rPr>
              <w:t>activity</w:t>
            </w:r>
            <w:proofErr w:type="gramEnd"/>
            <w:r w:rsidRPr="00A838E1">
              <w:rPr>
                <w:rFonts w:ascii="Times New Roman" w:hAnsi="Times New Roman" w:cs="Times New Roman"/>
                <w:sz w:val="18"/>
              </w:rPr>
              <w:t xml:space="preserve"> and the ecological processes are not significantly disturbed.  </w:t>
            </w:r>
          </w:p>
        </w:tc>
        <w:tc>
          <w:tcPr>
            <w:tcW w:w="1984" w:type="dxa"/>
            <w:tcBorders>
              <w:top w:val="single" w:sz="4" w:space="0" w:color="7F7F7F" w:themeColor="text1" w:themeTint="80"/>
              <w:bottom w:val="single" w:sz="4" w:space="0" w:color="7F7F7F" w:themeColor="text1" w:themeTint="80"/>
            </w:tcBorders>
          </w:tcPr>
          <w:p w14:paraId="53643F82" w14:textId="77777777" w:rsidR="00A838E1" w:rsidRPr="00B6467D" w:rsidRDefault="00A838E1" w:rsidP="007452E7">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47E53452" w14:textId="77777777" w:rsidR="00A838E1" w:rsidRPr="00B6467D" w:rsidRDefault="00A838E1" w:rsidP="007452E7">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F14FC50" w14:textId="77777777" w:rsidR="00A838E1" w:rsidRPr="00B6467D" w:rsidRDefault="00A838E1" w:rsidP="007452E7">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32070B1" w14:textId="77777777" w:rsidR="00A838E1" w:rsidRPr="00B6467D" w:rsidRDefault="00A838E1" w:rsidP="007452E7">
            <w:pPr>
              <w:spacing w:after="0" w:line="240" w:lineRule="auto"/>
              <w:rPr>
                <w:rFonts w:ascii="Times New Roman" w:eastAsia="Times New Roman" w:hAnsi="Times New Roman" w:cs="Times New Roman"/>
                <w:sz w:val="18"/>
                <w:szCs w:val="18"/>
                <w:lang w:val="en-US" w:eastAsia="de-DE"/>
              </w:rPr>
            </w:pPr>
          </w:p>
        </w:tc>
      </w:tr>
      <w:tr w:rsidR="00F874EE" w:rsidRPr="00562A89" w14:paraId="31CFBEF2" w14:textId="77777777" w:rsidTr="00B6467D">
        <w:tc>
          <w:tcPr>
            <w:tcW w:w="763" w:type="dxa"/>
            <w:tcBorders>
              <w:top w:val="single" w:sz="4" w:space="0" w:color="7F7F7F" w:themeColor="text1" w:themeTint="80"/>
              <w:bottom w:val="single" w:sz="4" w:space="0" w:color="7F7F7F" w:themeColor="text1" w:themeTint="80"/>
            </w:tcBorders>
            <w:noWrap/>
          </w:tcPr>
          <w:p w14:paraId="633BDB20" w14:textId="77777777" w:rsidR="00F874EE"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1.1.3.</w:t>
            </w:r>
          </w:p>
        </w:tc>
        <w:tc>
          <w:tcPr>
            <w:tcW w:w="3274" w:type="dxa"/>
            <w:tcBorders>
              <w:top w:val="single" w:sz="4" w:space="0" w:color="7F7F7F" w:themeColor="text1" w:themeTint="80"/>
              <w:bottom w:val="single" w:sz="4" w:space="0" w:color="7F7F7F" w:themeColor="text1" w:themeTint="80"/>
            </w:tcBorders>
          </w:tcPr>
          <w:p w14:paraId="0A52476D" w14:textId="77777777" w:rsidR="00F874EE" w:rsidRPr="007967A2" w:rsidRDefault="00F874EE" w:rsidP="00F874EE">
            <w:pPr>
              <w:spacing w:after="0" w:line="240" w:lineRule="auto"/>
              <w:rPr>
                <w:rFonts w:ascii="Times New Roman" w:eastAsia="Times New Roman" w:hAnsi="Times New Roman" w:cs="Times New Roman"/>
                <w:color w:val="000000"/>
                <w:sz w:val="18"/>
                <w:szCs w:val="18"/>
                <w:lang w:val="en-US" w:eastAsia="de-DE"/>
              </w:rPr>
            </w:pPr>
            <w:r w:rsidRPr="007967A2">
              <w:rPr>
                <w:rFonts w:ascii="Times New Roman" w:eastAsia="Times New Roman" w:hAnsi="Times New Roman" w:cs="Times New Roman"/>
                <w:color w:val="000000"/>
                <w:sz w:val="18"/>
                <w:szCs w:val="18"/>
                <w:lang w:val="en-US" w:eastAsia="de-DE"/>
              </w:rPr>
              <w:t xml:space="preserve">Is it assured that the producer does not </w:t>
            </w:r>
            <w:r>
              <w:rPr>
                <w:rFonts w:ascii="Times New Roman" w:eastAsia="Times New Roman" w:hAnsi="Times New Roman" w:cs="Times New Roman"/>
                <w:color w:val="000000"/>
                <w:sz w:val="18"/>
                <w:szCs w:val="18"/>
                <w:lang w:val="en-US" w:eastAsia="de-DE"/>
              </w:rPr>
              <w:t>use h</w:t>
            </w:r>
            <w:r w:rsidRPr="00A838E1">
              <w:rPr>
                <w:rFonts w:ascii="Times New Roman" w:eastAsia="Times New Roman" w:hAnsi="Times New Roman" w:cs="Times New Roman"/>
                <w:color w:val="000000"/>
                <w:sz w:val="18"/>
                <w:szCs w:val="18"/>
                <w:lang w:val="en-US" w:eastAsia="de-DE"/>
              </w:rPr>
              <w:t>ighly biodiverse forest and other wooded land which is species-rich and not degraded</w:t>
            </w:r>
            <w:r>
              <w:rPr>
                <w:rFonts w:ascii="Times New Roman" w:eastAsia="Times New Roman" w:hAnsi="Times New Roman" w:cs="Times New Roman"/>
                <w:color w:val="000000"/>
                <w:sz w:val="18"/>
                <w:szCs w:val="18"/>
                <w:lang w:val="en-US" w:eastAsia="de-DE"/>
              </w:rPr>
              <w:t>,</w:t>
            </w:r>
            <w:r w:rsidRPr="00A838E1">
              <w:rPr>
                <w:rFonts w:ascii="Times New Roman" w:eastAsia="Times New Roman" w:hAnsi="Times New Roman" w:cs="Times New Roman"/>
                <w:color w:val="000000"/>
                <w:sz w:val="18"/>
                <w:szCs w:val="18"/>
                <w:lang w:val="en-US" w:eastAsia="de-DE"/>
              </w:rPr>
              <w:t xml:space="preserve"> </w:t>
            </w:r>
            <w:r>
              <w:rPr>
                <w:rFonts w:ascii="Times New Roman" w:eastAsia="Times New Roman" w:hAnsi="Times New Roman" w:cs="Times New Roman"/>
                <w:color w:val="000000"/>
                <w:sz w:val="18"/>
                <w:szCs w:val="18"/>
                <w:lang w:val="en-US" w:eastAsia="de-DE"/>
              </w:rPr>
              <w:t>converted on or after January 1</w:t>
            </w:r>
            <w:r w:rsidRPr="007967A2">
              <w:rPr>
                <w:rFonts w:ascii="Times New Roman" w:eastAsia="Times New Roman" w:hAnsi="Times New Roman" w:cs="Times New Roman"/>
                <w:color w:val="000000"/>
                <w:sz w:val="18"/>
                <w:szCs w:val="18"/>
                <w:vertAlign w:val="superscript"/>
                <w:lang w:val="en-US" w:eastAsia="de-DE"/>
              </w:rPr>
              <w:t>st</w:t>
            </w:r>
            <w:r>
              <w:rPr>
                <w:rFonts w:ascii="Times New Roman" w:eastAsia="Times New Roman" w:hAnsi="Times New Roman" w:cs="Times New Roman"/>
                <w:color w:val="000000"/>
                <w:sz w:val="18"/>
                <w:szCs w:val="18"/>
                <w:lang w:val="en-US" w:eastAsia="de-DE"/>
              </w:rPr>
              <w:t>, 2008?</w:t>
            </w:r>
          </w:p>
        </w:tc>
        <w:tc>
          <w:tcPr>
            <w:tcW w:w="3685" w:type="dxa"/>
            <w:tcBorders>
              <w:top w:val="single" w:sz="4" w:space="0" w:color="7F7F7F" w:themeColor="text1" w:themeTint="80"/>
              <w:bottom w:val="single" w:sz="4" w:space="0" w:color="7F7F7F" w:themeColor="text1" w:themeTint="80"/>
            </w:tcBorders>
          </w:tcPr>
          <w:p w14:paraId="2225F27A" w14:textId="77777777" w:rsidR="00DA33C7" w:rsidRDefault="00A46B28" w:rsidP="00F874EE">
            <w:pPr>
              <w:spacing w:after="0" w:line="240" w:lineRule="auto"/>
              <w:rPr>
                <w:rFonts w:ascii="Times New Roman" w:hAnsi="Times New Roman" w:cs="Times New Roman"/>
                <w:sz w:val="18"/>
              </w:rPr>
            </w:pPr>
            <w:r w:rsidRPr="00A46B28">
              <w:rPr>
                <w:rFonts w:ascii="Times New Roman" w:hAnsi="Times New Roman" w:cs="Times New Roman"/>
                <w:sz w:val="18"/>
              </w:rPr>
              <w:t xml:space="preserve">Highly biodiverse forest and other wooded land which is species-rich and not degraded or has been identified as being highly biodiverse by the relevant competent authority, unless evidence is provided that the production of that raw material did not interfere with those nature protection purposes </w:t>
            </w:r>
          </w:p>
          <w:p w14:paraId="214899C3" w14:textId="0C7EBE86" w:rsidR="007D70D5" w:rsidRDefault="007D70D5" w:rsidP="00F874EE">
            <w:pPr>
              <w:spacing w:after="0" w:line="240" w:lineRule="auto"/>
              <w:rPr>
                <w:rFonts w:ascii="Times New Roman" w:hAnsi="Times New Roman" w:cs="Times New Roman"/>
                <w:sz w:val="18"/>
              </w:rPr>
            </w:pPr>
            <w:proofErr w:type="gramStart"/>
            <w:r>
              <w:rPr>
                <w:rFonts w:ascii="Times New Roman" w:hAnsi="Times New Roman" w:cs="Times New Roman"/>
                <w:sz w:val="18"/>
              </w:rPr>
              <w:t>In order to</w:t>
            </w:r>
            <w:proofErr w:type="gramEnd"/>
            <w:r>
              <w:rPr>
                <w:rFonts w:ascii="Times New Roman" w:hAnsi="Times New Roman" w:cs="Times New Roman"/>
                <w:sz w:val="18"/>
              </w:rPr>
              <w:t xml:space="preserve"> assess this, please follow these steps:</w:t>
            </w:r>
          </w:p>
          <w:p w14:paraId="7F7C7D57" w14:textId="14D3F335" w:rsidR="00F874EE" w:rsidRPr="00105526" w:rsidRDefault="00F874EE" w:rsidP="00F874EE">
            <w:pPr>
              <w:spacing w:after="0" w:line="240" w:lineRule="auto"/>
              <w:rPr>
                <w:rFonts w:ascii="Times New Roman" w:hAnsi="Times New Roman" w:cs="Times New Roman"/>
                <w:sz w:val="18"/>
              </w:rPr>
            </w:pPr>
            <w:r>
              <w:rPr>
                <w:rFonts w:ascii="Times New Roman" w:hAnsi="Times New Roman" w:cs="Times New Roman"/>
                <w:sz w:val="18"/>
              </w:rPr>
              <w:t xml:space="preserve">1) </w:t>
            </w:r>
            <w:r w:rsidRPr="00105526">
              <w:rPr>
                <w:rFonts w:ascii="Times New Roman" w:hAnsi="Times New Roman" w:cs="Times New Roman"/>
                <w:sz w:val="18"/>
              </w:rPr>
              <w:t xml:space="preserve">Use the </w:t>
            </w:r>
            <w:hyperlink r:id="rId16" w:history="1">
              <w:r w:rsidRPr="008E6D59">
                <w:rPr>
                  <w:rFonts w:ascii="Times New Roman" w:hAnsi="Times New Roman" w:cs="Times New Roman"/>
                  <w:color w:val="0000FF"/>
                  <w:sz w:val="18"/>
                  <w:szCs w:val="18"/>
                  <w:u w:val="single"/>
                  <w:lang w:val="en-US"/>
                </w:rPr>
                <w:t>RCA DV Land Use by State NRI 2017 1 (usda.gov)</w:t>
              </w:r>
            </w:hyperlink>
            <w:r>
              <w:rPr>
                <w:rFonts w:ascii="Times New Roman" w:hAnsi="Times New Roman" w:cs="Times New Roman"/>
                <w:sz w:val="18"/>
                <w:szCs w:val="18"/>
              </w:rPr>
              <w:t xml:space="preserve"> </w:t>
            </w:r>
            <w:r w:rsidRPr="00105526">
              <w:rPr>
                <w:rFonts w:ascii="Times New Roman" w:hAnsi="Times New Roman" w:cs="Times New Roman"/>
                <w:sz w:val="18"/>
              </w:rPr>
              <w:t xml:space="preserve">to confirm none of the land was </w:t>
            </w:r>
            <w:r>
              <w:rPr>
                <w:rFonts w:ascii="Times New Roman" w:hAnsi="Times New Roman" w:cs="Times New Roman"/>
                <w:sz w:val="18"/>
              </w:rPr>
              <w:t>forest</w:t>
            </w:r>
            <w:r w:rsidRPr="00105526">
              <w:rPr>
                <w:rFonts w:ascii="Times New Roman" w:hAnsi="Times New Roman" w:cs="Times New Roman"/>
                <w:sz w:val="18"/>
              </w:rPr>
              <w:t xml:space="preserve"> after 1st of January 2008. If that cannot be confirmed, </w:t>
            </w:r>
            <w:proofErr w:type="gramStart"/>
            <w:r w:rsidRPr="00105526">
              <w:rPr>
                <w:rFonts w:ascii="Times New Roman" w:hAnsi="Times New Roman" w:cs="Times New Roman"/>
                <w:sz w:val="18"/>
              </w:rPr>
              <w:t>step</w:t>
            </w:r>
            <w:proofErr w:type="gramEnd"/>
            <w:r w:rsidRPr="00105526">
              <w:rPr>
                <w:rFonts w:ascii="Times New Roman" w:hAnsi="Times New Roman" w:cs="Times New Roman"/>
                <w:sz w:val="18"/>
              </w:rPr>
              <w:t xml:space="preserve"> 2 and 3 are required to assess compliance.</w:t>
            </w:r>
          </w:p>
          <w:p w14:paraId="65E161CC" w14:textId="77777777" w:rsidR="00F874EE" w:rsidRPr="00105526" w:rsidRDefault="00F874EE" w:rsidP="00F874EE">
            <w:pPr>
              <w:spacing w:after="0" w:line="240" w:lineRule="auto"/>
              <w:rPr>
                <w:rFonts w:ascii="Times New Roman" w:hAnsi="Times New Roman" w:cs="Times New Roman"/>
                <w:sz w:val="18"/>
              </w:rPr>
            </w:pPr>
            <w:r>
              <w:rPr>
                <w:rFonts w:ascii="Times New Roman" w:hAnsi="Times New Roman" w:cs="Times New Roman"/>
                <w:sz w:val="18"/>
              </w:rPr>
              <w:t xml:space="preserve">2) </w:t>
            </w:r>
            <w:r w:rsidRPr="00105526">
              <w:rPr>
                <w:rFonts w:ascii="Times New Roman" w:hAnsi="Times New Roman" w:cs="Times New Roman"/>
                <w:sz w:val="18"/>
              </w:rPr>
              <w:t xml:space="preserve">(historical) remote sensing imagery of the areas, including satellite or aerial photographs, land use maps or vegetation maps. High-resolution historic satellite or aerial photographs may be used to compare a site under assessment with reference areas in the region to provide an indicator if the land could be considered as </w:t>
            </w:r>
            <w:r>
              <w:rPr>
                <w:rFonts w:ascii="Times New Roman" w:hAnsi="Times New Roman" w:cs="Times New Roman"/>
                <w:sz w:val="18"/>
              </w:rPr>
              <w:t>forested</w:t>
            </w:r>
            <w:r w:rsidRPr="00105526">
              <w:rPr>
                <w:rFonts w:ascii="Times New Roman" w:hAnsi="Times New Roman" w:cs="Times New Roman"/>
                <w:sz w:val="18"/>
              </w:rPr>
              <w:t xml:space="preserve"> or not.</w:t>
            </w:r>
          </w:p>
          <w:p w14:paraId="118ACA30" w14:textId="77777777" w:rsidR="00F874EE" w:rsidRPr="007967A2"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147B3FA6" w14:textId="6B0F9C17" w:rsidR="00F874EE" w:rsidRDefault="00477AB2"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Check </w:t>
            </w:r>
            <w:hyperlink r:id="rId17" w:history="1">
              <w:r w:rsidRPr="008E6D59">
                <w:rPr>
                  <w:rFonts w:ascii="Times New Roman" w:hAnsi="Times New Roman" w:cs="Times New Roman"/>
                  <w:color w:val="0000FF"/>
                  <w:sz w:val="18"/>
                  <w:szCs w:val="18"/>
                  <w:u w:val="single"/>
                  <w:lang w:val="en-US"/>
                </w:rPr>
                <w:t>RCA DV Land Use by State NRI 2017 1 (usda.gov)</w:t>
              </w:r>
            </w:hyperlink>
            <w:r>
              <w:rPr>
                <w:rFonts w:ascii="Times New Roman" w:eastAsia="Times New Roman" w:hAnsi="Times New Roman" w:cs="Times New Roman"/>
                <w:color w:val="000000"/>
                <w:sz w:val="18"/>
                <w:szCs w:val="18"/>
                <w:lang w:val="en-US" w:eastAsia="de-DE"/>
              </w:rPr>
              <w:t xml:space="preserve"> to confirm if the area was forested land Aerial photographs, compare the ones from 2008 with the most recent ones available</w:t>
            </w:r>
          </w:p>
        </w:tc>
        <w:tc>
          <w:tcPr>
            <w:tcW w:w="3052" w:type="dxa"/>
            <w:tcBorders>
              <w:top w:val="single" w:sz="4" w:space="0" w:color="7F7F7F" w:themeColor="text1" w:themeTint="80"/>
              <w:bottom w:val="single" w:sz="4" w:space="0" w:color="7F7F7F" w:themeColor="text1" w:themeTint="80"/>
            </w:tcBorders>
            <w:noWrap/>
          </w:tcPr>
          <w:p w14:paraId="57457D39" w14:textId="77777777" w:rsidR="00F874EE" w:rsidRPr="00B6467D" w:rsidRDefault="00F874EE" w:rsidP="00F874EE">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FE1DD35"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6F00A81" w14:textId="77777777" w:rsidR="00F874EE" w:rsidRPr="00B6467D" w:rsidRDefault="00F874EE" w:rsidP="00F874EE">
            <w:pPr>
              <w:spacing w:after="0" w:line="240" w:lineRule="auto"/>
              <w:rPr>
                <w:rFonts w:ascii="Times New Roman" w:eastAsia="Times New Roman" w:hAnsi="Times New Roman" w:cs="Times New Roman"/>
                <w:bCs/>
                <w:sz w:val="18"/>
                <w:szCs w:val="18"/>
                <w:lang w:val="en-US" w:eastAsia="de-DE"/>
              </w:rPr>
            </w:pPr>
          </w:p>
        </w:tc>
      </w:tr>
      <w:tr w:rsidR="00F874EE" w:rsidRPr="00562A89" w14:paraId="5AEC55CA" w14:textId="77777777" w:rsidTr="00B6467D">
        <w:tc>
          <w:tcPr>
            <w:tcW w:w="763" w:type="dxa"/>
            <w:tcBorders>
              <w:top w:val="single" w:sz="4" w:space="0" w:color="7F7F7F" w:themeColor="text1" w:themeTint="80"/>
              <w:bottom w:val="single" w:sz="4" w:space="0" w:color="7F7F7F" w:themeColor="text1" w:themeTint="80"/>
            </w:tcBorders>
            <w:noWrap/>
          </w:tcPr>
          <w:p w14:paraId="09DD19B7" w14:textId="77777777" w:rsidR="00F874EE"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1.1.</w:t>
            </w:r>
            <w:proofErr w:type="gramStart"/>
            <w:r>
              <w:rPr>
                <w:rFonts w:ascii="Times New Roman" w:eastAsia="Times New Roman" w:hAnsi="Times New Roman" w:cs="Times New Roman"/>
                <w:color w:val="000000"/>
                <w:sz w:val="18"/>
                <w:szCs w:val="18"/>
                <w:lang w:val="en-US" w:eastAsia="de-DE"/>
              </w:rPr>
              <w:t>3.i</w:t>
            </w:r>
            <w:proofErr w:type="gramEnd"/>
          </w:p>
        </w:tc>
        <w:tc>
          <w:tcPr>
            <w:tcW w:w="3274" w:type="dxa"/>
            <w:tcBorders>
              <w:top w:val="single" w:sz="4" w:space="0" w:color="7F7F7F" w:themeColor="text1" w:themeTint="80"/>
              <w:bottom w:val="single" w:sz="4" w:space="0" w:color="7F7F7F" w:themeColor="text1" w:themeTint="80"/>
            </w:tcBorders>
          </w:tcPr>
          <w:p w14:paraId="0230461E" w14:textId="77777777" w:rsidR="00F874EE" w:rsidRPr="007967A2" w:rsidRDefault="00F874EE" w:rsidP="00F874EE">
            <w:pPr>
              <w:spacing w:after="0" w:line="240" w:lineRule="auto"/>
              <w:rPr>
                <w:rFonts w:ascii="Times New Roman" w:eastAsia="Times New Roman" w:hAnsi="Times New Roman" w:cs="Times New Roman"/>
                <w:color w:val="000000"/>
                <w:sz w:val="18"/>
                <w:szCs w:val="18"/>
                <w:lang w:val="en-US" w:eastAsia="de-DE"/>
              </w:rPr>
            </w:pPr>
            <w:r w:rsidRPr="00A06F01">
              <w:rPr>
                <w:rFonts w:ascii="Times New Roman" w:eastAsia="Times New Roman" w:hAnsi="Times New Roman" w:cs="Times New Roman"/>
                <w:color w:val="000000"/>
                <w:sz w:val="18"/>
                <w:szCs w:val="18"/>
                <w:lang w:val="en-US" w:eastAsia="de-DE"/>
              </w:rPr>
              <w:t xml:space="preserve">Producers </w:t>
            </w:r>
            <w:proofErr w:type="gramStart"/>
            <w:r w:rsidRPr="00A06F01">
              <w:rPr>
                <w:rFonts w:ascii="Times New Roman" w:eastAsia="Times New Roman" w:hAnsi="Times New Roman" w:cs="Times New Roman"/>
                <w:color w:val="000000"/>
                <w:sz w:val="18"/>
                <w:szCs w:val="18"/>
                <w:lang w:val="en-US" w:eastAsia="de-DE"/>
              </w:rPr>
              <w:t>are in compliance with</w:t>
            </w:r>
            <w:proofErr w:type="gramEnd"/>
            <w:r w:rsidRPr="00A06F01">
              <w:rPr>
                <w:rFonts w:ascii="Times New Roman" w:eastAsia="Times New Roman" w:hAnsi="Times New Roman" w:cs="Times New Roman"/>
                <w:color w:val="000000"/>
                <w:sz w:val="18"/>
                <w:szCs w:val="18"/>
                <w:lang w:val="en-US" w:eastAsia="de-DE"/>
              </w:rPr>
              <w:t xml:space="preserve"> U.S. laws prohibiting conversion of primary forests to other uses</w:t>
            </w:r>
          </w:p>
        </w:tc>
        <w:tc>
          <w:tcPr>
            <w:tcW w:w="3685" w:type="dxa"/>
            <w:tcBorders>
              <w:top w:val="single" w:sz="4" w:space="0" w:color="7F7F7F" w:themeColor="text1" w:themeTint="80"/>
              <w:bottom w:val="single" w:sz="4" w:space="0" w:color="7F7F7F" w:themeColor="text1" w:themeTint="80"/>
            </w:tcBorders>
          </w:tcPr>
          <w:p w14:paraId="10FEAF10" w14:textId="77777777" w:rsidR="00F874EE" w:rsidRPr="007967A2"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158EBB34" w14:textId="77777777" w:rsidR="00F874EE"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1FB081D3" w14:textId="77777777" w:rsidR="00F874EE" w:rsidRPr="00B6467D" w:rsidRDefault="00F874EE" w:rsidP="00F874EE">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1713D83"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051BDD5" w14:textId="77777777" w:rsidR="00F874EE" w:rsidRPr="00B6467D" w:rsidRDefault="00F874EE" w:rsidP="00F874EE">
            <w:pPr>
              <w:spacing w:after="0" w:line="240" w:lineRule="auto"/>
              <w:rPr>
                <w:rFonts w:ascii="Times New Roman" w:eastAsia="Times New Roman" w:hAnsi="Times New Roman" w:cs="Times New Roman"/>
                <w:bCs/>
                <w:sz w:val="18"/>
                <w:szCs w:val="18"/>
                <w:lang w:val="en-US" w:eastAsia="de-DE"/>
              </w:rPr>
            </w:pPr>
          </w:p>
        </w:tc>
      </w:tr>
      <w:tr w:rsidR="00F874EE" w:rsidRPr="00562A89" w14:paraId="7C76D134" w14:textId="77777777" w:rsidTr="00B6467D">
        <w:tc>
          <w:tcPr>
            <w:tcW w:w="763" w:type="dxa"/>
            <w:tcBorders>
              <w:top w:val="single" w:sz="4" w:space="0" w:color="7F7F7F" w:themeColor="text1" w:themeTint="80"/>
              <w:bottom w:val="single" w:sz="4" w:space="0" w:color="7F7F7F" w:themeColor="text1" w:themeTint="80"/>
            </w:tcBorders>
            <w:noWrap/>
          </w:tcPr>
          <w:p w14:paraId="37A4162E" w14:textId="77777777" w:rsidR="00F874EE"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1.1.</w:t>
            </w:r>
            <w:proofErr w:type="gramStart"/>
            <w:r>
              <w:rPr>
                <w:rFonts w:ascii="Times New Roman" w:eastAsia="Times New Roman" w:hAnsi="Times New Roman" w:cs="Times New Roman"/>
                <w:color w:val="000000"/>
                <w:sz w:val="18"/>
                <w:szCs w:val="18"/>
                <w:lang w:val="en-US" w:eastAsia="de-DE"/>
              </w:rPr>
              <w:t>3.ii</w:t>
            </w:r>
            <w:proofErr w:type="gramEnd"/>
          </w:p>
        </w:tc>
        <w:tc>
          <w:tcPr>
            <w:tcW w:w="3274" w:type="dxa"/>
            <w:tcBorders>
              <w:top w:val="single" w:sz="4" w:space="0" w:color="7F7F7F" w:themeColor="text1" w:themeTint="80"/>
              <w:bottom w:val="single" w:sz="4" w:space="0" w:color="7F7F7F" w:themeColor="text1" w:themeTint="80"/>
            </w:tcBorders>
          </w:tcPr>
          <w:p w14:paraId="2CF3A4E0" w14:textId="77777777" w:rsidR="00F874EE" w:rsidRPr="007967A2" w:rsidRDefault="00F874EE" w:rsidP="00F874EE">
            <w:pPr>
              <w:spacing w:after="0" w:line="240" w:lineRule="auto"/>
              <w:rPr>
                <w:rFonts w:ascii="Times New Roman" w:eastAsia="Times New Roman" w:hAnsi="Times New Roman" w:cs="Times New Roman"/>
                <w:color w:val="000000"/>
                <w:sz w:val="18"/>
                <w:szCs w:val="18"/>
                <w:lang w:val="en-US" w:eastAsia="de-DE"/>
              </w:rPr>
            </w:pPr>
            <w:r w:rsidRPr="0005091D">
              <w:rPr>
                <w:rFonts w:ascii="Times New Roman" w:eastAsia="Times New Roman" w:hAnsi="Times New Roman" w:cs="Times New Roman"/>
                <w:color w:val="000000"/>
                <w:sz w:val="18"/>
                <w:szCs w:val="18"/>
                <w:lang w:val="en-US" w:eastAsia="de-DE"/>
              </w:rPr>
              <w:t xml:space="preserve">Producers </w:t>
            </w:r>
            <w:proofErr w:type="gramStart"/>
            <w:r w:rsidRPr="0005091D">
              <w:rPr>
                <w:rFonts w:ascii="Times New Roman" w:eastAsia="Times New Roman" w:hAnsi="Times New Roman" w:cs="Times New Roman"/>
                <w:color w:val="000000"/>
                <w:sz w:val="18"/>
                <w:szCs w:val="18"/>
                <w:lang w:val="en-US" w:eastAsia="de-DE"/>
              </w:rPr>
              <w:t>are in compliance with</w:t>
            </w:r>
            <w:proofErr w:type="gramEnd"/>
            <w:r w:rsidRPr="0005091D">
              <w:rPr>
                <w:rFonts w:ascii="Times New Roman" w:eastAsia="Times New Roman" w:hAnsi="Times New Roman" w:cs="Times New Roman"/>
                <w:color w:val="000000"/>
                <w:sz w:val="18"/>
                <w:szCs w:val="18"/>
                <w:lang w:val="en-US" w:eastAsia="de-DE"/>
              </w:rPr>
              <w:t xml:space="preserve"> U.S. laws prohibiting the conversion of public lands in National Forests and National Grasslands</w:t>
            </w:r>
          </w:p>
        </w:tc>
        <w:tc>
          <w:tcPr>
            <w:tcW w:w="3685" w:type="dxa"/>
            <w:tcBorders>
              <w:top w:val="single" w:sz="4" w:space="0" w:color="7F7F7F" w:themeColor="text1" w:themeTint="80"/>
              <w:bottom w:val="single" w:sz="4" w:space="0" w:color="7F7F7F" w:themeColor="text1" w:themeTint="80"/>
            </w:tcBorders>
          </w:tcPr>
          <w:p w14:paraId="1A08E7C4" w14:textId="77777777" w:rsidR="00F874EE" w:rsidRPr="007967A2"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62AFFB21" w14:textId="77777777" w:rsidR="00F874EE"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14421248" w14:textId="77777777" w:rsidR="00F874EE" w:rsidRPr="00B6467D" w:rsidRDefault="00F874EE" w:rsidP="00F874EE">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5C42035"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014791C" w14:textId="77777777" w:rsidR="00F874EE" w:rsidRPr="00B6467D" w:rsidRDefault="00F874EE" w:rsidP="00F874EE">
            <w:pPr>
              <w:spacing w:after="0" w:line="240" w:lineRule="auto"/>
              <w:rPr>
                <w:rFonts w:ascii="Times New Roman" w:eastAsia="Times New Roman" w:hAnsi="Times New Roman" w:cs="Times New Roman"/>
                <w:bCs/>
                <w:sz w:val="18"/>
                <w:szCs w:val="18"/>
                <w:lang w:val="en-US" w:eastAsia="de-DE"/>
              </w:rPr>
            </w:pPr>
          </w:p>
        </w:tc>
      </w:tr>
      <w:tr w:rsidR="00F874EE" w:rsidRPr="00562A89" w:rsidDel="00A838E1" w14:paraId="327C4A9C" w14:textId="77777777" w:rsidTr="00B6467D">
        <w:tc>
          <w:tcPr>
            <w:tcW w:w="763" w:type="dxa"/>
            <w:tcBorders>
              <w:top w:val="single" w:sz="4" w:space="0" w:color="7F7F7F" w:themeColor="text1" w:themeTint="80"/>
              <w:bottom w:val="single" w:sz="4" w:space="0" w:color="7F7F7F" w:themeColor="text1" w:themeTint="80"/>
            </w:tcBorders>
            <w:noWrap/>
          </w:tcPr>
          <w:p w14:paraId="1C504681" w14:textId="77777777" w:rsidR="00F874EE" w:rsidDel="00D9775F"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color w:val="000000"/>
                <w:sz w:val="18"/>
                <w:szCs w:val="18"/>
                <w:lang w:val="en-US" w:eastAsia="de-DE"/>
              </w:rPr>
              <w:t>1.1.4.</w:t>
            </w:r>
          </w:p>
        </w:tc>
        <w:tc>
          <w:tcPr>
            <w:tcW w:w="3274" w:type="dxa"/>
            <w:tcBorders>
              <w:top w:val="single" w:sz="4" w:space="0" w:color="7F7F7F" w:themeColor="text1" w:themeTint="80"/>
              <w:bottom w:val="single" w:sz="4" w:space="0" w:color="7F7F7F" w:themeColor="text1" w:themeTint="80"/>
            </w:tcBorders>
          </w:tcPr>
          <w:p w14:paraId="4EAD8F5D" w14:textId="77777777" w:rsidR="00F874EE" w:rsidRPr="004229B5" w:rsidDel="00D9775F" w:rsidRDefault="00F874EE" w:rsidP="00F874EE">
            <w:pPr>
              <w:spacing w:after="0" w:line="240" w:lineRule="auto"/>
              <w:rPr>
                <w:rFonts w:ascii="Times New Roman" w:hAnsi="Times New Roman" w:cs="Times New Roman"/>
                <w:sz w:val="18"/>
              </w:rPr>
            </w:pPr>
            <w:r>
              <w:rPr>
                <w:rFonts w:ascii="Times New Roman" w:hAnsi="Times New Roman" w:cs="Times New Roman"/>
                <w:sz w:val="18"/>
              </w:rPr>
              <w:t xml:space="preserve">Producers </w:t>
            </w:r>
            <w:proofErr w:type="gramStart"/>
            <w:r>
              <w:rPr>
                <w:rFonts w:ascii="Times New Roman" w:hAnsi="Times New Roman" w:cs="Times New Roman"/>
                <w:sz w:val="18"/>
              </w:rPr>
              <w:t>are in compliance with</w:t>
            </w:r>
            <w:proofErr w:type="gramEnd"/>
            <w:r>
              <w:rPr>
                <w:rFonts w:ascii="Times New Roman" w:hAnsi="Times New Roman" w:cs="Times New Roman"/>
                <w:sz w:val="18"/>
              </w:rPr>
              <w:t xml:space="preserve"> the U.S laws that prohibit </w:t>
            </w:r>
            <w:r w:rsidRPr="00A838E1">
              <w:rPr>
                <w:rFonts w:ascii="Times New Roman" w:hAnsi="Times New Roman" w:cs="Times New Roman"/>
                <w:sz w:val="18"/>
              </w:rPr>
              <w:t>altering the habitat where endangered or threatened species are found</w:t>
            </w:r>
          </w:p>
        </w:tc>
        <w:tc>
          <w:tcPr>
            <w:tcW w:w="3685" w:type="dxa"/>
            <w:tcBorders>
              <w:top w:val="single" w:sz="4" w:space="0" w:color="7F7F7F" w:themeColor="text1" w:themeTint="80"/>
              <w:bottom w:val="single" w:sz="4" w:space="0" w:color="7F7F7F" w:themeColor="text1" w:themeTint="80"/>
            </w:tcBorders>
          </w:tcPr>
          <w:p w14:paraId="7361CE14" w14:textId="77777777" w:rsidR="00F874EE" w:rsidRPr="004229B5" w:rsidDel="00D9775F" w:rsidRDefault="00F874EE" w:rsidP="00F874EE">
            <w:pPr>
              <w:spacing w:after="0" w:line="240" w:lineRule="auto"/>
              <w:rPr>
                <w:rFonts w:ascii="Times New Roman" w:hAnsi="Times New Roman" w:cs="Times New Roman"/>
                <w:sz w:val="18"/>
              </w:rPr>
            </w:pPr>
            <w:r w:rsidRPr="001573A5">
              <w:rPr>
                <w:rFonts w:ascii="Times New Roman" w:hAnsi="Times New Roman" w:cs="Times New Roman"/>
                <w:sz w:val="18"/>
              </w:rPr>
              <w:t xml:space="preserve">including but not limited </w:t>
            </w:r>
            <w:proofErr w:type="gramStart"/>
            <w:r w:rsidRPr="001573A5">
              <w:rPr>
                <w:rFonts w:ascii="Times New Roman" w:hAnsi="Times New Roman" w:cs="Times New Roman"/>
                <w:sz w:val="18"/>
              </w:rPr>
              <w:t>to:</w:t>
            </w:r>
            <w:proofErr w:type="gramEnd"/>
            <w:r w:rsidRPr="001573A5">
              <w:rPr>
                <w:rFonts w:ascii="Times New Roman" w:hAnsi="Times New Roman" w:cs="Times New Roman"/>
                <w:sz w:val="18"/>
              </w:rPr>
              <w:t xml:space="preserve"> breeding, feeding, sheltering</w:t>
            </w:r>
          </w:p>
        </w:tc>
        <w:tc>
          <w:tcPr>
            <w:tcW w:w="1984" w:type="dxa"/>
            <w:tcBorders>
              <w:top w:val="single" w:sz="4" w:space="0" w:color="7F7F7F" w:themeColor="text1" w:themeTint="80"/>
              <w:bottom w:val="single" w:sz="4" w:space="0" w:color="7F7F7F" w:themeColor="text1" w:themeTint="80"/>
            </w:tcBorders>
          </w:tcPr>
          <w:p w14:paraId="0A2BD9AB" w14:textId="77777777" w:rsidR="00F874EE" w:rsidRPr="00B6467D" w:rsidDel="00A838E1"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4F4A2719" w14:textId="77777777" w:rsidR="00F874EE" w:rsidRPr="00B6467D" w:rsidDel="00A838E1"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ACAC9D7" w14:textId="77777777" w:rsidR="00F874EE" w:rsidRPr="00B6467D" w:rsidDel="00A838E1"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0AE1C32" w14:textId="77777777" w:rsidR="00F874EE" w:rsidRPr="00B6467D" w:rsidDel="00A838E1"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59820FD1" w14:textId="77777777" w:rsidTr="00B6467D">
        <w:tc>
          <w:tcPr>
            <w:tcW w:w="763" w:type="dxa"/>
            <w:tcBorders>
              <w:top w:val="single" w:sz="4" w:space="0" w:color="7F7F7F" w:themeColor="text1" w:themeTint="80"/>
              <w:bottom w:val="single" w:sz="4" w:space="0" w:color="7F7F7F" w:themeColor="text1" w:themeTint="80"/>
            </w:tcBorders>
            <w:noWrap/>
          </w:tcPr>
          <w:p w14:paraId="65470F19" w14:textId="77777777" w:rsidR="00F874EE" w:rsidDel="00D9775F"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color w:val="000000"/>
                <w:sz w:val="18"/>
                <w:szCs w:val="18"/>
                <w:lang w:val="en-US" w:eastAsia="de-DE"/>
              </w:rPr>
              <w:t>1.1.</w:t>
            </w:r>
            <w:proofErr w:type="gramStart"/>
            <w:r>
              <w:rPr>
                <w:rFonts w:ascii="Times New Roman" w:eastAsia="Times New Roman" w:hAnsi="Times New Roman" w:cs="Times New Roman"/>
                <w:color w:val="000000"/>
                <w:sz w:val="18"/>
                <w:szCs w:val="18"/>
                <w:lang w:val="en-US" w:eastAsia="de-DE"/>
              </w:rPr>
              <w:t>4.ii</w:t>
            </w:r>
            <w:proofErr w:type="gramEnd"/>
          </w:p>
        </w:tc>
        <w:tc>
          <w:tcPr>
            <w:tcW w:w="3274" w:type="dxa"/>
            <w:tcBorders>
              <w:top w:val="single" w:sz="4" w:space="0" w:color="7F7F7F" w:themeColor="text1" w:themeTint="80"/>
              <w:bottom w:val="single" w:sz="4" w:space="0" w:color="7F7F7F" w:themeColor="text1" w:themeTint="80"/>
            </w:tcBorders>
          </w:tcPr>
          <w:p w14:paraId="721B21E9" w14:textId="77777777" w:rsidR="00F874EE" w:rsidRPr="007967A2" w:rsidRDefault="00F874EE" w:rsidP="00F874EE">
            <w:pPr>
              <w:spacing w:after="0" w:line="240" w:lineRule="auto"/>
              <w:rPr>
                <w:rFonts w:ascii="Times New Roman" w:eastAsia="Times New Roman" w:hAnsi="Times New Roman" w:cs="Times New Roman"/>
                <w:color w:val="000000"/>
                <w:sz w:val="18"/>
                <w:szCs w:val="18"/>
                <w:lang w:val="en-US" w:eastAsia="de-DE"/>
              </w:rPr>
            </w:pPr>
            <w:r w:rsidRPr="004229B5">
              <w:rPr>
                <w:rFonts w:ascii="Times New Roman" w:hAnsi="Times New Roman" w:cs="Times New Roman"/>
                <w:sz w:val="18"/>
              </w:rPr>
              <w:t xml:space="preserve">Producers </w:t>
            </w:r>
            <w:proofErr w:type="gramStart"/>
            <w:r w:rsidRPr="004229B5">
              <w:rPr>
                <w:rFonts w:ascii="Times New Roman" w:hAnsi="Times New Roman" w:cs="Times New Roman"/>
                <w:sz w:val="18"/>
              </w:rPr>
              <w:t>are in compliance with</w:t>
            </w:r>
            <w:proofErr w:type="gramEnd"/>
            <w:r w:rsidRPr="004229B5">
              <w:rPr>
                <w:rFonts w:ascii="Times New Roman" w:hAnsi="Times New Roman" w:cs="Times New Roman"/>
                <w:sz w:val="18"/>
              </w:rPr>
              <w:t xml:space="preserve"> U.S. Endangered Species Act </w:t>
            </w:r>
            <w:r w:rsidRPr="004229B5">
              <w:rPr>
                <w:rFonts w:ascii="Times New Roman" w:hAnsi="Times New Roman" w:cs="Times New Roman"/>
                <w:sz w:val="18"/>
                <w:lang w:val="en"/>
              </w:rPr>
              <w:t xml:space="preserve">to </w:t>
            </w:r>
            <w:r w:rsidRPr="004229B5">
              <w:rPr>
                <w:rStyle w:val="hvr"/>
                <w:rFonts w:ascii="Times New Roman" w:hAnsi="Times New Roman" w:cs="Times New Roman"/>
                <w:sz w:val="18"/>
                <w:lang w:val="en"/>
              </w:rPr>
              <w:t>protect</w:t>
            </w:r>
            <w:r w:rsidRPr="004229B5">
              <w:rPr>
                <w:rFonts w:ascii="Times New Roman" w:hAnsi="Times New Roman" w:cs="Times New Roman"/>
                <w:sz w:val="18"/>
                <w:lang w:val="en"/>
              </w:rPr>
              <w:t xml:space="preserve"> listed </w:t>
            </w:r>
            <w:r w:rsidRPr="004229B5">
              <w:rPr>
                <w:rStyle w:val="hvr"/>
                <w:rFonts w:ascii="Times New Roman" w:hAnsi="Times New Roman" w:cs="Times New Roman"/>
                <w:sz w:val="18"/>
                <w:lang w:val="en"/>
              </w:rPr>
              <w:t>animal</w:t>
            </w:r>
            <w:r w:rsidRPr="004229B5">
              <w:rPr>
                <w:rFonts w:ascii="Times New Roman" w:hAnsi="Times New Roman" w:cs="Times New Roman"/>
                <w:sz w:val="18"/>
                <w:lang w:val="en"/>
              </w:rPr>
              <w:t xml:space="preserve"> </w:t>
            </w:r>
            <w:r w:rsidRPr="004229B5">
              <w:rPr>
                <w:rStyle w:val="hvr"/>
                <w:rFonts w:ascii="Times New Roman" w:hAnsi="Times New Roman" w:cs="Times New Roman"/>
                <w:sz w:val="18"/>
                <w:lang w:val="en"/>
              </w:rPr>
              <w:t>and</w:t>
            </w:r>
            <w:r w:rsidRPr="004229B5">
              <w:rPr>
                <w:rFonts w:ascii="Times New Roman" w:hAnsi="Times New Roman" w:cs="Times New Roman"/>
                <w:sz w:val="18"/>
                <w:lang w:val="en"/>
              </w:rPr>
              <w:t xml:space="preserve"> </w:t>
            </w:r>
            <w:r w:rsidRPr="004229B5">
              <w:rPr>
                <w:rStyle w:val="hvr"/>
                <w:rFonts w:ascii="Times New Roman" w:hAnsi="Times New Roman" w:cs="Times New Roman"/>
                <w:sz w:val="18"/>
                <w:lang w:val="en"/>
              </w:rPr>
              <w:t>plant</w:t>
            </w:r>
            <w:r w:rsidRPr="004229B5">
              <w:rPr>
                <w:rFonts w:ascii="Times New Roman" w:hAnsi="Times New Roman" w:cs="Times New Roman"/>
                <w:sz w:val="18"/>
                <w:lang w:val="en"/>
              </w:rPr>
              <w:t xml:space="preserve"> </w:t>
            </w:r>
            <w:r w:rsidRPr="004229B5">
              <w:rPr>
                <w:rStyle w:val="hvr"/>
                <w:rFonts w:ascii="Times New Roman" w:hAnsi="Times New Roman" w:cs="Times New Roman"/>
                <w:sz w:val="18"/>
                <w:lang w:val="en"/>
              </w:rPr>
              <w:t>species</w:t>
            </w:r>
            <w:r w:rsidRPr="004229B5">
              <w:rPr>
                <w:rFonts w:ascii="Times New Roman" w:hAnsi="Times New Roman" w:cs="Times New Roman"/>
                <w:sz w:val="18"/>
                <w:lang w:val="en"/>
              </w:rPr>
              <w:t xml:space="preserve"> </w:t>
            </w:r>
            <w:r w:rsidRPr="004229B5">
              <w:rPr>
                <w:rStyle w:val="hvr"/>
                <w:rFonts w:ascii="Times New Roman" w:hAnsi="Times New Roman" w:cs="Times New Roman"/>
                <w:sz w:val="18"/>
                <w:lang w:val="en"/>
              </w:rPr>
              <w:t>from</w:t>
            </w:r>
            <w:r w:rsidRPr="004229B5">
              <w:rPr>
                <w:rFonts w:ascii="Times New Roman" w:hAnsi="Times New Roman" w:cs="Times New Roman"/>
                <w:sz w:val="18"/>
                <w:lang w:val="en"/>
              </w:rPr>
              <w:t xml:space="preserve"> </w:t>
            </w:r>
            <w:r w:rsidRPr="004229B5">
              <w:rPr>
                <w:rStyle w:val="hvr"/>
                <w:rFonts w:ascii="Times New Roman" w:hAnsi="Times New Roman" w:cs="Times New Roman"/>
                <w:sz w:val="18"/>
                <w:lang w:val="en"/>
              </w:rPr>
              <w:t>extinction</w:t>
            </w:r>
            <w:r w:rsidRPr="004229B5">
              <w:rPr>
                <w:rFonts w:ascii="Times New Roman" w:hAnsi="Times New Roman" w:cs="Times New Roman"/>
                <w:sz w:val="18"/>
                <w:lang w:val="en"/>
              </w:rPr>
              <w:t xml:space="preserve"> by </w:t>
            </w:r>
            <w:r w:rsidRPr="004229B5">
              <w:rPr>
                <w:rStyle w:val="hvr"/>
                <w:rFonts w:ascii="Times New Roman" w:hAnsi="Times New Roman" w:cs="Times New Roman"/>
                <w:sz w:val="18"/>
                <w:lang w:val="en"/>
              </w:rPr>
              <w:t>preserving</w:t>
            </w:r>
            <w:r w:rsidRPr="004229B5">
              <w:rPr>
                <w:rFonts w:ascii="Times New Roman" w:hAnsi="Times New Roman" w:cs="Times New Roman"/>
                <w:sz w:val="18"/>
                <w:lang w:val="en"/>
              </w:rPr>
              <w:t xml:space="preserve"> </w:t>
            </w:r>
            <w:r w:rsidRPr="004229B5">
              <w:rPr>
                <w:rStyle w:val="hvr"/>
                <w:rFonts w:ascii="Times New Roman" w:hAnsi="Times New Roman" w:cs="Times New Roman"/>
                <w:sz w:val="18"/>
                <w:lang w:val="en"/>
              </w:rPr>
              <w:t>the</w:t>
            </w:r>
            <w:r w:rsidRPr="004229B5">
              <w:rPr>
                <w:rFonts w:ascii="Times New Roman" w:hAnsi="Times New Roman" w:cs="Times New Roman"/>
                <w:sz w:val="18"/>
                <w:lang w:val="en"/>
              </w:rPr>
              <w:t xml:space="preserve"> </w:t>
            </w:r>
            <w:r w:rsidRPr="004229B5">
              <w:rPr>
                <w:rStyle w:val="hvr"/>
                <w:rFonts w:ascii="Times New Roman" w:hAnsi="Times New Roman" w:cs="Times New Roman"/>
                <w:sz w:val="18"/>
                <w:lang w:val="en"/>
              </w:rPr>
              <w:t>ecosystems</w:t>
            </w:r>
            <w:r w:rsidRPr="004229B5">
              <w:rPr>
                <w:rFonts w:ascii="Times New Roman" w:hAnsi="Times New Roman" w:cs="Times New Roman"/>
                <w:sz w:val="18"/>
                <w:lang w:val="en"/>
              </w:rPr>
              <w:t xml:space="preserve"> in </w:t>
            </w:r>
            <w:r w:rsidRPr="004229B5">
              <w:rPr>
                <w:rStyle w:val="hvr"/>
                <w:rFonts w:ascii="Times New Roman" w:hAnsi="Times New Roman" w:cs="Times New Roman"/>
                <w:sz w:val="18"/>
                <w:lang w:val="en"/>
              </w:rPr>
              <w:t>which</w:t>
            </w:r>
            <w:r w:rsidRPr="004229B5">
              <w:rPr>
                <w:rFonts w:ascii="Times New Roman" w:hAnsi="Times New Roman" w:cs="Times New Roman"/>
                <w:sz w:val="18"/>
                <w:lang w:val="en"/>
              </w:rPr>
              <w:t xml:space="preserve"> </w:t>
            </w:r>
            <w:r w:rsidRPr="004229B5">
              <w:rPr>
                <w:rStyle w:val="hvr"/>
                <w:rFonts w:ascii="Times New Roman" w:hAnsi="Times New Roman" w:cs="Times New Roman"/>
                <w:sz w:val="18"/>
                <w:lang w:val="en"/>
              </w:rPr>
              <w:t>they</w:t>
            </w:r>
            <w:r w:rsidRPr="004229B5">
              <w:rPr>
                <w:rFonts w:ascii="Times New Roman" w:hAnsi="Times New Roman" w:cs="Times New Roman"/>
                <w:sz w:val="18"/>
                <w:lang w:val="en"/>
              </w:rPr>
              <w:t xml:space="preserve"> </w:t>
            </w:r>
            <w:r w:rsidRPr="004229B5">
              <w:rPr>
                <w:rStyle w:val="hvr"/>
                <w:rFonts w:ascii="Times New Roman" w:hAnsi="Times New Roman" w:cs="Times New Roman"/>
                <w:sz w:val="18"/>
                <w:lang w:val="en"/>
              </w:rPr>
              <w:t>survive.</w:t>
            </w:r>
          </w:p>
        </w:tc>
        <w:tc>
          <w:tcPr>
            <w:tcW w:w="3685" w:type="dxa"/>
            <w:tcBorders>
              <w:top w:val="single" w:sz="4" w:space="0" w:color="7F7F7F" w:themeColor="text1" w:themeTint="80"/>
              <w:bottom w:val="single" w:sz="4" w:space="0" w:color="7F7F7F" w:themeColor="text1" w:themeTint="80"/>
            </w:tcBorders>
          </w:tcPr>
          <w:p w14:paraId="15F0D87D" w14:textId="77777777" w:rsidR="00F874EE" w:rsidRPr="00A838E1" w:rsidRDefault="00F874EE" w:rsidP="00F874EE">
            <w:pPr>
              <w:spacing w:after="0" w:line="240" w:lineRule="auto"/>
              <w:rPr>
                <w:rFonts w:ascii="Times New Roman" w:hAnsi="Times New Roman" w:cs="Times New Roman"/>
                <w:sz w:val="18"/>
              </w:rPr>
            </w:pPr>
            <w:r>
              <w:rPr>
                <w:rFonts w:ascii="Times New Roman" w:eastAsia="Times New Roman" w:hAnsi="Times New Roman" w:cs="Times New Roman"/>
                <w:sz w:val="18"/>
                <w:szCs w:val="18"/>
                <w:lang w:val="en-US" w:eastAsia="de-DE"/>
              </w:rPr>
              <w:t xml:space="preserve">Check the producers’ awareness </w:t>
            </w:r>
            <w:proofErr w:type="gramStart"/>
            <w:r>
              <w:rPr>
                <w:rFonts w:ascii="Times New Roman" w:eastAsia="Times New Roman" w:hAnsi="Times New Roman" w:cs="Times New Roman"/>
                <w:sz w:val="18"/>
                <w:szCs w:val="18"/>
                <w:lang w:val="en-US" w:eastAsia="de-DE"/>
              </w:rPr>
              <w:t>on</w:t>
            </w:r>
            <w:proofErr w:type="gramEnd"/>
            <w:r>
              <w:rPr>
                <w:rFonts w:ascii="Times New Roman" w:eastAsia="Times New Roman" w:hAnsi="Times New Roman" w:cs="Times New Roman"/>
                <w:sz w:val="18"/>
                <w:szCs w:val="18"/>
                <w:lang w:val="en-US" w:eastAsia="de-DE"/>
              </w:rPr>
              <w:t xml:space="preserve"> this act and what is done to assure compliance. </w:t>
            </w:r>
            <w:r>
              <w:rPr>
                <w:rFonts w:ascii="Times New Roman" w:hAnsi="Times New Roman" w:cs="Times New Roman"/>
                <w:sz w:val="18"/>
              </w:rPr>
              <w:t xml:space="preserve">Producer must have a </w:t>
            </w:r>
            <w:r w:rsidRPr="004229B5">
              <w:rPr>
                <w:rFonts w:ascii="Times New Roman" w:hAnsi="Times New Roman" w:cs="Times New Roman"/>
                <w:sz w:val="18"/>
              </w:rPr>
              <w:t>Habitat Conservation Plan is required as part of an application by private entities prior to undertaking projects that might result in the destruction of an endangered or threatened species</w:t>
            </w:r>
            <w:r>
              <w:rPr>
                <w:rFonts w:ascii="Times New Roman" w:hAnsi="Times New Roman" w:cs="Times New Roman"/>
                <w:sz w:val="18"/>
              </w:rPr>
              <w:t>?</w:t>
            </w:r>
          </w:p>
        </w:tc>
        <w:tc>
          <w:tcPr>
            <w:tcW w:w="1984" w:type="dxa"/>
            <w:tcBorders>
              <w:top w:val="single" w:sz="4" w:space="0" w:color="7F7F7F" w:themeColor="text1" w:themeTint="80"/>
              <w:bottom w:val="single" w:sz="4" w:space="0" w:color="7F7F7F" w:themeColor="text1" w:themeTint="80"/>
            </w:tcBorders>
          </w:tcPr>
          <w:p w14:paraId="53ADFC2A"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sz w:val="18"/>
                <w:szCs w:val="18"/>
                <w:lang w:val="en-US" w:eastAsia="de-DE"/>
              </w:rPr>
              <w:t>Check the Habitat Conservation Plan</w:t>
            </w:r>
          </w:p>
        </w:tc>
        <w:tc>
          <w:tcPr>
            <w:tcW w:w="3052" w:type="dxa"/>
            <w:tcBorders>
              <w:top w:val="single" w:sz="4" w:space="0" w:color="7F7F7F" w:themeColor="text1" w:themeTint="80"/>
              <w:bottom w:val="single" w:sz="4" w:space="0" w:color="7F7F7F" w:themeColor="text1" w:themeTint="80"/>
            </w:tcBorders>
            <w:noWrap/>
          </w:tcPr>
          <w:p w14:paraId="54AFBF68"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54EE50D"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EB60F9E"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0A80554D" w14:textId="77777777" w:rsidTr="00B6467D">
        <w:tc>
          <w:tcPr>
            <w:tcW w:w="763" w:type="dxa"/>
            <w:tcBorders>
              <w:top w:val="single" w:sz="4" w:space="0" w:color="7F7F7F" w:themeColor="text1" w:themeTint="80"/>
              <w:bottom w:val="single" w:sz="4" w:space="0" w:color="7F7F7F" w:themeColor="text1" w:themeTint="80"/>
            </w:tcBorders>
            <w:noWrap/>
          </w:tcPr>
          <w:p w14:paraId="6DA5A2A9" w14:textId="77777777" w:rsidR="00F874EE" w:rsidDel="00D9775F"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color w:val="000000"/>
                <w:sz w:val="18"/>
                <w:szCs w:val="18"/>
                <w:lang w:val="en-US" w:eastAsia="de-DE"/>
              </w:rPr>
              <w:t>1.1.</w:t>
            </w:r>
            <w:proofErr w:type="gramStart"/>
            <w:r>
              <w:rPr>
                <w:rFonts w:ascii="Times New Roman" w:eastAsia="Times New Roman" w:hAnsi="Times New Roman" w:cs="Times New Roman"/>
                <w:color w:val="000000"/>
                <w:sz w:val="18"/>
                <w:szCs w:val="18"/>
                <w:lang w:val="en-US" w:eastAsia="de-DE"/>
              </w:rPr>
              <w:t>4.iv</w:t>
            </w:r>
            <w:proofErr w:type="gramEnd"/>
          </w:p>
        </w:tc>
        <w:tc>
          <w:tcPr>
            <w:tcW w:w="3274" w:type="dxa"/>
            <w:tcBorders>
              <w:top w:val="single" w:sz="4" w:space="0" w:color="7F7F7F" w:themeColor="text1" w:themeTint="80"/>
              <w:bottom w:val="single" w:sz="4" w:space="0" w:color="7F7F7F" w:themeColor="text1" w:themeTint="80"/>
            </w:tcBorders>
          </w:tcPr>
          <w:p w14:paraId="065E1027" w14:textId="77777777" w:rsidR="00F874EE" w:rsidRPr="007967A2" w:rsidRDefault="00F874EE" w:rsidP="00F874EE">
            <w:pPr>
              <w:spacing w:after="0" w:line="240" w:lineRule="auto"/>
              <w:rPr>
                <w:rFonts w:ascii="Times New Roman" w:eastAsia="Times New Roman" w:hAnsi="Times New Roman" w:cs="Times New Roman"/>
                <w:color w:val="000000"/>
                <w:sz w:val="18"/>
                <w:szCs w:val="18"/>
                <w:lang w:val="en-US" w:eastAsia="de-DE"/>
              </w:rPr>
            </w:pPr>
            <w:r w:rsidRPr="0005091D">
              <w:rPr>
                <w:rFonts w:ascii="Times New Roman" w:eastAsia="Times New Roman" w:hAnsi="Times New Roman" w:cs="Times New Roman"/>
                <w:color w:val="000000"/>
                <w:sz w:val="18"/>
                <w:szCs w:val="18"/>
                <w:lang w:val="en-US" w:eastAsia="de-DE"/>
              </w:rPr>
              <w:t xml:space="preserve">Producers </w:t>
            </w:r>
            <w:proofErr w:type="gramStart"/>
            <w:r w:rsidRPr="0005091D">
              <w:rPr>
                <w:rFonts w:ascii="Times New Roman" w:eastAsia="Times New Roman" w:hAnsi="Times New Roman" w:cs="Times New Roman"/>
                <w:color w:val="000000"/>
                <w:sz w:val="18"/>
                <w:szCs w:val="18"/>
                <w:lang w:val="en-US" w:eastAsia="de-DE"/>
              </w:rPr>
              <w:t>are in compliance with</w:t>
            </w:r>
            <w:proofErr w:type="gramEnd"/>
            <w:r w:rsidRPr="0005091D">
              <w:rPr>
                <w:rFonts w:ascii="Times New Roman" w:eastAsia="Times New Roman" w:hAnsi="Times New Roman" w:cs="Times New Roman"/>
                <w:color w:val="000000"/>
                <w:sz w:val="18"/>
                <w:szCs w:val="18"/>
                <w:lang w:val="en-US" w:eastAsia="de-DE"/>
              </w:rPr>
              <w:t xml:space="preserve"> Federal Migratory Bird Treaty for protection of shared migratory bird resource</w:t>
            </w:r>
          </w:p>
        </w:tc>
        <w:tc>
          <w:tcPr>
            <w:tcW w:w="3685" w:type="dxa"/>
            <w:tcBorders>
              <w:top w:val="single" w:sz="4" w:space="0" w:color="7F7F7F" w:themeColor="text1" w:themeTint="80"/>
              <w:bottom w:val="single" w:sz="4" w:space="0" w:color="7F7F7F" w:themeColor="text1" w:themeTint="80"/>
            </w:tcBorders>
          </w:tcPr>
          <w:p w14:paraId="619E6B3A" w14:textId="77777777" w:rsidR="00F874EE" w:rsidRPr="00A838E1" w:rsidRDefault="00F874EE" w:rsidP="00F874EE">
            <w:pPr>
              <w:spacing w:after="0" w:line="240" w:lineRule="auto"/>
              <w:rPr>
                <w:rFonts w:ascii="Times New Roman" w:hAnsi="Times New Roman" w:cs="Times New Roman"/>
                <w:sz w:val="18"/>
              </w:rPr>
            </w:pPr>
          </w:p>
        </w:tc>
        <w:tc>
          <w:tcPr>
            <w:tcW w:w="1984" w:type="dxa"/>
            <w:tcBorders>
              <w:top w:val="single" w:sz="4" w:space="0" w:color="7F7F7F" w:themeColor="text1" w:themeTint="80"/>
              <w:bottom w:val="single" w:sz="4" w:space="0" w:color="7F7F7F" w:themeColor="text1" w:themeTint="80"/>
            </w:tcBorders>
          </w:tcPr>
          <w:p w14:paraId="15847FB7"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17245BAF"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8DE17FF"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B4B8028"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12CD5525" w14:textId="77777777" w:rsidTr="007452E7">
        <w:tc>
          <w:tcPr>
            <w:tcW w:w="763" w:type="dxa"/>
            <w:tcBorders>
              <w:top w:val="single" w:sz="4" w:space="0" w:color="7F7F7F" w:themeColor="text1" w:themeTint="80"/>
              <w:bottom w:val="single" w:sz="4" w:space="0" w:color="7F7F7F" w:themeColor="text1" w:themeTint="80"/>
            </w:tcBorders>
            <w:noWrap/>
          </w:tcPr>
          <w:p w14:paraId="78552B7C" w14:textId="77777777" w:rsidR="00F874EE"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1.2</w:t>
            </w:r>
          </w:p>
        </w:tc>
        <w:tc>
          <w:tcPr>
            <w:tcW w:w="13413" w:type="dxa"/>
            <w:gridSpan w:val="6"/>
            <w:tcBorders>
              <w:top w:val="single" w:sz="4" w:space="0" w:color="7F7F7F" w:themeColor="text1" w:themeTint="80"/>
              <w:bottom w:val="single" w:sz="4" w:space="0" w:color="7F7F7F" w:themeColor="text1" w:themeTint="80"/>
            </w:tcBorders>
          </w:tcPr>
          <w:p w14:paraId="76721CF2"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Land with high-carbon stock</w:t>
            </w:r>
          </w:p>
        </w:tc>
      </w:tr>
      <w:tr w:rsidR="00F874EE" w:rsidRPr="00562A89" w14:paraId="4352F45E" w14:textId="77777777" w:rsidTr="00B6467D">
        <w:tc>
          <w:tcPr>
            <w:tcW w:w="763" w:type="dxa"/>
            <w:tcBorders>
              <w:top w:val="single" w:sz="4" w:space="0" w:color="7F7F7F" w:themeColor="text1" w:themeTint="80"/>
              <w:bottom w:val="single" w:sz="4" w:space="0" w:color="7F7F7F" w:themeColor="text1" w:themeTint="80"/>
            </w:tcBorders>
            <w:noWrap/>
          </w:tcPr>
          <w:p w14:paraId="6A482F33" w14:textId="77777777" w:rsidR="00F874EE"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1.2.1.</w:t>
            </w:r>
          </w:p>
        </w:tc>
        <w:tc>
          <w:tcPr>
            <w:tcW w:w="3274" w:type="dxa"/>
            <w:tcBorders>
              <w:top w:val="single" w:sz="4" w:space="0" w:color="7F7F7F" w:themeColor="text1" w:themeTint="80"/>
              <w:bottom w:val="single" w:sz="4" w:space="0" w:color="7F7F7F" w:themeColor="text1" w:themeTint="80"/>
            </w:tcBorders>
          </w:tcPr>
          <w:p w14:paraId="6E47B1A8" w14:textId="77777777" w:rsidR="00F874EE" w:rsidRPr="0005091D" w:rsidRDefault="00F874EE" w:rsidP="00F874EE">
            <w:pPr>
              <w:spacing w:after="0" w:line="240" w:lineRule="auto"/>
              <w:rPr>
                <w:rFonts w:ascii="Times New Roman" w:eastAsia="Times New Roman" w:hAnsi="Times New Roman" w:cs="Times New Roman"/>
                <w:color w:val="000000"/>
                <w:sz w:val="18"/>
                <w:szCs w:val="18"/>
                <w:lang w:val="en-US" w:eastAsia="de-DE"/>
              </w:rPr>
            </w:pPr>
            <w:r w:rsidRPr="007E1FC8">
              <w:rPr>
                <w:rFonts w:ascii="Times New Roman" w:eastAsia="Times New Roman" w:hAnsi="Times New Roman" w:cs="Times New Roman"/>
                <w:color w:val="000000"/>
                <w:sz w:val="18"/>
                <w:szCs w:val="18"/>
                <w:lang w:val="en-US" w:eastAsia="de-DE"/>
              </w:rPr>
              <w:t>Soybeans are not produced on forest land</w:t>
            </w:r>
          </w:p>
        </w:tc>
        <w:tc>
          <w:tcPr>
            <w:tcW w:w="3685" w:type="dxa"/>
            <w:tcBorders>
              <w:top w:val="single" w:sz="4" w:space="0" w:color="7F7F7F" w:themeColor="text1" w:themeTint="80"/>
              <w:bottom w:val="single" w:sz="4" w:space="0" w:color="7F7F7F" w:themeColor="text1" w:themeTint="80"/>
            </w:tcBorders>
          </w:tcPr>
          <w:p w14:paraId="4F777D15" w14:textId="77777777" w:rsidR="00F874EE" w:rsidRPr="00A838E1" w:rsidRDefault="00F874EE" w:rsidP="00F874EE">
            <w:pPr>
              <w:spacing w:after="0" w:line="240" w:lineRule="auto"/>
              <w:rPr>
                <w:rFonts w:ascii="Times New Roman" w:hAnsi="Times New Roman" w:cs="Times New Roman"/>
                <w:sz w:val="18"/>
              </w:rPr>
            </w:pPr>
            <w:r w:rsidRPr="007E1FC8">
              <w:rPr>
                <w:rFonts w:ascii="Times New Roman" w:hAnsi="Times New Roman" w:cs="Times New Roman"/>
                <w:sz w:val="18"/>
              </w:rPr>
              <w:t>defined as a land cover/use category that is at least 10 percent canopy cover stocked by single stemmed woody species of any size that will be at least 4 meters tall at maturity.  The minimum areas for classification as forestland is one acre and the area must be at least 100 feet wide</w:t>
            </w:r>
          </w:p>
        </w:tc>
        <w:tc>
          <w:tcPr>
            <w:tcW w:w="1984" w:type="dxa"/>
            <w:tcBorders>
              <w:top w:val="single" w:sz="4" w:space="0" w:color="7F7F7F" w:themeColor="text1" w:themeTint="80"/>
              <w:bottom w:val="single" w:sz="4" w:space="0" w:color="7F7F7F" w:themeColor="text1" w:themeTint="80"/>
            </w:tcBorders>
          </w:tcPr>
          <w:p w14:paraId="36065CA1"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2D1C69B3"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60FD05E"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7B985E9"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7E1FC8" w14:paraId="4B2324C5" w14:textId="77777777" w:rsidTr="00B6467D">
        <w:tc>
          <w:tcPr>
            <w:tcW w:w="763" w:type="dxa"/>
            <w:tcBorders>
              <w:top w:val="single" w:sz="4" w:space="0" w:color="7F7F7F" w:themeColor="text1" w:themeTint="80"/>
              <w:bottom w:val="single" w:sz="4" w:space="0" w:color="7F7F7F" w:themeColor="text1" w:themeTint="80"/>
            </w:tcBorders>
            <w:noWrap/>
          </w:tcPr>
          <w:p w14:paraId="607580E1" w14:textId="77777777" w:rsidR="00F874EE"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1.2.2.</w:t>
            </w:r>
          </w:p>
        </w:tc>
        <w:tc>
          <w:tcPr>
            <w:tcW w:w="3274" w:type="dxa"/>
            <w:tcBorders>
              <w:top w:val="single" w:sz="4" w:space="0" w:color="7F7F7F" w:themeColor="text1" w:themeTint="80"/>
              <w:bottom w:val="single" w:sz="4" w:space="0" w:color="7F7F7F" w:themeColor="text1" w:themeTint="80"/>
            </w:tcBorders>
          </w:tcPr>
          <w:p w14:paraId="16DE2390" w14:textId="77777777" w:rsidR="00F874EE" w:rsidRPr="007E1FC8" w:rsidRDefault="00F874EE" w:rsidP="00F874EE">
            <w:pPr>
              <w:spacing w:after="0" w:line="240" w:lineRule="auto"/>
              <w:rPr>
                <w:rFonts w:ascii="Times New Roman" w:eastAsia="Times New Roman" w:hAnsi="Times New Roman" w:cs="Times New Roman"/>
                <w:color w:val="000000"/>
                <w:sz w:val="18"/>
                <w:szCs w:val="18"/>
                <w:lang w:val="en-US" w:eastAsia="de-DE"/>
              </w:rPr>
            </w:pPr>
            <w:r w:rsidRPr="007E1FC8">
              <w:rPr>
                <w:rFonts w:ascii="Times New Roman" w:eastAsia="Times New Roman" w:hAnsi="Times New Roman" w:cs="Times New Roman"/>
                <w:color w:val="000000"/>
                <w:sz w:val="18"/>
                <w:szCs w:val="18"/>
                <w:lang w:val="en-US" w:eastAsia="de-DE"/>
              </w:rPr>
              <w:t>Soybeans are not produced on wetlands</w:t>
            </w:r>
            <w:r>
              <w:rPr>
                <w:rFonts w:ascii="Times New Roman" w:eastAsia="Times New Roman" w:hAnsi="Times New Roman" w:cs="Times New Roman"/>
                <w:color w:val="000000"/>
                <w:sz w:val="18"/>
                <w:szCs w:val="18"/>
                <w:lang w:val="en-US" w:eastAsia="de-DE"/>
              </w:rPr>
              <w:t xml:space="preserve"> converted on or after January 1, 2008?</w:t>
            </w:r>
          </w:p>
        </w:tc>
        <w:tc>
          <w:tcPr>
            <w:tcW w:w="3685" w:type="dxa"/>
            <w:tcBorders>
              <w:top w:val="single" w:sz="4" w:space="0" w:color="7F7F7F" w:themeColor="text1" w:themeTint="80"/>
              <w:bottom w:val="single" w:sz="4" w:space="0" w:color="7F7F7F" w:themeColor="text1" w:themeTint="80"/>
            </w:tcBorders>
          </w:tcPr>
          <w:p w14:paraId="63070D66" w14:textId="77777777" w:rsidR="00F874EE" w:rsidRPr="007E1FC8" w:rsidRDefault="00F874EE" w:rsidP="00F874EE">
            <w:pPr>
              <w:spacing w:after="0" w:line="240" w:lineRule="auto"/>
              <w:rPr>
                <w:rFonts w:ascii="Times New Roman" w:hAnsi="Times New Roman" w:cs="Times New Roman"/>
                <w:sz w:val="18"/>
              </w:rPr>
            </w:pPr>
            <w:r w:rsidRPr="00EC074F">
              <w:rPr>
                <w:rFonts w:ascii="Times New Roman" w:hAnsi="Times New Roman" w:cs="Times New Roman"/>
                <w:sz w:val="18"/>
                <w:lang w:val="en-US"/>
              </w:rPr>
              <w:t xml:space="preserve">Wetlands are defined as land that is covered with or saturated by water permanently or for a significant part of the year. </w:t>
            </w:r>
            <w:proofErr w:type="gramStart"/>
            <w:r w:rsidRPr="00EC074F">
              <w:rPr>
                <w:rFonts w:ascii="Times New Roman" w:hAnsi="Times New Roman" w:cs="Times New Roman"/>
                <w:sz w:val="18"/>
              </w:rPr>
              <w:t>In order to</w:t>
            </w:r>
            <w:proofErr w:type="gramEnd"/>
            <w:r w:rsidRPr="00EC074F">
              <w:rPr>
                <w:rFonts w:ascii="Times New Roman" w:hAnsi="Times New Roman" w:cs="Times New Roman"/>
                <w:sz w:val="18"/>
              </w:rPr>
              <w:t xml:space="preserve"> confirm if land complies to this definition, specific indicators are used to verify and reflect seasonal changes within a given year.</w:t>
            </w:r>
          </w:p>
        </w:tc>
        <w:tc>
          <w:tcPr>
            <w:tcW w:w="1984" w:type="dxa"/>
            <w:tcBorders>
              <w:top w:val="single" w:sz="4" w:space="0" w:color="7F7F7F" w:themeColor="text1" w:themeTint="80"/>
              <w:bottom w:val="single" w:sz="4" w:space="0" w:color="7F7F7F" w:themeColor="text1" w:themeTint="80"/>
            </w:tcBorders>
          </w:tcPr>
          <w:p w14:paraId="2099E3D7"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Check FSA Aerial photographs, compare the ones from 2008 with the most recent ones available</w:t>
            </w:r>
          </w:p>
        </w:tc>
        <w:tc>
          <w:tcPr>
            <w:tcW w:w="3052" w:type="dxa"/>
            <w:tcBorders>
              <w:top w:val="single" w:sz="4" w:space="0" w:color="7F7F7F" w:themeColor="text1" w:themeTint="80"/>
              <w:bottom w:val="single" w:sz="4" w:space="0" w:color="7F7F7F" w:themeColor="text1" w:themeTint="80"/>
            </w:tcBorders>
            <w:noWrap/>
          </w:tcPr>
          <w:p w14:paraId="4AC66428"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7FD1D16"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451A492"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7E1FC8" w14:paraId="2915BD8D" w14:textId="77777777" w:rsidTr="00B6467D">
        <w:tc>
          <w:tcPr>
            <w:tcW w:w="763" w:type="dxa"/>
            <w:tcBorders>
              <w:top w:val="single" w:sz="4" w:space="0" w:color="7F7F7F" w:themeColor="text1" w:themeTint="80"/>
              <w:bottom w:val="single" w:sz="4" w:space="0" w:color="7F7F7F" w:themeColor="text1" w:themeTint="80"/>
            </w:tcBorders>
            <w:noWrap/>
          </w:tcPr>
          <w:p w14:paraId="1E466818" w14:textId="77777777" w:rsidR="00F874EE"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1.2.</w:t>
            </w:r>
            <w:proofErr w:type="gramStart"/>
            <w:r>
              <w:rPr>
                <w:rFonts w:ascii="Times New Roman" w:eastAsia="Times New Roman" w:hAnsi="Times New Roman" w:cs="Times New Roman"/>
                <w:sz w:val="18"/>
                <w:szCs w:val="18"/>
                <w:lang w:val="en-US" w:eastAsia="de-DE"/>
              </w:rPr>
              <w:t>2.i</w:t>
            </w:r>
            <w:proofErr w:type="gramEnd"/>
          </w:p>
        </w:tc>
        <w:tc>
          <w:tcPr>
            <w:tcW w:w="3274" w:type="dxa"/>
            <w:tcBorders>
              <w:top w:val="single" w:sz="4" w:space="0" w:color="7F7F7F" w:themeColor="text1" w:themeTint="80"/>
              <w:bottom w:val="single" w:sz="4" w:space="0" w:color="7F7F7F" w:themeColor="text1" w:themeTint="80"/>
            </w:tcBorders>
          </w:tcPr>
          <w:p w14:paraId="0E1421FC" w14:textId="77777777" w:rsidR="00F874EE" w:rsidRPr="007E1FC8" w:rsidRDefault="00F874EE" w:rsidP="00F874EE">
            <w:pPr>
              <w:spacing w:after="0" w:line="240" w:lineRule="auto"/>
              <w:rPr>
                <w:rFonts w:ascii="Times New Roman" w:eastAsia="Times New Roman" w:hAnsi="Times New Roman" w:cs="Times New Roman"/>
                <w:color w:val="000000"/>
                <w:sz w:val="18"/>
                <w:szCs w:val="18"/>
                <w:lang w:val="en-US" w:eastAsia="de-DE"/>
              </w:rPr>
            </w:pPr>
            <w:r w:rsidRPr="007E1FC8">
              <w:rPr>
                <w:rFonts w:ascii="Times New Roman" w:eastAsia="Times New Roman" w:hAnsi="Times New Roman" w:cs="Times New Roman"/>
                <w:color w:val="000000"/>
                <w:sz w:val="18"/>
                <w:szCs w:val="18"/>
                <w:lang w:val="en-US" w:eastAsia="de-DE"/>
              </w:rPr>
              <w:t xml:space="preserve">Producers </w:t>
            </w:r>
            <w:proofErr w:type="gramStart"/>
            <w:r w:rsidRPr="007E1FC8">
              <w:rPr>
                <w:rFonts w:ascii="Times New Roman" w:eastAsia="Times New Roman" w:hAnsi="Times New Roman" w:cs="Times New Roman"/>
                <w:color w:val="000000"/>
                <w:sz w:val="18"/>
                <w:szCs w:val="18"/>
                <w:lang w:val="en-US" w:eastAsia="de-DE"/>
              </w:rPr>
              <w:t>are in compliance with</w:t>
            </w:r>
            <w:proofErr w:type="gramEnd"/>
            <w:r w:rsidRPr="007E1FC8">
              <w:rPr>
                <w:rFonts w:ascii="Times New Roman" w:eastAsia="Times New Roman" w:hAnsi="Times New Roman" w:cs="Times New Roman"/>
                <w:color w:val="000000"/>
                <w:sz w:val="18"/>
                <w:szCs w:val="18"/>
                <w:lang w:val="en-US" w:eastAsia="de-DE"/>
              </w:rPr>
              <w:t xml:space="preserve"> Section 404 of Clean Water Act regarding agricultural impacts on wetlands</w:t>
            </w:r>
          </w:p>
        </w:tc>
        <w:tc>
          <w:tcPr>
            <w:tcW w:w="3685" w:type="dxa"/>
            <w:tcBorders>
              <w:top w:val="single" w:sz="4" w:space="0" w:color="7F7F7F" w:themeColor="text1" w:themeTint="80"/>
              <w:bottom w:val="single" w:sz="4" w:space="0" w:color="7F7F7F" w:themeColor="text1" w:themeTint="80"/>
            </w:tcBorders>
          </w:tcPr>
          <w:p w14:paraId="35687C0A" w14:textId="77777777" w:rsidR="00F874EE" w:rsidRPr="007E1FC8" w:rsidRDefault="00F874EE" w:rsidP="00F874EE">
            <w:pPr>
              <w:spacing w:after="0" w:line="240" w:lineRule="auto"/>
              <w:rPr>
                <w:rFonts w:ascii="Times New Roman" w:hAnsi="Times New Roman" w:cs="Times New Roman"/>
                <w:sz w:val="18"/>
              </w:rPr>
            </w:pPr>
          </w:p>
        </w:tc>
        <w:tc>
          <w:tcPr>
            <w:tcW w:w="1984" w:type="dxa"/>
            <w:tcBorders>
              <w:top w:val="single" w:sz="4" w:space="0" w:color="7F7F7F" w:themeColor="text1" w:themeTint="80"/>
              <w:bottom w:val="single" w:sz="4" w:space="0" w:color="7F7F7F" w:themeColor="text1" w:themeTint="80"/>
            </w:tcBorders>
          </w:tcPr>
          <w:p w14:paraId="046B6E05"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286855E3"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5B3B56A"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A437615"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05DD89BB" w14:textId="77777777" w:rsidTr="00B6467D">
        <w:tc>
          <w:tcPr>
            <w:tcW w:w="763" w:type="dxa"/>
            <w:tcBorders>
              <w:top w:val="single" w:sz="4" w:space="0" w:color="7F7F7F" w:themeColor="text1" w:themeTint="80"/>
              <w:bottom w:val="single" w:sz="4" w:space="0" w:color="7F7F7F" w:themeColor="text1" w:themeTint="80"/>
            </w:tcBorders>
            <w:noWrap/>
          </w:tcPr>
          <w:p w14:paraId="42158D5C" w14:textId="77777777" w:rsidR="00F874EE"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1.2.</w:t>
            </w:r>
            <w:proofErr w:type="gramStart"/>
            <w:r>
              <w:rPr>
                <w:rFonts w:ascii="Times New Roman" w:eastAsia="Times New Roman" w:hAnsi="Times New Roman" w:cs="Times New Roman"/>
                <w:sz w:val="18"/>
                <w:szCs w:val="18"/>
                <w:lang w:val="en-US" w:eastAsia="de-DE"/>
              </w:rPr>
              <w:t>2.ii</w:t>
            </w:r>
            <w:proofErr w:type="gramEnd"/>
          </w:p>
        </w:tc>
        <w:tc>
          <w:tcPr>
            <w:tcW w:w="3274" w:type="dxa"/>
            <w:tcBorders>
              <w:top w:val="single" w:sz="4" w:space="0" w:color="7F7F7F" w:themeColor="text1" w:themeTint="80"/>
              <w:bottom w:val="single" w:sz="4" w:space="0" w:color="7F7F7F" w:themeColor="text1" w:themeTint="80"/>
            </w:tcBorders>
          </w:tcPr>
          <w:p w14:paraId="4FDCD2AB" w14:textId="77777777" w:rsidR="00F874EE" w:rsidRPr="0005091D" w:rsidRDefault="00F874EE" w:rsidP="00F874EE">
            <w:pPr>
              <w:spacing w:after="0" w:line="240" w:lineRule="auto"/>
              <w:rPr>
                <w:rFonts w:ascii="Times New Roman" w:eastAsia="Times New Roman" w:hAnsi="Times New Roman" w:cs="Times New Roman"/>
                <w:color w:val="000000"/>
                <w:sz w:val="18"/>
                <w:szCs w:val="18"/>
                <w:lang w:val="en-US" w:eastAsia="de-DE"/>
              </w:rPr>
            </w:pPr>
            <w:r w:rsidRPr="007E1FC8">
              <w:rPr>
                <w:rFonts w:ascii="Times New Roman" w:eastAsia="Times New Roman" w:hAnsi="Times New Roman" w:cs="Times New Roman"/>
                <w:color w:val="000000"/>
                <w:sz w:val="18"/>
                <w:szCs w:val="18"/>
                <w:lang w:val="en-US" w:eastAsia="de-DE"/>
              </w:rPr>
              <w:t xml:space="preserve">Producers </w:t>
            </w:r>
            <w:proofErr w:type="gramStart"/>
            <w:r w:rsidRPr="007E1FC8">
              <w:rPr>
                <w:rFonts w:ascii="Times New Roman" w:eastAsia="Times New Roman" w:hAnsi="Times New Roman" w:cs="Times New Roman"/>
                <w:color w:val="000000"/>
                <w:sz w:val="18"/>
                <w:szCs w:val="18"/>
                <w:lang w:val="en-US" w:eastAsia="de-DE"/>
              </w:rPr>
              <w:t>are in compliance with</w:t>
            </w:r>
            <w:proofErr w:type="gramEnd"/>
            <w:r w:rsidRPr="007E1FC8">
              <w:rPr>
                <w:rFonts w:ascii="Times New Roman" w:eastAsia="Times New Roman" w:hAnsi="Times New Roman" w:cs="Times New Roman"/>
                <w:color w:val="000000"/>
                <w:sz w:val="18"/>
                <w:szCs w:val="18"/>
                <w:lang w:val="en-US" w:eastAsia="de-DE"/>
              </w:rPr>
              <w:t xml:space="preserve"> U.S. Wetlands Conservation provisions</w:t>
            </w:r>
          </w:p>
        </w:tc>
        <w:tc>
          <w:tcPr>
            <w:tcW w:w="3685" w:type="dxa"/>
            <w:tcBorders>
              <w:top w:val="single" w:sz="4" w:space="0" w:color="7F7F7F" w:themeColor="text1" w:themeTint="80"/>
              <w:bottom w:val="single" w:sz="4" w:space="0" w:color="7F7F7F" w:themeColor="text1" w:themeTint="80"/>
            </w:tcBorders>
          </w:tcPr>
          <w:p w14:paraId="658AD890" w14:textId="77777777" w:rsidR="00F874EE" w:rsidRDefault="00F874EE" w:rsidP="00F874EE">
            <w:pPr>
              <w:spacing w:after="0" w:line="240" w:lineRule="auto"/>
              <w:rPr>
                <w:rFonts w:ascii="Times New Roman" w:hAnsi="Times New Roman" w:cs="Times New Roman"/>
                <w:sz w:val="18"/>
              </w:rPr>
            </w:pPr>
            <w:r>
              <w:rPr>
                <w:rFonts w:ascii="Times New Roman" w:hAnsi="Times New Roman" w:cs="Times New Roman"/>
                <w:sz w:val="18"/>
              </w:rPr>
              <w:t xml:space="preserve">This means: </w:t>
            </w:r>
          </w:p>
          <w:p w14:paraId="1AA3027A" w14:textId="77777777" w:rsidR="00F874EE" w:rsidRPr="0084298D" w:rsidRDefault="00F874EE" w:rsidP="00F874EE">
            <w:pPr>
              <w:pStyle w:val="ListParagraph"/>
              <w:numPr>
                <w:ilvl w:val="0"/>
                <w:numId w:val="6"/>
              </w:numPr>
              <w:spacing w:after="0" w:line="240" w:lineRule="auto"/>
              <w:ind w:left="219" w:hanging="218"/>
              <w:rPr>
                <w:rFonts w:ascii="Times New Roman" w:hAnsi="Times New Roman" w:cs="Times New Roman"/>
                <w:sz w:val="18"/>
                <w:lang w:val="en-US"/>
              </w:rPr>
            </w:pPr>
            <w:r w:rsidRPr="00A06F01">
              <w:rPr>
                <w:rFonts w:ascii="Times New Roman" w:hAnsi="Times New Roman" w:cs="Times New Roman"/>
                <w:sz w:val="18"/>
                <w:lang w:val="en-US"/>
              </w:rPr>
              <w:t xml:space="preserve">USDA keeps record </w:t>
            </w:r>
            <w:proofErr w:type="gramStart"/>
            <w:r w:rsidRPr="00A06F01">
              <w:rPr>
                <w:rFonts w:ascii="Times New Roman" w:hAnsi="Times New Roman" w:cs="Times New Roman"/>
                <w:sz w:val="18"/>
                <w:lang w:val="en-US"/>
              </w:rPr>
              <w:t>of</w:t>
            </w:r>
            <w:proofErr w:type="gramEnd"/>
            <w:r w:rsidRPr="00A06F01">
              <w:rPr>
                <w:rFonts w:ascii="Times New Roman" w:hAnsi="Times New Roman" w:cs="Times New Roman"/>
                <w:sz w:val="18"/>
                <w:lang w:val="en-US"/>
              </w:rPr>
              <w:t xml:space="preserve"> Wetland Determinations.  </w:t>
            </w:r>
            <w:r w:rsidRPr="0084298D">
              <w:rPr>
                <w:rFonts w:ascii="Times New Roman" w:hAnsi="Times New Roman" w:cs="Times New Roman"/>
                <w:sz w:val="18"/>
                <w:lang w:val="en-US"/>
              </w:rPr>
              <w:t>Producers may obtain aerial imagery of their farms and a printout of their farm and tract records from local USDA office administering their farm</w:t>
            </w:r>
          </w:p>
          <w:p w14:paraId="7AA2C6F4" w14:textId="77777777" w:rsidR="00F874EE" w:rsidRPr="00A06F01" w:rsidRDefault="00F874EE" w:rsidP="00F874EE">
            <w:pPr>
              <w:pStyle w:val="ListParagraph"/>
              <w:numPr>
                <w:ilvl w:val="0"/>
                <w:numId w:val="6"/>
              </w:numPr>
              <w:spacing w:after="0" w:line="240" w:lineRule="auto"/>
              <w:ind w:left="219" w:hanging="218"/>
              <w:rPr>
                <w:rFonts w:ascii="Times New Roman" w:hAnsi="Times New Roman" w:cs="Times New Roman"/>
                <w:sz w:val="18"/>
                <w:lang w:val="en-US"/>
              </w:rPr>
            </w:pPr>
            <w:r w:rsidRPr="00A06F01">
              <w:rPr>
                <w:rFonts w:ascii="Times New Roman" w:hAnsi="Times New Roman" w:cs="Times New Roman"/>
                <w:sz w:val="18"/>
                <w:lang w:val="en-US"/>
              </w:rPr>
              <w:t>Producers will maintain compliance with wetland conservation regulations by creating a required conservation system plan</w:t>
            </w:r>
          </w:p>
          <w:p w14:paraId="51B7672A" w14:textId="77777777" w:rsidR="00F874EE" w:rsidRPr="00A06F01" w:rsidRDefault="00F874EE" w:rsidP="00F874EE">
            <w:pPr>
              <w:pStyle w:val="ListParagraph"/>
              <w:numPr>
                <w:ilvl w:val="0"/>
                <w:numId w:val="6"/>
              </w:numPr>
              <w:spacing w:after="0" w:line="240" w:lineRule="auto"/>
              <w:ind w:left="219" w:hanging="218"/>
              <w:rPr>
                <w:rFonts w:ascii="Times New Roman" w:hAnsi="Times New Roman" w:cs="Times New Roman"/>
                <w:sz w:val="18"/>
                <w:lang w:val="en-US"/>
              </w:rPr>
            </w:pPr>
            <w:r w:rsidRPr="00A06F01">
              <w:rPr>
                <w:rFonts w:ascii="Times New Roman" w:hAnsi="Times New Roman" w:cs="Times New Roman"/>
                <w:sz w:val="18"/>
                <w:lang w:val="en-US"/>
              </w:rPr>
              <w:t>Producers will not plant on a converted wetland</w:t>
            </w:r>
          </w:p>
          <w:p w14:paraId="03FD9F16" w14:textId="77777777" w:rsidR="00F874EE" w:rsidRPr="00A06F01" w:rsidRDefault="00F874EE" w:rsidP="00F874EE">
            <w:pPr>
              <w:pStyle w:val="ListParagraph"/>
              <w:numPr>
                <w:ilvl w:val="0"/>
                <w:numId w:val="6"/>
              </w:numPr>
              <w:spacing w:after="0" w:line="240" w:lineRule="auto"/>
              <w:ind w:left="219" w:hanging="218"/>
              <w:rPr>
                <w:rFonts w:ascii="Times New Roman" w:hAnsi="Times New Roman" w:cs="Times New Roman"/>
                <w:sz w:val="18"/>
                <w:lang w:val="en-US"/>
              </w:rPr>
            </w:pPr>
            <w:r w:rsidRPr="00A06F01">
              <w:rPr>
                <w:rFonts w:ascii="Times New Roman" w:hAnsi="Times New Roman" w:cs="Times New Roman"/>
                <w:sz w:val="18"/>
                <w:lang w:val="en-US"/>
              </w:rPr>
              <w:t xml:space="preserve">Producers will not </w:t>
            </w:r>
            <w:proofErr w:type="gramStart"/>
            <w:r w:rsidRPr="00A06F01">
              <w:rPr>
                <w:rFonts w:ascii="Times New Roman" w:hAnsi="Times New Roman" w:cs="Times New Roman"/>
                <w:sz w:val="18"/>
                <w:lang w:val="en-US"/>
              </w:rPr>
              <w:t>convert</w:t>
            </w:r>
            <w:proofErr w:type="gramEnd"/>
            <w:r w:rsidRPr="00A06F01">
              <w:rPr>
                <w:rFonts w:ascii="Times New Roman" w:hAnsi="Times New Roman" w:cs="Times New Roman"/>
                <w:sz w:val="18"/>
                <w:lang w:val="en-US"/>
              </w:rPr>
              <w:t xml:space="preserve"> a wetland to </w:t>
            </w:r>
            <w:proofErr w:type="gramStart"/>
            <w:r w:rsidRPr="00A06F01">
              <w:rPr>
                <w:rFonts w:ascii="Times New Roman" w:hAnsi="Times New Roman" w:cs="Times New Roman"/>
                <w:sz w:val="18"/>
                <w:lang w:val="en-US"/>
              </w:rPr>
              <w:t>make possible</w:t>
            </w:r>
            <w:proofErr w:type="gramEnd"/>
            <w:r w:rsidRPr="00A06F01">
              <w:rPr>
                <w:rFonts w:ascii="Times New Roman" w:hAnsi="Times New Roman" w:cs="Times New Roman"/>
                <w:sz w:val="18"/>
                <w:lang w:val="en-US"/>
              </w:rPr>
              <w:t xml:space="preserve"> production of agricultural </w:t>
            </w:r>
            <w:proofErr w:type="gramStart"/>
            <w:r w:rsidRPr="00A06F01">
              <w:rPr>
                <w:rFonts w:ascii="Times New Roman" w:hAnsi="Times New Roman" w:cs="Times New Roman"/>
                <w:sz w:val="18"/>
                <w:lang w:val="en-US"/>
              </w:rPr>
              <w:t>commodity</w:t>
            </w:r>
            <w:proofErr w:type="gramEnd"/>
          </w:p>
          <w:p w14:paraId="33CCC6E4" w14:textId="77777777" w:rsidR="00F874EE" w:rsidRPr="00A06F01" w:rsidRDefault="00F874EE" w:rsidP="00F874EE">
            <w:pPr>
              <w:spacing w:after="0" w:line="240" w:lineRule="auto"/>
              <w:rPr>
                <w:rFonts w:ascii="Times New Roman" w:hAnsi="Times New Roman" w:cs="Times New Roman"/>
                <w:sz w:val="18"/>
              </w:rPr>
            </w:pPr>
          </w:p>
        </w:tc>
        <w:tc>
          <w:tcPr>
            <w:tcW w:w="1984" w:type="dxa"/>
            <w:tcBorders>
              <w:top w:val="single" w:sz="4" w:space="0" w:color="7F7F7F" w:themeColor="text1" w:themeTint="80"/>
              <w:bottom w:val="single" w:sz="4" w:space="0" w:color="7F7F7F" w:themeColor="text1" w:themeTint="80"/>
            </w:tcBorders>
          </w:tcPr>
          <w:p w14:paraId="51F6DFA2"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06EE3CA5"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C9943E7"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ECEFD71"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B6467D" w14:paraId="1E52E12E" w14:textId="77777777" w:rsidTr="007452E7">
        <w:tc>
          <w:tcPr>
            <w:tcW w:w="763" w:type="dxa"/>
            <w:tcBorders>
              <w:top w:val="single" w:sz="4" w:space="0" w:color="7F7F7F" w:themeColor="text1" w:themeTint="80"/>
              <w:bottom w:val="single" w:sz="4" w:space="0" w:color="7F7F7F" w:themeColor="text1" w:themeTint="80"/>
            </w:tcBorders>
            <w:noWrap/>
          </w:tcPr>
          <w:p w14:paraId="1EF98ED2"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1.3</w:t>
            </w:r>
          </w:p>
        </w:tc>
        <w:tc>
          <w:tcPr>
            <w:tcW w:w="3274" w:type="dxa"/>
            <w:tcBorders>
              <w:top w:val="single" w:sz="4" w:space="0" w:color="7F7F7F" w:themeColor="text1" w:themeTint="80"/>
              <w:bottom w:val="single" w:sz="4" w:space="0" w:color="7F7F7F" w:themeColor="text1" w:themeTint="80"/>
            </w:tcBorders>
          </w:tcPr>
          <w:p w14:paraId="66E8D77E"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Is it assured that the producer does not use land </w:t>
            </w:r>
            <w:r w:rsidRPr="007967A2">
              <w:rPr>
                <w:rFonts w:ascii="Times New Roman" w:eastAsia="Times New Roman" w:hAnsi="Times New Roman" w:cs="Times New Roman"/>
                <w:color w:val="000000"/>
                <w:sz w:val="18"/>
                <w:szCs w:val="18"/>
                <w:lang w:val="en-US" w:eastAsia="de-DE"/>
              </w:rPr>
              <w:t xml:space="preserve">that </w:t>
            </w:r>
            <w:proofErr w:type="gramStart"/>
            <w:r w:rsidRPr="007967A2">
              <w:rPr>
                <w:rFonts w:ascii="Times New Roman" w:eastAsia="Times New Roman" w:hAnsi="Times New Roman" w:cs="Times New Roman"/>
                <w:color w:val="000000"/>
                <w:sz w:val="18"/>
                <w:szCs w:val="18"/>
                <w:lang w:val="en-US" w:eastAsia="de-DE"/>
              </w:rPr>
              <w:t xml:space="preserve">was </w:t>
            </w:r>
            <w:r>
              <w:rPr>
                <w:rFonts w:ascii="Times New Roman" w:eastAsia="Times New Roman" w:hAnsi="Times New Roman" w:cs="Times New Roman"/>
                <w:color w:val="000000"/>
                <w:sz w:val="18"/>
                <w:szCs w:val="18"/>
                <w:lang w:val="en-US" w:eastAsia="de-DE"/>
              </w:rPr>
              <w:t>peatland</w:t>
            </w:r>
            <w:proofErr w:type="gramEnd"/>
            <w:r>
              <w:rPr>
                <w:rFonts w:ascii="Times New Roman" w:eastAsia="Times New Roman" w:hAnsi="Times New Roman" w:cs="Times New Roman"/>
                <w:color w:val="000000"/>
                <w:sz w:val="18"/>
                <w:szCs w:val="18"/>
                <w:lang w:val="en-US" w:eastAsia="de-DE"/>
              </w:rPr>
              <w:t xml:space="preserve"> converted </w:t>
            </w:r>
            <w:proofErr w:type="gramStart"/>
            <w:r>
              <w:rPr>
                <w:rFonts w:ascii="Times New Roman" w:eastAsia="Times New Roman" w:hAnsi="Times New Roman" w:cs="Times New Roman"/>
                <w:color w:val="000000"/>
                <w:sz w:val="18"/>
                <w:szCs w:val="18"/>
                <w:lang w:val="en-US" w:eastAsia="de-DE"/>
              </w:rPr>
              <w:t>on</w:t>
            </w:r>
            <w:proofErr w:type="gramEnd"/>
            <w:r>
              <w:rPr>
                <w:rFonts w:ascii="Times New Roman" w:eastAsia="Times New Roman" w:hAnsi="Times New Roman" w:cs="Times New Roman"/>
                <w:color w:val="000000"/>
                <w:sz w:val="18"/>
                <w:szCs w:val="18"/>
                <w:lang w:val="en-US" w:eastAsia="de-DE"/>
              </w:rPr>
              <w:t xml:space="preserve"> or after January 1, 2008? </w:t>
            </w:r>
            <w:r w:rsidRPr="007967A2">
              <w:rPr>
                <w:rFonts w:ascii="Times New Roman" w:eastAsia="Times New Roman" w:hAnsi="Times New Roman" w:cs="Times New Roman"/>
                <w:color w:val="000000"/>
                <w:sz w:val="18"/>
                <w:szCs w:val="18"/>
                <w:lang w:val="en-US" w:eastAsia="de-DE"/>
              </w:rPr>
              <w:t xml:space="preserve"> </w:t>
            </w:r>
          </w:p>
        </w:tc>
        <w:tc>
          <w:tcPr>
            <w:tcW w:w="3685" w:type="dxa"/>
            <w:tcBorders>
              <w:top w:val="single" w:sz="4" w:space="0" w:color="7F7F7F" w:themeColor="text1" w:themeTint="80"/>
              <w:bottom w:val="single" w:sz="4" w:space="0" w:color="7F7F7F" w:themeColor="text1" w:themeTint="80"/>
            </w:tcBorders>
          </w:tcPr>
          <w:p w14:paraId="0D9FE860"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7E1FC8">
              <w:rPr>
                <w:rFonts w:ascii="Times New Roman" w:eastAsia="Times New Roman" w:hAnsi="Times New Roman" w:cs="Times New Roman"/>
                <w:sz w:val="18"/>
                <w:szCs w:val="18"/>
                <w:lang w:val="en-US" w:eastAsia="de-DE"/>
              </w:rPr>
              <w:t>unless evidence is provided that the cultivation and harvesting of that raw material does not involve draina</w:t>
            </w:r>
            <w:r>
              <w:rPr>
                <w:rFonts w:ascii="Times New Roman" w:eastAsia="Times New Roman" w:hAnsi="Times New Roman" w:cs="Times New Roman"/>
                <w:sz w:val="18"/>
                <w:szCs w:val="18"/>
                <w:lang w:val="en-US" w:eastAsia="de-DE"/>
              </w:rPr>
              <w:t>ge of previously undrained soil</w:t>
            </w:r>
          </w:p>
        </w:tc>
        <w:tc>
          <w:tcPr>
            <w:tcW w:w="1984" w:type="dxa"/>
            <w:tcBorders>
              <w:top w:val="single" w:sz="4" w:space="0" w:color="7F7F7F" w:themeColor="text1" w:themeTint="80"/>
              <w:bottom w:val="single" w:sz="4" w:space="0" w:color="7F7F7F" w:themeColor="text1" w:themeTint="80"/>
            </w:tcBorders>
          </w:tcPr>
          <w:p w14:paraId="4AA2580E"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5118FF3B"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70454B9"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C331254"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7E1FC8" w14:paraId="6092A67D" w14:textId="77777777" w:rsidTr="00B6467D">
        <w:tc>
          <w:tcPr>
            <w:tcW w:w="763" w:type="dxa"/>
            <w:tcBorders>
              <w:top w:val="single" w:sz="4" w:space="0" w:color="7F7F7F" w:themeColor="text1" w:themeTint="80"/>
              <w:bottom w:val="single" w:sz="4" w:space="0" w:color="7F7F7F" w:themeColor="text1" w:themeTint="80"/>
            </w:tcBorders>
            <w:noWrap/>
          </w:tcPr>
          <w:p w14:paraId="6C95722E" w14:textId="77777777" w:rsidR="00F874EE"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1.3.1.</w:t>
            </w:r>
          </w:p>
        </w:tc>
        <w:tc>
          <w:tcPr>
            <w:tcW w:w="3274" w:type="dxa"/>
            <w:tcBorders>
              <w:top w:val="single" w:sz="4" w:space="0" w:color="7F7F7F" w:themeColor="text1" w:themeTint="80"/>
              <w:bottom w:val="single" w:sz="4" w:space="0" w:color="7F7F7F" w:themeColor="text1" w:themeTint="80"/>
            </w:tcBorders>
          </w:tcPr>
          <w:p w14:paraId="3C4A5210" w14:textId="77777777" w:rsidR="00F874EE" w:rsidRPr="0005091D" w:rsidRDefault="00F874EE" w:rsidP="00F874EE">
            <w:pPr>
              <w:spacing w:after="0" w:line="240" w:lineRule="auto"/>
              <w:rPr>
                <w:rFonts w:ascii="Times New Roman" w:eastAsia="Times New Roman" w:hAnsi="Times New Roman" w:cs="Times New Roman"/>
                <w:color w:val="000000"/>
                <w:sz w:val="18"/>
                <w:szCs w:val="18"/>
                <w:lang w:val="en-US" w:eastAsia="de-DE"/>
              </w:rPr>
            </w:pPr>
            <w:r w:rsidRPr="0005091D">
              <w:rPr>
                <w:rFonts w:ascii="Times New Roman" w:eastAsia="Times New Roman" w:hAnsi="Times New Roman" w:cs="Times New Roman"/>
                <w:color w:val="000000"/>
                <w:sz w:val="18"/>
                <w:szCs w:val="18"/>
                <w:lang w:val="en-US" w:eastAsia="de-DE"/>
              </w:rPr>
              <w:t xml:space="preserve">Producers planning to remove fence rows, combine crop fields, divide a crop field into two or more fields, or improve or modify existing drainage must notify USDA-FSA for appropriate technical determinations and obtain prior approval. </w:t>
            </w:r>
          </w:p>
        </w:tc>
        <w:tc>
          <w:tcPr>
            <w:tcW w:w="3685" w:type="dxa"/>
            <w:tcBorders>
              <w:top w:val="single" w:sz="4" w:space="0" w:color="7F7F7F" w:themeColor="text1" w:themeTint="80"/>
              <w:bottom w:val="single" w:sz="4" w:space="0" w:color="7F7F7F" w:themeColor="text1" w:themeTint="80"/>
            </w:tcBorders>
          </w:tcPr>
          <w:p w14:paraId="0A3AF354" w14:textId="081AC997" w:rsidR="00F874EE" w:rsidRPr="00A838E1" w:rsidRDefault="00F874EE" w:rsidP="00F874EE">
            <w:pPr>
              <w:spacing w:after="0" w:line="240" w:lineRule="auto"/>
              <w:rPr>
                <w:rFonts w:ascii="Times New Roman" w:hAnsi="Times New Roman" w:cs="Times New Roman"/>
                <w:sz w:val="18"/>
              </w:rPr>
            </w:pPr>
            <w:r w:rsidRPr="0005091D">
              <w:rPr>
                <w:rFonts w:ascii="Times New Roman" w:eastAsia="Times New Roman" w:hAnsi="Times New Roman" w:cs="Times New Roman"/>
                <w:color w:val="000000"/>
                <w:sz w:val="18"/>
                <w:szCs w:val="18"/>
                <w:lang w:val="en-US" w:eastAsia="de-DE"/>
              </w:rPr>
              <w:t xml:space="preserve">Improving or modifying existing drainage should not result in drainage of deeper soil layers compared to the drainage existing in January 2008, to stay in line with Article 18 (5) of </w:t>
            </w:r>
            <w:proofErr w:type="gramStart"/>
            <w:r w:rsidRPr="0005091D">
              <w:rPr>
                <w:rFonts w:ascii="Times New Roman" w:eastAsia="Times New Roman" w:hAnsi="Times New Roman" w:cs="Times New Roman"/>
                <w:color w:val="000000"/>
                <w:sz w:val="18"/>
                <w:szCs w:val="18"/>
                <w:lang w:val="en-US" w:eastAsia="de-DE"/>
              </w:rPr>
              <w:t xml:space="preserve">the </w:t>
            </w:r>
            <w:r w:rsidR="00044BC3">
              <w:rPr>
                <w:rFonts w:ascii="Times New Roman" w:eastAsia="Times New Roman" w:hAnsi="Times New Roman" w:cs="Times New Roman"/>
                <w:color w:val="000000"/>
                <w:sz w:val="18"/>
                <w:szCs w:val="18"/>
                <w:lang w:val="en-US" w:eastAsia="de-DE"/>
              </w:rPr>
              <w:t xml:space="preserve"> Revised</w:t>
            </w:r>
            <w:proofErr w:type="gramEnd"/>
            <w:r w:rsidR="00044BC3">
              <w:rPr>
                <w:rFonts w:ascii="Times New Roman" w:eastAsia="Times New Roman" w:hAnsi="Times New Roman" w:cs="Times New Roman"/>
                <w:color w:val="000000"/>
                <w:sz w:val="18"/>
                <w:szCs w:val="18"/>
                <w:lang w:val="en-US" w:eastAsia="de-DE"/>
              </w:rPr>
              <w:t xml:space="preserve"> Renewable Energy Directive </w:t>
            </w:r>
            <w:r w:rsidR="00044BC3" w:rsidRPr="00576A2B">
              <w:rPr>
                <w:rFonts w:ascii="Times New Roman" w:eastAsia="Times New Roman" w:hAnsi="Times New Roman" w:cs="Times New Roman"/>
                <w:color w:val="000000"/>
                <w:sz w:val="18"/>
                <w:szCs w:val="18"/>
                <w:lang w:eastAsia="de-DE"/>
              </w:rPr>
              <w:t>EU/2018/2001</w:t>
            </w:r>
            <w:r w:rsidR="00044BC3">
              <w:rPr>
                <w:rFonts w:ascii="Times New Roman" w:eastAsia="Times New Roman" w:hAnsi="Times New Roman" w:cs="Times New Roman"/>
                <w:color w:val="000000"/>
                <w:sz w:val="18"/>
                <w:szCs w:val="18"/>
                <w:lang w:eastAsia="de-DE"/>
              </w:rPr>
              <w:t>.</w:t>
            </w:r>
            <w:r w:rsidR="00044BC3">
              <w:rPr>
                <w:rFonts w:ascii="Times New Roman" w:eastAsia="Times New Roman" w:hAnsi="Times New Roman" w:cs="Times New Roman"/>
                <w:color w:val="000000"/>
                <w:sz w:val="18"/>
                <w:szCs w:val="18"/>
                <w:lang w:val="en-US" w:eastAsia="de-DE"/>
              </w:rPr>
              <w:t xml:space="preserve"> </w:t>
            </w:r>
          </w:p>
        </w:tc>
        <w:tc>
          <w:tcPr>
            <w:tcW w:w="1984" w:type="dxa"/>
            <w:tcBorders>
              <w:top w:val="single" w:sz="4" w:space="0" w:color="7F7F7F" w:themeColor="text1" w:themeTint="80"/>
              <w:bottom w:val="single" w:sz="4" w:space="0" w:color="7F7F7F" w:themeColor="text1" w:themeTint="80"/>
            </w:tcBorders>
          </w:tcPr>
          <w:p w14:paraId="129583E2"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0CF12895"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AAE8771"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48EAD14"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7E1FC8" w14:paraId="6DFD067A" w14:textId="77777777" w:rsidTr="00B6467D">
        <w:tc>
          <w:tcPr>
            <w:tcW w:w="763" w:type="dxa"/>
            <w:tcBorders>
              <w:top w:val="single" w:sz="4" w:space="0" w:color="7F7F7F" w:themeColor="text1" w:themeTint="80"/>
              <w:bottom w:val="single" w:sz="4" w:space="0" w:color="7F7F7F" w:themeColor="text1" w:themeTint="80"/>
            </w:tcBorders>
            <w:noWrap/>
          </w:tcPr>
          <w:p w14:paraId="7509FB86" w14:textId="77777777" w:rsidR="00F874EE"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1.4.</w:t>
            </w:r>
          </w:p>
        </w:tc>
        <w:tc>
          <w:tcPr>
            <w:tcW w:w="3274" w:type="dxa"/>
            <w:tcBorders>
              <w:top w:val="single" w:sz="4" w:space="0" w:color="7F7F7F" w:themeColor="text1" w:themeTint="80"/>
              <w:bottom w:val="single" w:sz="4" w:space="0" w:color="7F7F7F" w:themeColor="text1" w:themeTint="80"/>
            </w:tcBorders>
          </w:tcPr>
          <w:p w14:paraId="1B033606" w14:textId="77777777" w:rsidR="00F874EE" w:rsidRPr="0005091D" w:rsidRDefault="00F874EE" w:rsidP="00F874EE">
            <w:pPr>
              <w:spacing w:after="0" w:line="240" w:lineRule="auto"/>
              <w:rPr>
                <w:rFonts w:ascii="Times New Roman" w:eastAsia="Times New Roman" w:hAnsi="Times New Roman" w:cs="Times New Roman"/>
                <w:color w:val="000000"/>
                <w:sz w:val="18"/>
                <w:szCs w:val="18"/>
                <w:lang w:val="en-US" w:eastAsia="de-DE"/>
              </w:rPr>
            </w:pPr>
            <w:r w:rsidRPr="004229B5">
              <w:rPr>
                <w:rFonts w:ascii="Times New Roman" w:eastAsia="Times New Roman" w:hAnsi="Times New Roman" w:cs="Times New Roman"/>
                <w:color w:val="000000"/>
                <w:sz w:val="18"/>
                <w:szCs w:val="18"/>
                <w:lang w:val="en-US" w:eastAsia="de-DE"/>
              </w:rPr>
              <w:t xml:space="preserve">Producers </w:t>
            </w:r>
            <w:proofErr w:type="gramStart"/>
            <w:r w:rsidRPr="004229B5">
              <w:rPr>
                <w:rFonts w:ascii="Times New Roman" w:eastAsia="Times New Roman" w:hAnsi="Times New Roman" w:cs="Times New Roman"/>
                <w:color w:val="000000"/>
                <w:sz w:val="18"/>
                <w:szCs w:val="18"/>
                <w:lang w:val="en-US" w:eastAsia="de-DE"/>
              </w:rPr>
              <w:t>are in compliance with</w:t>
            </w:r>
            <w:proofErr w:type="gramEnd"/>
            <w:r w:rsidRPr="004229B5">
              <w:rPr>
                <w:rFonts w:ascii="Times New Roman" w:eastAsia="Times New Roman" w:hAnsi="Times New Roman" w:cs="Times New Roman"/>
                <w:color w:val="000000"/>
                <w:sz w:val="18"/>
                <w:szCs w:val="18"/>
                <w:lang w:val="en-US" w:eastAsia="de-DE"/>
              </w:rPr>
              <w:t xml:space="preserve"> Highly Erodible Land Conservation program</w:t>
            </w:r>
            <w:r>
              <w:rPr>
                <w:rFonts w:ascii="Times New Roman" w:eastAsia="Times New Roman" w:hAnsi="Times New Roman" w:cs="Times New Roman"/>
                <w:color w:val="000000"/>
                <w:sz w:val="18"/>
                <w:szCs w:val="18"/>
                <w:lang w:val="en-US" w:eastAsia="de-DE"/>
              </w:rPr>
              <w:t>, which can be proven by checking the information in the guidance.</w:t>
            </w:r>
          </w:p>
        </w:tc>
        <w:tc>
          <w:tcPr>
            <w:tcW w:w="3685" w:type="dxa"/>
            <w:tcBorders>
              <w:top w:val="single" w:sz="4" w:space="0" w:color="7F7F7F" w:themeColor="text1" w:themeTint="80"/>
              <w:bottom w:val="single" w:sz="4" w:space="0" w:color="7F7F7F" w:themeColor="text1" w:themeTint="80"/>
            </w:tcBorders>
          </w:tcPr>
          <w:p w14:paraId="653C3ED9" w14:textId="77777777" w:rsidR="00F874EE" w:rsidRPr="00A06F01" w:rsidRDefault="00F874EE" w:rsidP="00F874EE">
            <w:pPr>
              <w:pStyle w:val="ListParagraph"/>
              <w:numPr>
                <w:ilvl w:val="0"/>
                <w:numId w:val="6"/>
              </w:numPr>
              <w:spacing w:after="0" w:line="240" w:lineRule="auto"/>
              <w:ind w:left="219" w:hanging="218"/>
              <w:rPr>
                <w:rFonts w:ascii="Times New Roman" w:hAnsi="Times New Roman" w:cs="Times New Roman"/>
                <w:sz w:val="18"/>
                <w:lang w:val="en-US"/>
              </w:rPr>
            </w:pPr>
            <w:r w:rsidRPr="00A06F01">
              <w:rPr>
                <w:rFonts w:ascii="Times New Roman" w:hAnsi="Times New Roman" w:cs="Times New Roman"/>
                <w:sz w:val="18"/>
                <w:lang w:val="en-US"/>
              </w:rPr>
              <w:t xml:space="preserve"> USDA maintains records of all land used and cultivated in the United States including land classified as highly erodible land.  Producers may obtain aerial imagery of their farms and a printout of their farm and tract records from local USDA office administering their farm.</w:t>
            </w:r>
          </w:p>
          <w:p w14:paraId="5343ED49" w14:textId="77777777" w:rsidR="00F874EE" w:rsidRPr="00A06F01" w:rsidRDefault="00F874EE" w:rsidP="00F874EE">
            <w:pPr>
              <w:numPr>
                <w:ilvl w:val="0"/>
                <w:numId w:val="6"/>
              </w:numPr>
              <w:spacing w:after="0" w:line="240" w:lineRule="auto"/>
              <w:ind w:left="219" w:hanging="218"/>
              <w:rPr>
                <w:rFonts w:ascii="Times New Roman" w:hAnsi="Times New Roman" w:cs="Times New Roman"/>
                <w:sz w:val="18"/>
                <w:lang w:val="en-US"/>
              </w:rPr>
            </w:pPr>
            <w:r w:rsidRPr="00A06F01">
              <w:rPr>
                <w:rFonts w:ascii="Times New Roman" w:hAnsi="Times New Roman" w:cs="Times New Roman"/>
                <w:sz w:val="18"/>
                <w:lang w:val="en-US"/>
              </w:rPr>
              <w:t xml:space="preserve">Producers will maintain compliance with highly erodible land regulations by creating a required conservation system plan.  </w:t>
            </w:r>
          </w:p>
        </w:tc>
        <w:tc>
          <w:tcPr>
            <w:tcW w:w="1984" w:type="dxa"/>
            <w:tcBorders>
              <w:top w:val="single" w:sz="4" w:space="0" w:color="7F7F7F" w:themeColor="text1" w:themeTint="80"/>
              <w:bottom w:val="single" w:sz="4" w:space="0" w:color="7F7F7F" w:themeColor="text1" w:themeTint="80"/>
            </w:tcBorders>
          </w:tcPr>
          <w:p w14:paraId="6FF2FD48"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Check conservation system plan.</w:t>
            </w:r>
          </w:p>
        </w:tc>
        <w:tc>
          <w:tcPr>
            <w:tcW w:w="3052" w:type="dxa"/>
            <w:tcBorders>
              <w:top w:val="single" w:sz="4" w:space="0" w:color="7F7F7F" w:themeColor="text1" w:themeTint="80"/>
              <w:bottom w:val="single" w:sz="4" w:space="0" w:color="7F7F7F" w:themeColor="text1" w:themeTint="80"/>
            </w:tcBorders>
            <w:noWrap/>
          </w:tcPr>
          <w:p w14:paraId="57EBA559"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6331A48"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183F28D"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1AA67C3F" w14:textId="77777777" w:rsidTr="00B6467D">
        <w:tc>
          <w:tcPr>
            <w:tcW w:w="763" w:type="dxa"/>
            <w:tcBorders>
              <w:top w:val="single" w:sz="4" w:space="0" w:color="7F7F7F" w:themeColor="text1" w:themeTint="80"/>
              <w:bottom w:val="single" w:sz="4" w:space="0" w:color="7F7F7F" w:themeColor="text1" w:themeTint="80"/>
            </w:tcBorders>
            <w:noWrap/>
          </w:tcPr>
          <w:p w14:paraId="1EEE6EE2" w14:textId="77777777" w:rsidR="00F874EE" w:rsidDel="00D9775F"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1.5.</w:t>
            </w:r>
          </w:p>
        </w:tc>
        <w:tc>
          <w:tcPr>
            <w:tcW w:w="3274" w:type="dxa"/>
            <w:tcBorders>
              <w:top w:val="single" w:sz="4" w:space="0" w:color="7F7F7F" w:themeColor="text1" w:themeTint="80"/>
              <w:bottom w:val="single" w:sz="4" w:space="0" w:color="7F7F7F" w:themeColor="text1" w:themeTint="80"/>
            </w:tcBorders>
          </w:tcPr>
          <w:p w14:paraId="3C20919E" w14:textId="77777777" w:rsidR="00F874EE" w:rsidRPr="007967A2" w:rsidRDefault="00F874EE" w:rsidP="00F874EE">
            <w:pPr>
              <w:spacing w:after="0" w:line="240" w:lineRule="auto"/>
              <w:rPr>
                <w:rFonts w:ascii="Times New Roman" w:eastAsia="Times New Roman" w:hAnsi="Times New Roman" w:cs="Times New Roman"/>
                <w:color w:val="000000"/>
                <w:sz w:val="18"/>
                <w:szCs w:val="18"/>
                <w:lang w:val="en-US" w:eastAsia="de-DE"/>
              </w:rPr>
            </w:pPr>
            <w:r w:rsidRPr="0005091D">
              <w:rPr>
                <w:rFonts w:ascii="Times New Roman" w:eastAsia="Times New Roman" w:hAnsi="Times New Roman" w:cs="Times New Roman"/>
                <w:color w:val="000000"/>
                <w:sz w:val="18"/>
                <w:szCs w:val="18"/>
                <w:lang w:val="en-US" w:eastAsia="de-DE"/>
              </w:rPr>
              <w:t>Soybeans are not produced on designated protected areas</w:t>
            </w:r>
          </w:p>
        </w:tc>
        <w:tc>
          <w:tcPr>
            <w:tcW w:w="3685" w:type="dxa"/>
            <w:tcBorders>
              <w:top w:val="single" w:sz="4" w:space="0" w:color="7F7F7F" w:themeColor="text1" w:themeTint="80"/>
              <w:bottom w:val="single" w:sz="4" w:space="0" w:color="7F7F7F" w:themeColor="text1" w:themeTint="80"/>
            </w:tcBorders>
          </w:tcPr>
          <w:p w14:paraId="487F391C" w14:textId="77777777" w:rsidR="00F874EE" w:rsidRPr="00A06F01" w:rsidRDefault="00F874EE" w:rsidP="00F874EE">
            <w:pPr>
              <w:pStyle w:val="ListParagraph"/>
              <w:numPr>
                <w:ilvl w:val="0"/>
                <w:numId w:val="6"/>
              </w:numPr>
              <w:spacing w:after="0" w:line="240" w:lineRule="auto"/>
              <w:ind w:left="219" w:hanging="218"/>
              <w:rPr>
                <w:rFonts w:ascii="Times New Roman" w:hAnsi="Times New Roman" w:cs="Times New Roman"/>
                <w:sz w:val="18"/>
                <w:lang w:val="en-US"/>
              </w:rPr>
            </w:pPr>
            <w:r w:rsidRPr="00A06F01">
              <w:rPr>
                <w:rFonts w:ascii="Times New Roman" w:hAnsi="Times New Roman" w:cs="Times New Roman"/>
                <w:sz w:val="18"/>
                <w:lang w:val="en-US"/>
              </w:rPr>
              <w:t xml:space="preserve">By law or by the relevant competent authority for nature protection purposes; or </w:t>
            </w:r>
          </w:p>
          <w:p w14:paraId="53BEB16D" w14:textId="48846CFA" w:rsidR="00F874EE" w:rsidRPr="00A06F01" w:rsidRDefault="00F874EE" w:rsidP="00F874EE">
            <w:pPr>
              <w:pStyle w:val="ListParagraph"/>
              <w:numPr>
                <w:ilvl w:val="0"/>
                <w:numId w:val="6"/>
              </w:numPr>
              <w:spacing w:after="0" w:line="240" w:lineRule="auto"/>
              <w:ind w:left="219" w:hanging="218"/>
              <w:rPr>
                <w:rFonts w:ascii="Times New Roman" w:hAnsi="Times New Roman" w:cs="Times New Roman"/>
                <w:sz w:val="18"/>
                <w:lang w:val="en-US"/>
              </w:rPr>
            </w:pPr>
            <w:r w:rsidRPr="00A06F01">
              <w:rPr>
                <w:rFonts w:ascii="Times New Roman" w:hAnsi="Times New Roman" w:cs="Times New Roman"/>
                <w:sz w:val="18"/>
                <w:lang w:val="en-US"/>
              </w:rPr>
              <w:t xml:space="preserve">For the protection of rare, threatened or endangered ecosystems or species </w:t>
            </w:r>
            <w:proofErr w:type="spellStart"/>
            <w:r w:rsidRPr="00A06F01">
              <w:rPr>
                <w:rFonts w:ascii="Times New Roman" w:hAnsi="Times New Roman" w:cs="Times New Roman"/>
                <w:sz w:val="18"/>
                <w:lang w:val="en-US"/>
              </w:rPr>
              <w:t>recognised</w:t>
            </w:r>
            <w:proofErr w:type="spellEnd"/>
            <w:r w:rsidRPr="00A06F01">
              <w:rPr>
                <w:rFonts w:ascii="Times New Roman" w:hAnsi="Times New Roman" w:cs="Times New Roman"/>
                <w:sz w:val="18"/>
                <w:lang w:val="en-US"/>
              </w:rPr>
              <w:t xml:space="preserve"> by international agreements or included in lists drawn up by intergovernmental </w:t>
            </w:r>
            <w:proofErr w:type="spellStart"/>
            <w:r w:rsidRPr="00A06F01">
              <w:rPr>
                <w:rFonts w:ascii="Times New Roman" w:hAnsi="Times New Roman" w:cs="Times New Roman"/>
                <w:sz w:val="18"/>
                <w:lang w:val="en-US"/>
              </w:rPr>
              <w:t>organisations</w:t>
            </w:r>
            <w:proofErr w:type="spellEnd"/>
            <w:r w:rsidRPr="00A06F01">
              <w:rPr>
                <w:rFonts w:ascii="Times New Roman" w:hAnsi="Times New Roman" w:cs="Times New Roman"/>
                <w:sz w:val="18"/>
                <w:lang w:val="en-US"/>
              </w:rPr>
              <w:t xml:space="preserve"> or the International Union for the Conservation of Nature, subject to their recognition in accordance with the first subparagraph of Article 30(4)</w:t>
            </w:r>
            <w:r w:rsidR="00044BC3">
              <w:rPr>
                <w:rFonts w:ascii="Times New Roman" w:hAnsi="Times New Roman" w:cs="Times New Roman"/>
                <w:sz w:val="18"/>
                <w:lang w:val="en-US"/>
              </w:rPr>
              <w:t>.</w:t>
            </w:r>
          </w:p>
        </w:tc>
        <w:tc>
          <w:tcPr>
            <w:tcW w:w="1984" w:type="dxa"/>
            <w:tcBorders>
              <w:top w:val="single" w:sz="4" w:space="0" w:color="7F7F7F" w:themeColor="text1" w:themeTint="80"/>
              <w:bottom w:val="single" w:sz="4" w:space="0" w:color="7F7F7F" w:themeColor="text1" w:themeTint="80"/>
            </w:tcBorders>
          </w:tcPr>
          <w:p w14:paraId="55A97CA9"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622045F8"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B292E7D"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5E91A65"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6DA94CF5" w14:textId="77777777" w:rsidTr="00B6467D">
        <w:tc>
          <w:tcPr>
            <w:tcW w:w="763" w:type="dxa"/>
            <w:tcBorders>
              <w:top w:val="single" w:sz="4" w:space="0" w:color="7F7F7F" w:themeColor="text1" w:themeTint="80"/>
              <w:bottom w:val="single" w:sz="4" w:space="0" w:color="7F7F7F" w:themeColor="text1" w:themeTint="80"/>
            </w:tcBorders>
            <w:noWrap/>
          </w:tcPr>
          <w:p w14:paraId="7FF93168" w14:textId="77777777" w:rsidR="00F874EE" w:rsidDel="00D9775F"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1.5.</w:t>
            </w:r>
            <w:proofErr w:type="gramStart"/>
            <w:r>
              <w:rPr>
                <w:rFonts w:ascii="Times New Roman" w:eastAsia="Times New Roman" w:hAnsi="Times New Roman" w:cs="Times New Roman"/>
                <w:sz w:val="18"/>
                <w:szCs w:val="18"/>
                <w:lang w:val="en-US" w:eastAsia="de-DE"/>
              </w:rPr>
              <w:t>2.i</w:t>
            </w:r>
            <w:proofErr w:type="gramEnd"/>
          </w:p>
        </w:tc>
        <w:tc>
          <w:tcPr>
            <w:tcW w:w="3274" w:type="dxa"/>
            <w:tcBorders>
              <w:top w:val="single" w:sz="4" w:space="0" w:color="7F7F7F" w:themeColor="text1" w:themeTint="80"/>
              <w:bottom w:val="single" w:sz="4" w:space="0" w:color="7F7F7F" w:themeColor="text1" w:themeTint="80"/>
            </w:tcBorders>
          </w:tcPr>
          <w:p w14:paraId="15E96FA6" w14:textId="77777777" w:rsidR="00F874EE" w:rsidRPr="007967A2" w:rsidRDefault="00F874EE" w:rsidP="00F874EE">
            <w:pPr>
              <w:spacing w:after="0" w:line="240" w:lineRule="auto"/>
              <w:rPr>
                <w:rFonts w:ascii="Times New Roman" w:eastAsia="Times New Roman" w:hAnsi="Times New Roman" w:cs="Times New Roman"/>
                <w:color w:val="000000"/>
                <w:sz w:val="18"/>
                <w:szCs w:val="18"/>
                <w:lang w:val="en-US" w:eastAsia="de-DE"/>
              </w:rPr>
            </w:pPr>
            <w:r w:rsidRPr="0005091D">
              <w:rPr>
                <w:rFonts w:ascii="Times New Roman" w:eastAsia="Times New Roman" w:hAnsi="Times New Roman" w:cs="Times New Roman"/>
                <w:color w:val="000000"/>
                <w:sz w:val="18"/>
                <w:szCs w:val="18"/>
                <w:lang w:val="en-US" w:eastAsia="de-DE"/>
              </w:rPr>
              <w:t xml:space="preserve">Producers </w:t>
            </w:r>
            <w:proofErr w:type="gramStart"/>
            <w:r w:rsidRPr="0005091D">
              <w:rPr>
                <w:rFonts w:ascii="Times New Roman" w:eastAsia="Times New Roman" w:hAnsi="Times New Roman" w:cs="Times New Roman"/>
                <w:color w:val="000000"/>
                <w:sz w:val="18"/>
                <w:szCs w:val="18"/>
                <w:lang w:val="en-US" w:eastAsia="de-DE"/>
              </w:rPr>
              <w:t>are in compliance with</w:t>
            </w:r>
            <w:proofErr w:type="gramEnd"/>
            <w:r w:rsidRPr="0005091D">
              <w:rPr>
                <w:rFonts w:ascii="Times New Roman" w:eastAsia="Times New Roman" w:hAnsi="Times New Roman" w:cs="Times New Roman"/>
                <w:color w:val="000000"/>
                <w:sz w:val="18"/>
                <w:szCs w:val="18"/>
                <w:lang w:val="en-US" w:eastAsia="de-DE"/>
              </w:rPr>
              <w:t xml:space="preserve"> U.S. laws that prohibit the production of soybeans on land under federal protected status, land designated Wilderness or Research Natural Areas, protected land in National Forests and Grasslands, and land in the National</w:t>
            </w:r>
            <w:r>
              <w:rPr>
                <w:rFonts w:ascii="Times New Roman" w:eastAsia="Times New Roman" w:hAnsi="Times New Roman" w:cs="Times New Roman"/>
                <w:color w:val="000000"/>
                <w:sz w:val="18"/>
                <w:szCs w:val="18"/>
                <w:lang w:val="en-US" w:eastAsia="de-DE"/>
              </w:rPr>
              <w:t xml:space="preserve"> Landscape Conservation System </w:t>
            </w:r>
          </w:p>
        </w:tc>
        <w:tc>
          <w:tcPr>
            <w:tcW w:w="3685" w:type="dxa"/>
            <w:tcBorders>
              <w:top w:val="single" w:sz="4" w:space="0" w:color="7F7F7F" w:themeColor="text1" w:themeTint="80"/>
              <w:bottom w:val="single" w:sz="4" w:space="0" w:color="7F7F7F" w:themeColor="text1" w:themeTint="80"/>
            </w:tcBorders>
          </w:tcPr>
          <w:p w14:paraId="376CF95D" w14:textId="77777777" w:rsidR="00F874EE" w:rsidRPr="00A838E1" w:rsidRDefault="00F874EE" w:rsidP="00F874EE">
            <w:pPr>
              <w:spacing w:after="0" w:line="240" w:lineRule="auto"/>
              <w:rPr>
                <w:rFonts w:ascii="Times New Roman" w:hAnsi="Times New Roman" w:cs="Times New Roman"/>
                <w:sz w:val="18"/>
              </w:rPr>
            </w:pPr>
          </w:p>
        </w:tc>
        <w:tc>
          <w:tcPr>
            <w:tcW w:w="1984" w:type="dxa"/>
            <w:tcBorders>
              <w:top w:val="single" w:sz="4" w:space="0" w:color="7F7F7F" w:themeColor="text1" w:themeTint="80"/>
              <w:bottom w:val="single" w:sz="4" w:space="0" w:color="7F7F7F" w:themeColor="text1" w:themeTint="80"/>
            </w:tcBorders>
          </w:tcPr>
          <w:p w14:paraId="6AA73841"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2C25FCCB"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85FAFCB"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9E7D37E"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169375B1" w14:textId="77777777" w:rsidTr="00B6467D">
        <w:tc>
          <w:tcPr>
            <w:tcW w:w="763" w:type="dxa"/>
            <w:tcBorders>
              <w:top w:val="single" w:sz="4" w:space="0" w:color="7F7F7F" w:themeColor="text1" w:themeTint="80"/>
              <w:bottom w:val="single" w:sz="4" w:space="0" w:color="7F7F7F" w:themeColor="text1" w:themeTint="80"/>
            </w:tcBorders>
            <w:noWrap/>
          </w:tcPr>
          <w:p w14:paraId="12FA3816" w14:textId="77777777" w:rsidR="00F874EE" w:rsidDel="00D9775F"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1.5.</w:t>
            </w:r>
            <w:proofErr w:type="gramStart"/>
            <w:r>
              <w:rPr>
                <w:rFonts w:ascii="Times New Roman" w:eastAsia="Times New Roman" w:hAnsi="Times New Roman" w:cs="Times New Roman"/>
                <w:sz w:val="18"/>
                <w:szCs w:val="18"/>
                <w:lang w:val="en-US" w:eastAsia="de-DE"/>
              </w:rPr>
              <w:t>2.ii</w:t>
            </w:r>
            <w:proofErr w:type="gramEnd"/>
          </w:p>
        </w:tc>
        <w:tc>
          <w:tcPr>
            <w:tcW w:w="3274" w:type="dxa"/>
            <w:tcBorders>
              <w:top w:val="single" w:sz="4" w:space="0" w:color="7F7F7F" w:themeColor="text1" w:themeTint="80"/>
              <w:bottom w:val="single" w:sz="4" w:space="0" w:color="7F7F7F" w:themeColor="text1" w:themeTint="80"/>
            </w:tcBorders>
          </w:tcPr>
          <w:p w14:paraId="244658D2" w14:textId="77777777" w:rsidR="00F874EE" w:rsidRPr="007967A2" w:rsidRDefault="00F874EE" w:rsidP="00F874EE">
            <w:pPr>
              <w:spacing w:after="0" w:line="240" w:lineRule="auto"/>
              <w:rPr>
                <w:rFonts w:ascii="Times New Roman" w:eastAsia="Times New Roman" w:hAnsi="Times New Roman" w:cs="Times New Roman"/>
                <w:color w:val="000000"/>
                <w:sz w:val="18"/>
                <w:szCs w:val="18"/>
                <w:lang w:val="en-US" w:eastAsia="de-DE"/>
              </w:rPr>
            </w:pPr>
            <w:r w:rsidRPr="0005091D">
              <w:rPr>
                <w:rFonts w:ascii="Times New Roman" w:eastAsia="Times New Roman" w:hAnsi="Times New Roman" w:cs="Times New Roman"/>
                <w:color w:val="000000"/>
                <w:sz w:val="18"/>
                <w:szCs w:val="18"/>
                <w:lang w:val="en-US" w:eastAsia="de-DE"/>
              </w:rPr>
              <w:t xml:space="preserve">Producers </w:t>
            </w:r>
            <w:proofErr w:type="gramStart"/>
            <w:r w:rsidRPr="0005091D">
              <w:rPr>
                <w:rFonts w:ascii="Times New Roman" w:eastAsia="Times New Roman" w:hAnsi="Times New Roman" w:cs="Times New Roman"/>
                <w:color w:val="000000"/>
                <w:sz w:val="18"/>
                <w:szCs w:val="18"/>
                <w:lang w:val="en-US" w:eastAsia="de-DE"/>
              </w:rPr>
              <w:t>are in compliance with</w:t>
            </w:r>
            <w:proofErr w:type="gramEnd"/>
            <w:r w:rsidRPr="0005091D">
              <w:rPr>
                <w:rFonts w:ascii="Times New Roman" w:eastAsia="Times New Roman" w:hAnsi="Times New Roman" w:cs="Times New Roman"/>
                <w:color w:val="000000"/>
                <w:sz w:val="18"/>
                <w:szCs w:val="18"/>
                <w:lang w:val="en-US" w:eastAsia="de-DE"/>
              </w:rPr>
              <w:t xml:space="preserve"> U.S. laws that prohibit production of soybeans on land protected by National Park Service</w:t>
            </w:r>
          </w:p>
        </w:tc>
        <w:tc>
          <w:tcPr>
            <w:tcW w:w="3685" w:type="dxa"/>
            <w:tcBorders>
              <w:top w:val="single" w:sz="4" w:space="0" w:color="7F7F7F" w:themeColor="text1" w:themeTint="80"/>
              <w:bottom w:val="single" w:sz="4" w:space="0" w:color="7F7F7F" w:themeColor="text1" w:themeTint="80"/>
            </w:tcBorders>
          </w:tcPr>
          <w:p w14:paraId="39CA25F0" w14:textId="77777777" w:rsidR="00F874EE" w:rsidRPr="00A838E1" w:rsidRDefault="00F874EE" w:rsidP="00F874EE">
            <w:pPr>
              <w:spacing w:after="0" w:line="240" w:lineRule="auto"/>
              <w:rPr>
                <w:rFonts w:ascii="Times New Roman" w:hAnsi="Times New Roman" w:cs="Times New Roman"/>
                <w:sz w:val="18"/>
              </w:rPr>
            </w:pPr>
          </w:p>
        </w:tc>
        <w:tc>
          <w:tcPr>
            <w:tcW w:w="1984" w:type="dxa"/>
            <w:tcBorders>
              <w:top w:val="single" w:sz="4" w:space="0" w:color="7F7F7F" w:themeColor="text1" w:themeTint="80"/>
              <w:bottom w:val="single" w:sz="4" w:space="0" w:color="7F7F7F" w:themeColor="text1" w:themeTint="80"/>
            </w:tcBorders>
          </w:tcPr>
          <w:p w14:paraId="1B1E4421"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73285497"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D42244E"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D77C37E"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14:paraId="0CC6BC19" w14:textId="77777777" w:rsidTr="00F10635">
        <w:tc>
          <w:tcPr>
            <w:tcW w:w="763" w:type="dxa"/>
            <w:tcBorders>
              <w:top w:val="single" w:sz="4" w:space="0" w:color="FFFFFF" w:themeColor="background1"/>
              <w:right w:val="single" w:sz="4" w:space="0" w:color="FFFFFF" w:themeColor="background1"/>
            </w:tcBorders>
            <w:shd w:val="clear" w:color="auto" w:fill="CDB779"/>
            <w:noWrap/>
          </w:tcPr>
          <w:p w14:paraId="60131170" w14:textId="77777777" w:rsidR="00F874EE" w:rsidRDefault="00F874EE" w:rsidP="00F874E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2.</w:t>
            </w:r>
          </w:p>
        </w:tc>
        <w:tc>
          <w:tcPr>
            <w:tcW w:w="13413" w:type="dxa"/>
            <w:gridSpan w:val="6"/>
            <w:tcBorders>
              <w:top w:val="single" w:sz="4" w:space="0" w:color="FFFFFF" w:themeColor="background1"/>
              <w:left w:val="single" w:sz="4" w:space="0" w:color="FFFFFF" w:themeColor="background1"/>
            </w:tcBorders>
            <w:shd w:val="clear" w:color="auto" w:fill="CDB779"/>
          </w:tcPr>
          <w:p w14:paraId="5690D1A0" w14:textId="77777777" w:rsidR="00F874EE" w:rsidRDefault="00F874EE" w:rsidP="00F874EE">
            <w:pPr>
              <w:spacing w:after="0" w:line="240" w:lineRule="auto"/>
              <w:rPr>
                <w:rFonts w:ascii="Times New Roman" w:eastAsia="Times New Roman" w:hAnsi="Times New Roman" w:cs="Times New Roman"/>
                <w:b/>
                <w:bCs/>
                <w:color w:val="FFFFFF"/>
                <w:sz w:val="18"/>
                <w:szCs w:val="18"/>
                <w:lang w:val="en-US" w:eastAsia="de-DE"/>
              </w:rPr>
            </w:pPr>
            <w:r w:rsidRPr="001C4F32">
              <w:rPr>
                <w:rFonts w:ascii="Times New Roman" w:eastAsia="Times New Roman" w:hAnsi="Times New Roman" w:cs="Times New Roman"/>
                <w:b/>
                <w:bCs/>
                <w:color w:val="FFFFFF"/>
                <w:sz w:val="18"/>
                <w:szCs w:val="18"/>
                <w:lang w:val="en-US" w:eastAsia="de-DE"/>
              </w:rPr>
              <w:t xml:space="preserve">PILLAR </w:t>
            </w:r>
            <w:r w:rsidRPr="0005091D">
              <w:rPr>
                <w:rFonts w:ascii="Times New Roman" w:eastAsia="Times New Roman" w:hAnsi="Times New Roman" w:cs="Times New Roman"/>
                <w:b/>
                <w:bCs/>
                <w:color w:val="FFFFFF"/>
                <w:sz w:val="18"/>
                <w:szCs w:val="18"/>
                <w:lang w:val="en-US" w:eastAsia="de-DE"/>
              </w:rPr>
              <w:t>2</w:t>
            </w:r>
            <w:proofErr w:type="gramStart"/>
            <w:r w:rsidRPr="0005091D">
              <w:rPr>
                <w:rFonts w:ascii="Times New Roman" w:eastAsia="Times New Roman" w:hAnsi="Times New Roman" w:cs="Times New Roman"/>
                <w:b/>
                <w:bCs/>
                <w:color w:val="FFFFFF"/>
                <w:sz w:val="18"/>
                <w:szCs w:val="18"/>
                <w:lang w:val="en-US" w:eastAsia="de-DE"/>
              </w:rPr>
              <w:t>:  Production</w:t>
            </w:r>
            <w:proofErr w:type="gramEnd"/>
            <w:r w:rsidRPr="0005091D">
              <w:rPr>
                <w:rFonts w:ascii="Times New Roman" w:eastAsia="Times New Roman" w:hAnsi="Times New Roman" w:cs="Times New Roman"/>
                <w:b/>
                <w:bCs/>
                <w:color w:val="FFFFFF"/>
                <w:sz w:val="18"/>
                <w:szCs w:val="18"/>
                <w:lang w:val="en-US" w:eastAsia="de-DE"/>
              </w:rPr>
              <w:t xml:space="preserve"> Practices Control Measures and Regulations</w:t>
            </w:r>
          </w:p>
        </w:tc>
      </w:tr>
      <w:tr w:rsidR="00F874EE" w:rsidRPr="00562A89" w14:paraId="79232EE7" w14:textId="77777777" w:rsidTr="00B6467D">
        <w:tc>
          <w:tcPr>
            <w:tcW w:w="763" w:type="dxa"/>
            <w:tcBorders>
              <w:top w:val="single" w:sz="4" w:space="0" w:color="7F7F7F" w:themeColor="text1" w:themeTint="80"/>
              <w:bottom w:val="single" w:sz="4" w:space="0" w:color="7F7F7F" w:themeColor="text1" w:themeTint="80"/>
            </w:tcBorders>
            <w:noWrap/>
          </w:tcPr>
          <w:p w14:paraId="3F2ABDCF"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2.1</w:t>
            </w:r>
          </w:p>
        </w:tc>
        <w:tc>
          <w:tcPr>
            <w:tcW w:w="3274" w:type="dxa"/>
            <w:tcBorders>
              <w:top w:val="single" w:sz="4" w:space="0" w:color="7F7F7F" w:themeColor="text1" w:themeTint="80"/>
              <w:bottom w:val="single" w:sz="4" w:space="0" w:color="7F7F7F" w:themeColor="text1" w:themeTint="80"/>
            </w:tcBorders>
          </w:tcPr>
          <w:p w14:paraId="65C086EA"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sidRPr="00AB0E1E">
              <w:rPr>
                <w:rFonts w:ascii="Times New Roman" w:eastAsia="Times New Roman" w:hAnsi="Times New Roman" w:cs="Times New Roman"/>
                <w:color w:val="000000"/>
                <w:sz w:val="18"/>
                <w:szCs w:val="18"/>
                <w:lang w:val="en-US" w:eastAsia="de-DE"/>
              </w:rPr>
              <w:t>Producers apply conservation</w:t>
            </w:r>
            <w:r>
              <w:rPr>
                <w:rFonts w:ascii="Times New Roman" w:eastAsia="Times New Roman" w:hAnsi="Times New Roman" w:cs="Times New Roman"/>
                <w:color w:val="000000"/>
                <w:sz w:val="18"/>
                <w:szCs w:val="18"/>
                <w:lang w:val="en-US" w:eastAsia="de-DE"/>
              </w:rPr>
              <w:t xml:space="preserve"> tillage methods as appropriate.</w:t>
            </w:r>
          </w:p>
        </w:tc>
        <w:tc>
          <w:tcPr>
            <w:tcW w:w="3685" w:type="dxa"/>
            <w:tcBorders>
              <w:top w:val="single" w:sz="4" w:space="0" w:color="7F7F7F" w:themeColor="text1" w:themeTint="80"/>
              <w:bottom w:val="single" w:sz="4" w:space="0" w:color="7F7F7F" w:themeColor="text1" w:themeTint="80"/>
            </w:tcBorders>
          </w:tcPr>
          <w:p w14:paraId="26049B3F"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roofErr w:type="gramStart"/>
            <w:r>
              <w:rPr>
                <w:rFonts w:ascii="Times New Roman" w:eastAsia="Times New Roman" w:hAnsi="Times New Roman" w:cs="Times New Roman"/>
                <w:sz w:val="18"/>
                <w:szCs w:val="18"/>
                <w:lang w:val="en-US" w:eastAsia="de-DE"/>
              </w:rPr>
              <w:t>Review</w:t>
            </w:r>
            <w:proofErr w:type="gramEnd"/>
            <w:r>
              <w:rPr>
                <w:rFonts w:ascii="Times New Roman" w:eastAsia="Times New Roman" w:hAnsi="Times New Roman" w:cs="Times New Roman"/>
                <w:sz w:val="18"/>
                <w:szCs w:val="18"/>
                <w:lang w:val="en-US" w:eastAsia="de-DE"/>
              </w:rPr>
              <w:t xml:space="preserve"> which methods are used based on documentation and interview with the farmer</w:t>
            </w:r>
          </w:p>
        </w:tc>
        <w:tc>
          <w:tcPr>
            <w:tcW w:w="1984" w:type="dxa"/>
            <w:tcBorders>
              <w:top w:val="single" w:sz="4" w:space="0" w:color="7F7F7F" w:themeColor="text1" w:themeTint="80"/>
              <w:bottom w:val="single" w:sz="4" w:space="0" w:color="7F7F7F" w:themeColor="text1" w:themeTint="80"/>
            </w:tcBorders>
          </w:tcPr>
          <w:p w14:paraId="19C48A5E"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23FD00C2"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C12C654"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74F52AB"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0632951B" w14:textId="77777777" w:rsidTr="00B6467D">
        <w:tc>
          <w:tcPr>
            <w:tcW w:w="763" w:type="dxa"/>
            <w:tcBorders>
              <w:top w:val="single" w:sz="4" w:space="0" w:color="7F7F7F" w:themeColor="text1" w:themeTint="80"/>
              <w:bottom w:val="single" w:sz="4" w:space="0" w:color="7F7F7F" w:themeColor="text1" w:themeTint="80"/>
            </w:tcBorders>
            <w:noWrap/>
          </w:tcPr>
          <w:p w14:paraId="55CB4A61" w14:textId="77777777" w:rsidR="00F874EE" w:rsidRPr="00AB0E1E" w:rsidRDefault="00F874EE" w:rsidP="00F874EE">
            <w:pPr>
              <w:spacing w:after="0"/>
              <w:jc w:val="both"/>
              <w:rPr>
                <w:rFonts w:ascii="Times New Roman" w:hAnsi="Times New Roman"/>
                <w:sz w:val="18"/>
              </w:rPr>
            </w:pPr>
            <w:r w:rsidRPr="00AB0E1E">
              <w:rPr>
                <w:rFonts w:ascii="Times New Roman" w:hAnsi="Times New Roman"/>
                <w:sz w:val="18"/>
              </w:rPr>
              <w:t xml:space="preserve">2.1.1 </w:t>
            </w:r>
          </w:p>
        </w:tc>
        <w:tc>
          <w:tcPr>
            <w:tcW w:w="3274" w:type="dxa"/>
            <w:tcBorders>
              <w:top w:val="single" w:sz="4" w:space="0" w:color="7F7F7F" w:themeColor="text1" w:themeTint="80"/>
              <w:bottom w:val="single" w:sz="4" w:space="0" w:color="7F7F7F" w:themeColor="text1" w:themeTint="80"/>
            </w:tcBorders>
          </w:tcPr>
          <w:p w14:paraId="72F14BD1"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eastAsia="de-DE"/>
              </w:rPr>
              <w:t xml:space="preserve">Is it assured that </w:t>
            </w:r>
            <w:r w:rsidRPr="00AB0E1E">
              <w:rPr>
                <w:rFonts w:ascii="Times New Roman" w:eastAsia="Times New Roman" w:hAnsi="Times New Roman" w:cs="Times New Roman"/>
                <w:color w:val="000000"/>
                <w:sz w:val="18"/>
                <w:szCs w:val="18"/>
                <w:lang w:val="en-US" w:eastAsia="de-DE"/>
              </w:rPr>
              <w:t>conservation tillage control measures will</w:t>
            </w:r>
            <w:r>
              <w:rPr>
                <w:rFonts w:ascii="Times New Roman" w:eastAsia="Times New Roman" w:hAnsi="Times New Roman" w:cs="Times New Roman"/>
                <w:color w:val="000000"/>
                <w:sz w:val="18"/>
                <w:szCs w:val="18"/>
                <w:lang w:val="en-US" w:eastAsia="de-DE"/>
              </w:rPr>
              <w:t xml:space="preserve"> </w:t>
            </w:r>
            <w:r w:rsidRPr="00AB0E1E">
              <w:rPr>
                <w:rFonts w:ascii="Times New Roman" w:hAnsi="Times New Roman"/>
                <w:sz w:val="18"/>
              </w:rPr>
              <w:t>increase soil health and organic matter</w:t>
            </w:r>
            <w:r>
              <w:rPr>
                <w:rFonts w:ascii="Times New Roman" w:hAnsi="Times New Roman"/>
                <w:sz w:val="18"/>
              </w:rPr>
              <w:t>?</w:t>
            </w:r>
          </w:p>
        </w:tc>
        <w:tc>
          <w:tcPr>
            <w:tcW w:w="3685" w:type="dxa"/>
            <w:tcBorders>
              <w:top w:val="single" w:sz="4" w:space="0" w:color="7F7F7F" w:themeColor="text1" w:themeTint="80"/>
              <w:bottom w:val="single" w:sz="4" w:space="0" w:color="7F7F7F" w:themeColor="text1" w:themeTint="80"/>
            </w:tcBorders>
          </w:tcPr>
          <w:p w14:paraId="2DF6964D"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67F0C7BC"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1B2B673E"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B24773C"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0FF1E19"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196917EE" w14:textId="77777777" w:rsidTr="00B6467D">
        <w:tc>
          <w:tcPr>
            <w:tcW w:w="763" w:type="dxa"/>
            <w:tcBorders>
              <w:top w:val="single" w:sz="4" w:space="0" w:color="7F7F7F" w:themeColor="text1" w:themeTint="80"/>
              <w:bottom w:val="single" w:sz="4" w:space="0" w:color="7F7F7F" w:themeColor="text1" w:themeTint="80"/>
            </w:tcBorders>
            <w:noWrap/>
          </w:tcPr>
          <w:p w14:paraId="5D8ECF33" w14:textId="77777777" w:rsidR="00F874EE" w:rsidRPr="00AB0E1E" w:rsidRDefault="00F874EE" w:rsidP="00F874EE">
            <w:pPr>
              <w:spacing w:after="0"/>
              <w:jc w:val="both"/>
              <w:rPr>
                <w:rFonts w:ascii="Times New Roman" w:hAnsi="Times New Roman"/>
                <w:sz w:val="18"/>
              </w:rPr>
            </w:pPr>
            <w:r w:rsidRPr="00AB0E1E">
              <w:rPr>
                <w:rFonts w:ascii="Times New Roman" w:hAnsi="Times New Roman"/>
                <w:sz w:val="18"/>
              </w:rPr>
              <w:t xml:space="preserve">2.1.2 </w:t>
            </w:r>
          </w:p>
        </w:tc>
        <w:tc>
          <w:tcPr>
            <w:tcW w:w="3274" w:type="dxa"/>
            <w:tcBorders>
              <w:top w:val="single" w:sz="4" w:space="0" w:color="7F7F7F" w:themeColor="text1" w:themeTint="80"/>
              <w:bottom w:val="single" w:sz="4" w:space="0" w:color="7F7F7F" w:themeColor="text1" w:themeTint="80"/>
            </w:tcBorders>
          </w:tcPr>
          <w:p w14:paraId="4AAFBFAD"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eastAsia="de-DE"/>
              </w:rPr>
              <w:t xml:space="preserve">Is it assured that </w:t>
            </w:r>
            <w:r w:rsidRPr="00AB0E1E">
              <w:rPr>
                <w:rFonts w:ascii="Times New Roman" w:eastAsia="Times New Roman" w:hAnsi="Times New Roman" w:cs="Times New Roman"/>
                <w:color w:val="000000"/>
                <w:sz w:val="18"/>
                <w:szCs w:val="18"/>
                <w:lang w:val="en-US" w:eastAsia="de-DE"/>
              </w:rPr>
              <w:t>conservation tillage control measures will</w:t>
            </w:r>
            <w:r>
              <w:rPr>
                <w:rFonts w:ascii="Times New Roman" w:eastAsia="Times New Roman" w:hAnsi="Times New Roman" w:cs="Times New Roman"/>
                <w:color w:val="000000"/>
                <w:sz w:val="18"/>
                <w:szCs w:val="18"/>
                <w:lang w:val="en-US" w:eastAsia="de-DE"/>
              </w:rPr>
              <w:t xml:space="preserve"> </w:t>
            </w:r>
            <w:r w:rsidRPr="00AB0E1E">
              <w:rPr>
                <w:rFonts w:ascii="Times New Roman" w:hAnsi="Times New Roman"/>
                <w:sz w:val="18"/>
              </w:rPr>
              <w:t>increase moisture retention</w:t>
            </w:r>
            <w:r>
              <w:rPr>
                <w:rFonts w:ascii="Times New Roman" w:hAnsi="Times New Roman"/>
                <w:sz w:val="18"/>
              </w:rPr>
              <w:t>?</w:t>
            </w:r>
          </w:p>
        </w:tc>
        <w:tc>
          <w:tcPr>
            <w:tcW w:w="3685" w:type="dxa"/>
            <w:tcBorders>
              <w:top w:val="single" w:sz="4" w:space="0" w:color="7F7F7F" w:themeColor="text1" w:themeTint="80"/>
              <w:bottom w:val="single" w:sz="4" w:space="0" w:color="7F7F7F" w:themeColor="text1" w:themeTint="80"/>
            </w:tcBorders>
          </w:tcPr>
          <w:p w14:paraId="53593C1E"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216436CC"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1C96F92B"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6E19DEB"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8741C28"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72507B4A" w14:textId="77777777" w:rsidTr="00B6467D">
        <w:tc>
          <w:tcPr>
            <w:tcW w:w="763" w:type="dxa"/>
            <w:tcBorders>
              <w:top w:val="single" w:sz="4" w:space="0" w:color="7F7F7F" w:themeColor="text1" w:themeTint="80"/>
              <w:bottom w:val="single" w:sz="4" w:space="0" w:color="7F7F7F" w:themeColor="text1" w:themeTint="80"/>
            </w:tcBorders>
            <w:noWrap/>
          </w:tcPr>
          <w:p w14:paraId="6FC7C06D" w14:textId="77777777" w:rsidR="00F874EE" w:rsidRPr="00AB0E1E" w:rsidRDefault="00F874EE" w:rsidP="00F874EE">
            <w:pPr>
              <w:spacing w:after="0"/>
              <w:jc w:val="both"/>
              <w:rPr>
                <w:rFonts w:ascii="Times New Roman" w:hAnsi="Times New Roman"/>
                <w:sz w:val="18"/>
              </w:rPr>
            </w:pPr>
            <w:r w:rsidRPr="00AB0E1E">
              <w:rPr>
                <w:rFonts w:ascii="Times New Roman" w:hAnsi="Times New Roman"/>
                <w:sz w:val="18"/>
              </w:rPr>
              <w:t xml:space="preserve">2.1.3 </w:t>
            </w:r>
          </w:p>
        </w:tc>
        <w:tc>
          <w:tcPr>
            <w:tcW w:w="3274" w:type="dxa"/>
            <w:tcBorders>
              <w:top w:val="single" w:sz="4" w:space="0" w:color="7F7F7F" w:themeColor="text1" w:themeTint="80"/>
              <w:bottom w:val="single" w:sz="4" w:space="0" w:color="7F7F7F" w:themeColor="text1" w:themeTint="80"/>
            </w:tcBorders>
          </w:tcPr>
          <w:p w14:paraId="5D2E13ED"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eastAsia="de-DE"/>
              </w:rPr>
              <w:t xml:space="preserve">Is it assured that </w:t>
            </w:r>
            <w:r w:rsidRPr="00AB0E1E">
              <w:rPr>
                <w:rFonts w:ascii="Times New Roman" w:eastAsia="Times New Roman" w:hAnsi="Times New Roman" w:cs="Times New Roman"/>
                <w:color w:val="000000"/>
                <w:sz w:val="18"/>
                <w:szCs w:val="18"/>
                <w:lang w:val="en-US" w:eastAsia="de-DE"/>
              </w:rPr>
              <w:t>conservation tillage control measures will</w:t>
            </w:r>
            <w:r>
              <w:rPr>
                <w:rFonts w:ascii="Times New Roman" w:eastAsia="Times New Roman" w:hAnsi="Times New Roman" w:cs="Times New Roman"/>
                <w:color w:val="000000"/>
                <w:sz w:val="18"/>
                <w:szCs w:val="18"/>
                <w:lang w:val="en-US" w:eastAsia="de-DE"/>
              </w:rPr>
              <w:t xml:space="preserve"> </w:t>
            </w:r>
            <w:r w:rsidRPr="00AB0E1E">
              <w:rPr>
                <w:rFonts w:ascii="Times New Roman" w:hAnsi="Times New Roman"/>
                <w:sz w:val="18"/>
              </w:rPr>
              <w:t>reduce soil compaction and soil erosion</w:t>
            </w:r>
            <w:r>
              <w:rPr>
                <w:rFonts w:ascii="Times New Roman" w:hAnsi="Times New Roman"/>
                <w:sz w:val="18"/>
              </w:rPr>
              <w:t>?</w:t>
            </w:r>
          </w:p>
        </w:tc>
        <w:tc>
          <w:tcPr>
            <w:tcW w:w="3685" w:type="dxa"/>
            <w:tcBorders>
              <w:top w:val="single" w:sz="4" w:space="0" w:color="7F7F7F" w:themeColor="text1" w:themeTint="80"/>
              <w:bottom w:val="single" w:sz="4" w:space="0" w:color="7F7F7F" w:themeColor="text1" w:themeTint="80"/>
            </w:tcBorders>
          </w:tcPr>
          <w:p w14:paraId="4BBF4E87"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05346C4F"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472BCF51"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6BD2E3D"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2A3D5DE"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62CA5467" w14:textId="77777777" w:rsidTr="00B6467D">
        <w:tc>
          <w:tcPr>
            <w:tcW w:w="763" w:type="dxa"/>
            <w:tcBorders>
              <w:top w:val="single" w:sz="4" w:space="0" w:color="7F7F7F" w:themeColor="text1" w:themeTint="80"/>
              <w:bottom w:val="single" w:sz="4" w:space="0" w:color="7F7F7F" w:themeColor="text1" w:themeTint="80"/>
            </w:tcBorders>
            <w:noWrap/>
          </w:tcPr>
          <w:p w14:paraId="1496B754" w14:textId="77777777" w:rsidR="00F874EE" w:rsidRPr="00AB0E1E" w:rsidRDefault="00F874EE" w:rsidP="00F874EE">
            <w:pPr>
              <w:spacing w:after="0"/>
              <w:jc w:val="both"/>
              <w:rPr>
                <w:rFonts w:ascii="Times New Roman" w:hAnsi="Times New Roman"/>
                <w:sz w:val="18"/>
              </w:rPr>
            </w:pPr>
            <w:r w:rsidRPr="00AB0E1E">
              <w:rPr>
                <w:rFonts w:ascii="Times New Roman" w:hAnsi="Times New Roman"/>
                <w:sz w:val="18"/>
              </w:rPr>
              <w:t xml:space="preserve">2.1.4 </w:t>
            </w:r>
          </w:p>
        </w:tc>
        <w:tc>
          <w:tcPr>
            <w:tcW w:w="3274" w:type="dxa"/>
            <w:tcBorders>
              <w:top w:val="single" w:sz="4" w:space="0" w:color="7F7F7F" w:themeColor="text1" w:themeTint="80"/>
              <w:bottom w:val="single" w:sz="4" w:space="0" w:color="7F7F7F" w:themeColor="text1" w:themeTint="80"/>
            </w:tcBorders>
          </w:tcPr>
          <w:p w14:paraId="7503C54A"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eastAsia="de-DE"/>
              </w:rPr>
              <w:t xml:space="preserve">Is it assured that </w:t>
            </w:r>
            <w:r w:rsidRPr="00AB0E1E">
              <w:rPr>
                <w:rFonts w:ascii="Times New Roman" w:eastAsia="Times New Roman" w:hAnsi="Times New Roman" w:cs="Times New Roman"/>
                <w:color w:val="000000"/>
                <w:sz w:val="18"/>
                <w:szCs w:val="18"/>
                <w:lang w:val="en-US" w:eastAsia="de-DE"/>
              </w:rPr>
              <w:t>conservation tillage control measures will</w:t>
            </w:r>
            <w:r w:rsidRPr="00AB0E1E">
              <w:rPr>
                <w:rFonts w:ascii="Times New Roman" w:hAnsi="Times New Roman"/>
                <w:sz w:val="18"/>
              </w:rPr>
              <w:t xml:space="preserve"> reduce water and nutrient runoff</w:t>
            </w:r>
            <w:r>
              <w:rPr>
                <w:rFonts w:ascii="Times New Roman" w:hAnsi="Times New Roman"/>
                <w:sz w:val="18"/>
              </w:rPr>
              <w:t>?</w:t>
            </w:r>
          </w:p>
        </w:tc>
        <w:tc>
          <w:tcPr>
            <w:tcW w:w="3685" w:type="dxa"/>
            <w:tcBorders>
              <w:top w:val="single" w:sz="4" w:space="0" w:color="7F7F7F" w:themeColor="text1" w:themeTint="80"/>
              <w:bottom w:val="single" w:sz="4" w:space="0" w:color="7F7F7F" w:themeColor="text1" w:themeTint="80"/>
            </w:tcBorders>
          </w:tcPr>
          <w:p w14:paraId="2CB4956E"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26D56605"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63B7851D"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27A8553"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1598830"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67352F00" w14:textId="77777777" w:rsidTr="00B6467D">
        <w:tc>
          <w:tcPr>
            <w:tcW w:w="763" w:type="dxa"/>
            <w:tcBorders>
              <w:top w:val="single" w:sz="4" w:space="0" w:color="7F7F7F" w:themeColor="text1" w:themeTint="80"/>
              <w:bottom w:val="single" w:sz="4" w:space="0" w:color="7F7F7F" w:themeColor="text1" w:themeTint="80"/>
            </w:tcBorders>
            <w:noWrap/>
          </w:tcPr>
          <w:p w14:paraId="0714F1C1" w14:textId="77777777" w:rsidR="00F874EE" w:rsidRPr="00AB0E1E" w:rsidRDefault="00F874EE" w:rsidP="00F874EE">
            <w:pPr>
              <w:spacing w:after="0"/>
              <w:jc w:val="both"/>
              <w:rPr>
                <w:rFonts w:ascii="Times New Roman" w:hAnsi="Times New Roman"/>
                <w:sz w:val="18"/>
              </w:rPr>
            </w:pPr>
            <w:r w:rsidRPr="00AB0E1E">
              <w:rPr>
                <w:rFonts w:ascii="Times New Roman" w:hAnsi="Times New Roman"/>
                <w:sz w:val="18"/>
              </w:rPr>
              <w:t xml:space="preserve">2.1.5 </w:t>
            </w:r>
          </w:p>
        </w:tc>
        <w:tc>
          <w:tcPr>
            <w:tcW w:w="3274" w:type="dxa"/>
            <w:tcBorders>
              <w:top w:val="single" w:sz="4" w:space="0" w:color="7F7F7F" w:themeColor="text1" w:themeTint="80"/>
              <w:bottom w:val="single" w:sz="4" w:space="0" w:color="7F7F7F" w:themeColor="text1" w:themeTint="80"/>
            </w:tcBorders>
          </w:tcPr>
          <w:p w14:paraId="498B1B21"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eastAsia="de-DE"/>
              </w:rPr>
              <w:t xml:space="preserve">Is it assured that </w:t>
            </w:r>
            <w:r w:rsidRPr="00AB0E1E">
              <w:rPr>
                <w:rFonts w:ascii="Times New Roman" w:eastAsia="Times New Roman" w:hAnsi="Times New Roman" w:cs="Times New Roman"/>
                <w:color w:val="000000"/>
                <w:sz w:val="18"/>
                <w:szCs w:val="18"/>
                <w:lang w:val="en-US" w:eastAsia="de-DE"/>
              </w:rPr>
              <w:t>conservation tillage control measures will</w:t>
            </w:r>
            <w:r w:rsidRPr="00AB0E1E">
              <w:rPr>
                <w:rFonts w:ascii="Times New Roman" w:hAnsi="Times New Roman"/>
                <w:sz w:val="18"/>
              </w:rPr>
              <w:t xml:space="preserve"> reduce energy use</w:t>
            </w:r>
          </w:p>
        </w:tc>
        <w:tc>
          <w:tcPr>
            <w:tcW w:w="3685" w:type="dxa"/>
            <w:tcBorders>
              <w:top w:val="single" w:sz="4" w:space="0" w:color="7F7F7F" w:themeColor="text1" w:themeTint="80"/>
              <w:bottom w:val="single" w:sz="4" w:space="0" w:color="7F7F7F" w:themeColor="text1" w:themeTint="80"/>
            </w:tcBorders>
          </w:tcPr>
          <w:p w14:paraId="789CACA8"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2D98A9E9"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54BB134E"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7E07200"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8823B98"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60D8C62C" w14:textId="77777777" w:rsidTr="00B6467D">
        <w:tc>
          <w:tcPr>
            <w:tcW w:w="763" w:type="dxa"/>
            <w:tcBorders>
              <w:top w:val="single" w:sz="4" w:space="0" w:color="7F7F7F" w:themeColor="text1" w:themeTint="80"/>
              <w:bottom w:val="single" w:sz="4" w:space="0" w:color="7F7F7F" w:themeColor="text1" w:themeTint="80"/>
            </w:tcBorders>
            <w:noWrap/>
          </w:tcPr>
          <w:p w14:paraId="7E590BB5" w14:textId="77777777" w:rsidR="00F874EE" w:rsidRPr="00CB527C" w:rsidRDefault="00F874EE" w:rsidP="00F874EE">
            <w:pPr>
              <w:spacing w:after="0"/>
              <w:jc w:val="both"/>
              <w:rPr>
                <w:rFonts w:ascii="Times New Roman" w:hAnsi="Times New Roman" w:cs="Times New Roman"/>
                <w:sz w:val="18"/>
              </w:rPr>
            </w:pPr>
            <w:r w:rsidRPr="00CB527C">
              <w:rPr>
                <w:rFonts w:ascii="Times New Roman" w:hAnsi="Times New Roman" w:cs="Times New Roman"/>
                <w:sz w:val="18"/>
              </w:rPr>
              <w:t>2.2</w:t>
            </w:r>
          </w:p>
        </w:tc>
        <w:tc>
          <w:tcPr>
            <w:tcW w:w="3274" w:type="dxa"/>
            <w:tcBorders>
              <w:top w:val="single" w:sz="4" w:space="0" w:color="7F7F7F" w:themeColor="text1" w:themeTint="80"/>
              <w:bottom w:val="single" w:sz="4" w:space="0" w:color="7F7F7F" w:themeColor="text1" w:themeTint="80"/>
            </w:tcBorders>
          </w:tcPr>
          <w:p w14:paraId="3923107F" w14:textId="77777777" w:rsidR="00F874EE" w:rsidRPr="00AB0E1E" w:rsidRDefault="00F874EE" w:rsidP="00F874EE">
            <w:pPr>
              <w:pStyle w:val="NoSpacing"/>
              <w:spacing w:line="240" w:lineRule="auto"/>
              <w:jc w:val="left"/>
              <w:rPr>
                <w:rFonts w:ascii="Times New Roman" w:hAnsi="Times New Roman" w:cs="Times New Roman"/>
                <w:sz w:val="18"/>
              </w:rPr>
            </w:pPr>
            <w:r w:rsidRPr="00AB0E1E">
              <w:rPr>
                <w:rFonts w:ascii="Times New Roman" w:hAnsi="Times New Roman" w:cs="Times New Roman"/>
                <w:sz w:val="18"/>
              </w:rPr>
              <w:t xml:space="preserve">Soybean seed commerce </w:t>
            </w:r>
            <w:proofErr w:type="gramStart"/>
            <w:r w:rsidRPr="00AB0E1E">
              <w:rPr>
                <w:rFonts w:ascii="Times New Roman" w:hAnsi="Times New Roman" w:cs="Times New Roman"/>
                <w:sz w:val="18"/>
              </w:rPr>
              <w:t>is in compliance with</w:t>
            </w:r>
            <w:proofErr w:type="gramEnd"/>
            <w:r w:rsidRPr="00AB0E1E">
              <w:rPr>
                <w:rFonts w:ascii="Times New Roman" w:hAnsi="Times New Roman" w:cs="Times New Roman"/>
                <w:sz w:val="18"/>
              </w:rPr>
              <w:t xml:space="preserve"> the Federal Seed Act regarding fair trade and proper labelling </w:t>
            </w:r>
          </w:p>
        </w:tc>
        <w:tc>
          <w:tcPr>
            <w:tcW w:w="3685" w:type="dxa"/>
            <w:tcBorders>
              <w:top w:val="single" w:sz="4" w:space="0" w:color="7F7F7F" w:themeColor="text1" w:themeTint="80"/>
              <w:bottom w:val="single" w:sz="4" w:space="0" w:color="7F7F7F" w:themeColor="text1" w:themeTint="80"/>
            </w:tcBorders>
          </w:tcPr>
          <w:p w14:paraId="113CA7CA"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Check if farmer is aware of Federal Seed Act and implement his seed selection accordingly</w:t>
            </w:r>
          </w:p>
        </w:tc>
        <w:tc>
          <w:tcPr>
            <w:tcW w:w="1984" w:type="dxa"/>
            <w:tcBorders>
              <w:top w:val="single" w:sz="4" w:space="0" w:color="7F7F7F" w:themeColor="text1" w:themeTint="80"/>
              <w:bottom w:val="single" w:sz="4" w:space="0" w:color="7F7F7F" w:themeColor="text1" w:themeTint="80"/>
            </w:tcBorders>
          </w:tcPr>
          <w:p w14:paraId="5EFDA714"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43FF9B08"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FEB69E8"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54AC79E"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6F92EF56" w14:textId="77777777" w:rsidTr="00B6467D">
        <w:tc>
          <w:tcPr>
            <w:tcW w:w="763" w:type="dxa"/>
            <w:tcBorders>
              <w:top w:val="single" w:sz="4" w:space="0" w:color="7F7F7F" w:themeColor="text1" w:themeTint="80"/>
              <w:bottom w:val="single" w:sz="4" w:space="0" w:color="7F7F7F" w:themeColor="text1" w:themeTint="80"/>
            </w:tcBorders>
            <w:noWrap/>
          </w:tcPr>
          <w:p w14:paraId="773774A7" w14:textId="77777777" w:rsidR="00F874EE" w:rsidRPr="00AB0E1E" w:rsidRDefault="00F874EE" w:rsidP="00F874EE">
            <w:pPr>
              <w:spacing w:after="0"/>
              <w:jc w:val="both"/>
              <w:rPr>
                <w:rFonts w:ascii="Times New Roman" w:hAnsi="Times New Roman"/>
                <w:sz w:val="18"/>
              </w:rPr>
            </w:pPr>
            <w:r w:rsidRPr="00AB0E1E">
              <w:rPr>
                <w:rFonts w:ascii="Times New Roman" w:hAnsi="Times New Roman" w:cs="Times New Roman"/>
                <w:sz w:val="18"/>
              </w:rPr>
              <w:t>2.3</w:t>
            </w:r>
          </w:p>
        </w:tc>
        <w:tc>
          <w:tcPr>
            <w:tcW w:w="3274" w:type="dxa"/>
            <w:tcBorders>
              <w:top w:val="single" w:sz="4" w:space="0" w:color="7F7F7F" w:themeColor="text1" w:themeTint="80"/>
              <w:bottom w:val="single" w:sz="4" w:space="0" w:color="7F7F7F" w:themeColor="text1" w:themeTint="80"/>
            </w:tcBorders>
          </w:tcPr>
          <w:p w14:paraId="25830F60" w14:textId="77777777" w:rsidR="00F874EE" w:rsidRPr="00AB0E1E" w:rsidRDefault="00F874EE" w:rsidP="00F874EE">
            <w:pPr>
              <w:pStyle w:val="NoSpacing"/>
              <w:spacing w:line="240" w:lineRule="auto"/>
              <w:jc w:val="left"/>
              <w:rPr>
                <w:rFonts w:ascii="Times New Roman" w:hAnsi="Times New Roman" w:cs="Times New Roman"/>
                <w:sz w:val="18"/>
              </w:rPr>
            </w:pPr>
            <w:r w:rsidRPr="00AB0E1E">
              <w:rPr>
                <w:rFonts w:ascii="Times New Roman" w:hAnsi="Times New Roman" w:cs="Times New Roman"/>
                <w:sz w:val="18"/>
              </w:rPr>
              <w:t xml:space="preserve">Producers </w:t>
            </w:r>
            <w:proofErr w:type="gramStart"/>
            <w:r w:rsidRPr="00AB0E1E">
              <w:rPr>
                <w:rFonts w:ascii="Times New Roman" w:hAnsi="Times New Roman" w:cs="Times New Roman"/>
                <w:sz w:val="18"/>
              </w:rPr>
              <w:t>are in compliance with</w:t>
            </w:r>
            <w:proofErr w:type="gramEnd"/>
            <w:r w:rsidRPr="00AB0E1E">
              <w:rPr>
                <w:rFonts w:ascii="Times New Roman" w:hAnsi="Times New Roman" w:cs="Times New Roman"/>
                <w:sz w:val="18"/>
              </w:rPr>
              <w:t xml:space="preserve"> Plant Protection Act regulation importation of plants and plant products </w:t>
            </w:r>
          </w:p>
        </w:tc>
        <w:tc>
          <w:tcPr>
            <w:tcW w:w="3685" w:type="dxa"/>
            <w:tcBorders>
              <w:top w:val="single" w:sz="4" w:space="0" w:color="7F7F7F" w:themeColor="text1" w:themeTint="80"/>
              <w:bottom w:val="single" w:sz="4" w:space="0" w:color="7F7F7F" w:themeColor="text1" w:themeTint="80"/>
            </w:tcBorders>
          </w:tcPr>
          <w:p w14:paraId="2FF18E26"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 xml:space="preserve">Check if farmer is aware of </w:t>
            </w:r>
            <w:r w:rsidRPr="00AB0E1E">
              <w:rPr>
                <w:rFonts w:ascii="Times New Roman" w:hAnsi="Times New Roman" w:cs="Times New Roman"/>
                <w:sz w:val="18"/>
              </w:rPr>
              <w:t xml:space="preserve">Plant Protection Act regulation </w:t>
            </w:r>
            <w:r>
              <w:rPr>
                <w:rFonts w:ascii="Times New Roman" w:eastAsia="Times New Roman" w:hAnsi="Times New Roman" w:cs="Times New Roman"/>
                <w:sz w:val="18"/>
                <w:szCs w:val="18"/>
                <w:lang w:val="en-US" w:eastAsia="de-DE"/>
              </w:rPr>
              <w:t>and implement his use of chemicals accordingly</w:t>
            </w:r>
          </w:p>
        </w:tc>
        <w:tc>
          <w:tcPr>
            <w:tcW w:w="1984" w:type="dxa"/>
            <w:tcBorders>
              <w:top w:val="single" w:sz="4" w:space="0" w:color="7F7F7F" w:themeColor="text1" w:themeTint="80"/>
              <w:bottom w:val="single" w:sz="4" w:space="0" w:color="7F7F7F" w:themeColor="text1" w:themeTint="80"/>
            </w:tcBorders>
          </w:tcPr>
          <w:p w14:paraId="60E70B17"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1AA14F8B"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9754756"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33E7ECA"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3F23F6C8" w14:textId="77777777" w:rsidTr="00B6467D">
        <w:tc>
          <w:tcPr>
            <w:tcW w:w="763" w:type="dxa"/>
            <w:tcBorders>
              <w:top w:val="single" w:sz="4" w:space="0" w:color="7F7F7F" w:themeColor="text1" w:themeTint="80"/>
              <w:bottom w:val="single" w:sz="4" w:space="0" w:color="7F7F7F" w:themeColor="text1" w:themeTint="80"/>
            </w:tcBorders>
            <w:noWrap/>
          </w:tcPr>
          <w:p w14:paraId="72F49BEB" w14:textId="77777777" w:rsidR="00F874EE" w:rsidRPr="00AB0E1E" w:rsidRDefault="00F874EE" w:rsidP="00F874EE">
            <w:pPr>
              <w:spacing w:after="0"/>
              <w:jc w:val="both"/>
              <w:rPr>
                <w:rFonts w:ascii="Times New Roman" w:hAnsi="Times New Roman"/>
                <w:sz w:val="18"/>
              </w:rPr>
            </w:pPr>
            <w:r w:rsidRPr="00AB0E1E">
              <w:rPr>
                <w:rFonts w:ascii="Times New Roman" w:hAnsi="Times New Roman" w:cs="Times New Roman"/>
                <w:sz w:val="18"/>
              </w:rPr>
              <w:t>2.4</w:t>
            </w:r>
          </w:p>
        </w:tc>
        <w:tc>
          <w:tcPr>
            <w:tcW w:w="3274" w:type="dxa"/>
            <w:tcBorders>
              <w:top w:val="single" w:sz="4" w:space="0" w:color="7F7F7F" w:themeColor="text1" w:themeTint="80"/>
              <w:bottom w:val="single" w:sz="4" w:space="0" w:color="7F7F7F" w:themeColor="text1" w:themeTint="80"/>
            </w:tcBorders>
          </w:tcPr>
          <w:p w14:paraId="2D0E72F2" w14:textId="77777777" w:rsidR="00F874EE" w:rsidRPr="00AB0E1E" w:rsidRDefault="00F874EE" w:rsidP="00F874EE">
            <w:pPr>
              <w:pStyle w:val="NoSpacing"/>
              <w:spacing w:line="240" w:lineRule="auto"/>
              <w:jc w:val="left"/>
              <w:rPr>
                <w:rFonts w:ascii="Times New Roman" w:hAnsi="Times New Roman" w:cs="Times New Roman"/>
                <w:sz w:val="18"/>
              </w:rPr>
            </w:pPr>
            <w:r w:rsidRPr="00AB0E1E">
              <w:rPr>
                <w:rFonts w:ascii="Times New Roman" w:hAnsi="Times New Roman" w:cs="Times New Roman"/>
                <w:sz w:val="18"/>
              </w:rPr>
              <w:t xml:space="preserve">Producers apply crop rotation to improve soil health and biodiversity </w:t>
            </w:r>
          </w:p>
        </w:tc>
        <w:tc>
          <w:tcPr>
            <w:tcW w:w="3685" w:type="dxa"/>
            <w:tcBorders>
              <w:top w:val="single" w:sz="4" w:space="0" w:color="7F7F7F" w:themeColor="text1" w:themeTint="80"/>
              <w:bottom w:val="single" w:sz="4" w:space="0" w:color="7F7F7F" w:themeColor="text1" w:themeTint="80"/>
            </w:tcBorders>
          </w:tcPr>
          <w:p w14:paraId="1E5C6909"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Check crop tillage plan and mention rotation system in audit findings</w:t>
            </w:r>
          </w:p>
        </w:tc>
        <w:tc>
          <w:tcPr>
            <w:tcW w:w="1984" w:type="dxa"/>
            <w:tcBorders>
              <w:top w:val="single" w:sz="4" w:space="0" w:color="7F7F7F" w:themeColor="text1" w:themeTint="80"/>
              <w:bottom w:val="single" w:sz="4" w:space="0" w:color="7F7F7F" w:themeColor="text1" w:themeTint="80"/>
            </w:tcBorders>
          </w:tcPr>
          <w:p w14:paraId="5A363DCF"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6DEE093C"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FE5373C"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784DD1F"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7241D9E8" w14:textId="77777777" w:rsidTr="00B6467D">
        <w:tc>
          <w:tcPr>
            <w:tcW w:w="763" w:type="dxa"/>
            <w:tcBorders>
              <w:top w:val="single" w:sz="4" w:space="0" w:color="7F7F7F" w:themeColor="text1" w:themeTint="80"/>
              <w:bottom w:val="single" w:sz="4" w:space="0" w:color="7F7F7F" w:themeColor="text1" w:themeTint="80"/>
            </w:tcBorders>
            <w:noWrap/>
          </w:tcPr>
          <w:p w14:paraId="61BF2EB2" w14:textId="77777777" w:rsidR="00F874EE" w:rsidRPr="00AB0E1E" w:rsidRDefault="00F874EE" w:rsidP="00F874EE">
            <w:pPr>
              <w:spacing w:after="0"/>
              <w:jc w:val="both"/>
              <w:rPr>
                <w:rFonts w:ascii="Times New Roman" w:hAnsi="Times New Roman"/>
                <w:sz w:val="18"/>
              </w:rPr>
            </w:pPr>
            <w:r w:rsidRPr="00AB0E1E">
              <w:rPr>
                <w:rFonts w:ascii="Times New Roman" w:hAnsi="Times New Roman" w:cs="Times New Roman"/>
                <w:sz w:val="18"/>
              </w:rPr>
              <w:t>2.5</w:t>
            </w:r>
          </w:p>
        </w:tc>
        <w:tc>
          <w:tcPr>
            <w:tcW w:w="3274" w:type="dxa"/>
            <w:tcBorders>
              <w:top w:val="single" w:sz="4" w:space="0" w:color="7F7F7F" w:themeColor="text1" w:themeTint="80"/>
              <w:bottom w:val="single" w:sz="4" w:space="0" w:color="7F7F7F" w:themeColor="text1" w:themeTint="80"/>
            </w:tcBorders>
          </w:tcPr>
          <w:p w14:paraId="7E6F4CE9" w14:textId="77777777" w:rsidR="00F874EE" w:rsidRPr="00AB0E1E" w:rsidRDefault="00F874EE" w:rsidP="00F874EE">
            <w:pPr>
              <w:pStyle w:val="NoSpacing"/>
              <w:spacing w:line="240" w:lineRule="auto"/>
              <w:jc w:val="left"/>
              <w:rPr>
                <w:rFonts w:ascii="Times New Roman" w:hAnsi="Times New Roman" w:cs="Times New Roman"/>
                <w:sz w:val="18"/>
              </w:rPr>
            </w:pPr>
            <w:r w:rsidRPr="00AB0E1E">
              <w:rPr>
                <w:rFonts w:ascii="Times New Roman" w:hAnsi="Times New Roman" w:cs="Times New Roman"/>
                <w:sz w:val="18"/>
              </w:rPr>
              <w:t xml:space="preserve">Producers apply Precision Farming Techniques as appropriate utilizing Global Positioning System (GPS) </w:t>
            </w:r>
            <w:r>
              <w:rPr>
                <w:rFonts w:ascii="Times New Roman" w:hAnsi="Times New Roman" w:cs="Times New Roman"/>
                <w:sz w:val="18"/>
              </w:rPr>
              <w:t>and other advanced technologies, as listed in following 5 requirements</w:t>
            </w:r>
          </w:p>
        </w:tc>
        <w:tc>
          <w:tcPr>
            <w:tcW w:w="3685" w:type="dxa"/>
            <w:tcBorders>
              <w:top w:val="single" w:sz="4" w:space="0" w:color="7F7F7F" w:themeColor="text1" w:themeTint="80"/>
              <w:bottom w:val="single" w:sz="4" w:space="0" w:color="7F7F7F" w:themeColor="text1" w:themeTint="80"/>
            </w:tcBorders>
          </w:tcPr>
          <w:p w14:paraId="0EE67637"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 xml:space="preserve">Check if </w:t>
            </w:r>
            <w:proofErr w:type="gramStart"/>
            <w:r>
              <w:rPr>
                <w:rFonts w:ascii="Times New Roman" w:eastAsia="Times New Roman" w:hAnsi="Times New Roman" w:cs="Times New Roman"/>
                <w:sz w:val="18"/>
                <w:szCs w:val="18"/>
                <w:lang w:val="en-US" w:eastAsia="de-DE"/>
              </w:rPr>
              <w:t>equipment of farmer</w:t>
            </w:r>
            <w:proofErr w:type="gramEnd"/>
            <w:r>
              <w:rPr>
                <w:rFonts w:ascii="Times New Roman" w:eastAsia="Times New Roman" w:hAnsi="Times New Roman" w:cs="Times New Roman"/>
                <w:sz w:val="18"/>
                <w:szCs w:val="18"/>
                <w:lang w:val="en-US" w:eastAsia="de-DE"/>
              </w:rPr>
              <w:t xml:space="preserve"> has specified technologies and knowledge of the farmer to use it effectively.</w:t>
            </w:r>
          </w:p>
        </w:tc>
        <w:tc>
          <w:tcPr>
            <w:tcW w:w="1984" w:type="dxa"/>
            <w:tcBorders>
              <w:top w:val="single" w:sz="4" w:space="0" w:color="7F7F7F" w:themeColor="text1" w:themeTint="80"/>
              <w:bottom w:val="single" w:sz="4" w:space="0" w:color="7F7F7F" w:themeColor="text1" w:themeTint="80"/>
            </w:tcBorders>
          </w:tcPr>
          <w:p w14:paraId="3A51E14A"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723CAE65"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CFB42B8"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E3B4137"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31C51C6C" w14:textId="77777777" w:rsidTr="00B6467D">
        <w:tc>
          <w:tcPr>
            <w:tcW w:w="763" w:type="dxa"/>
            <w:tcBorders>
              <w:top w:val="single" w:sz="4" w:space="0" w:color="7F7F7F" w:themeColor="text1" w:themeTint="80"/>
              <w:bottom w:val="single" w:sz="4" w:space="0" w:color="7F7F7F" w:themeColor="text1" w:themeTint="80"/>
            </w:tcBorders>
            <w:noWrap/>
          </w:tcPr>
          <w:p w14:paraId="63518E18" w14:textId="77777777" w:rsidR="00F874EE" w:rsidRPr="00AB0E1E" w:rsidRDefault="00F874EE" w:rsidP="00F874EE">
            <w:pPr>
              <w:spacing w:after="0"/>
              <w:jc w:val="both"/>
              <w:rPr>
                <w:rFonts w:ascii="Times New Roman" w:hAnsi="Times New Roman"/>
                <w:sz w:val="18"/>
              </w:rPr>
            </w:pPr>
            <w:r w:rsidRPr="00CB527C">
              <w:rPr>
                <w:rFonts w:ascii="Times New Roman" w:hAnsi="Times New Roman"/>
                <w:sz w:val="18"/>
              </w:rPr>
              <w:t>2.5.1</w:t>
            </w:r>
          </w:p>
        </w:tc>
        <w:tc>
          <w:tcPr>
            <w:tcW w:w="3274" w:type="dxa"/>
            <w:tcBorders>
              <w:top w:val="single" w:sz="4" w:space="0" w:color="7F7F7F" w:themeColor="text1" w:themeTint="80"/>
              <w:bottom w:val="single" w:sz="4" w:space="0" w:color="7F7F7F" w:themeColor="text1" w:themeTint="80"/>
            </w:tcBorders>
          </w:tcPr>
          <w:p w14:paraId="4AC50F73" w14:textId="77777777" w:rsidR="00F874EE" w:rsidRPr="00CB527C" w:rsidRDefault="00F874EE" w:rsidP="00F874EE">
            <w:pPr>
              <w:spacing w:after="0" w:line="240" w:lineRule="auto"/>
              <w:rPr>
                <w:rFonts w:ascii="Times New Roman" w:hAnsi="Times New Roman"/>
                <w:sz w:val="18"/>
              </w:rPr>
            </w:pPr>
            <w:r w:rsidRPr="00AB0E1E">
              <w:rPr>
                <w:rFonts w:ascii="Times New Roman" w:hAnsi="Times New Roman" w:cs="Times New Roman"/>
                <w:sz w:val="18"/>
              </w:rPr>
              <w:t xml:space="preserve">Producers apply </w:t>
            </w:r>
            <w:r w:rsidRPr="00CB527C">
              <w:rPr>
                <w:rFonts w:ascii="Times New Roman" w:hAnsi="Times New Roman"/>
                <w:sz w:val="18"/>
              </w:rPr>
              <w:t xml:space="preserve">variable rate fertilizer and herbicide application </w:t>
            </w:r>
          </w:p>
        </w:tc>
        <w:tc>
          <w:tcPr>
            <w:tcW w:w="3685" w:type="dxa"/>
            <w:tcBorders>
              <w:top w:val="single" w:sz="4" w:space="0" w:color="7F7F7F" w:themeColor="text1" w:themeTint="80"/>
              <w:bottom w:val="single" w:sz="4" w:space="0" w:color="7F7F7F" w:themeColor="text1" w:themeTint="80"/>
            </w:tcBorders>
          </w:tcPr>
          <w:p w14:paraId="04EE9BBA"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Are fertilizer and herbicide rates tailored on soil and crop needs?</w:t>
            </w:r>
          </w:p>
        </w:tc>
        <w:tc>
          <w:tcPr>
            <w:tcW w:w="1984" w:type="dxa"/>
            <w:tcBorders>
              <w:top w:val="single" w:sz="4" w:space="0" w:color="7F7F7F" w:themeColor="text1" w:themeTint="80"/>
              <w:bottom w:val="single" w:sz="4" w:space="0" w:color="7F7F7F" w:themeColor="text1" w:themeTint="80"/>
            </w:tcBorders>
          </w:tcPr>
          <w:p w14:paraId="50D8E617"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2BFFF10D"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4CF3A65"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CFFF0C8"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5B1B0B07" w14:textId="77777777" w:rsidTr="00B6467D">
        <w:tc>
          <w:tcPr>
            <w:tcW w:w="763" w:type="dxa"/>
            <w:tcBorders>
              <w:top w:val="single" w:sz="4" w:space="0" w:color="7F7F7F" w:themeColor="text1" w:themeTint="80"/>
              <w:bottom w:val="single" w:sz="4" w:space="0" w:color="7F7F7F" w:themeColor="text1" w:themeTint="80"/>
            </w:tcBorders>
            <w:noWrap/>
          </w:tcPr>
          <w:p w14:paraId="71E02722" w14:textId="77777777" w:rsidR="00F874EE" w:rsidRPr="00AB0E1E" w:rsidRDefault="00F874EE" w:rsidP="00F874EE">
            <w:pPr>
              <w:spacing w:after="0"/>
              <w:jc w:val="both"/>
              <w:rPr>
                <w:rFonts w:ascii="Times New Roman" w:hAnsi="Times New Roman"/>
                <w:sz w:val="18"/>
              </w:rPr>
            </w:pPr>
            <w:r w:rsidRPr="00CB527C">
              <w:rPr>
                <w:rFonts w:ascii="Times New Roman" w:hAnsi="Times New Roman"/>
                <w:sz w:val="18"/>
              </w:rPr>
              <w:t>2.5.2</w:t>
            </w:r>
          </w:p>
        </w:tc>
        <w:tc>
          <w:tcPr>
            <w:tcW w:w="3274" w:type="dxa"/>
            <w:tcBorders>
              <w:top w:val="single" w:sz="4" w:space="0" w:color="7F7F7F" w:themeColor="text1" w:themeTint="80"/>
              <w:bottom w:val="single" w:sz="4" w:space="0" w:color="7F7F7F" w:themeColor="text1" w:themeTint="80"/>
            </w:tcBorders>
          </w:tcPr>
          <w:p w14:paraId="3F4A43A1" w14:textId="77777777" w:rsidR="00F874EE" w:rsidRPr="00CB527C" w:rsidRDefault="00F874EE" w:rsidP="00F874EE">
            <w:pPr>
              <w:spacing w:after="0" w:line="240" w:lineRule="auto"/>
              <w:rPr>
                <w:rFonts w:ascii="Times New Roman" w:hAnsi="Times New Roman"/>
                <w:sz w:val="18"/>
              </w:rPr>
            </w:pPr>
            <w:r w:rsidRPr="00AB0E1E">
              <w:rPr>
                <w:rFonts w:ascii="Times New Roman" w:hAnsi="Times New Roman" w:cs="Times New Roman"/>
                <w:sz w:val="18"/>
              </w:rPr>
              <w:t xml:space="preserve">Producers apply </w:t>
            </w:r>
            <w:r w:rsidRPr="00CB527C">
              <w:rPr>
                <w:rFonts w:ascii="Times New Roman" w:hAnsi="Times New Roman"/>
                <w:sz w:val="18"/>
              </w:rPr>
              <w:t xml:space="preserve">field mapping for seed planting and herbicide and pesticide application </w:t>
            </w:r>
          </w:p>
        </w:tc>
        <w:tc>
          <w:tcPr>
            <w:tcW w:w="3685" w:type="dxa"/>
            <w:tcBorders>
              <w:top w:val="single" w:sz="4" w:space="0" w:color="7F7F7F" w:themeColor="text1" w:themeTint="80"/>
              <w:bottom w:val="single" w:sz="4" w:space="0" w:color="7F7F7F" w:themeColor="text1" w:themeTint="80"/>
            </w:tcBorders>
          </w:tcPr>
          <w:p w14:paraId="1F115021"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763BD741"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70BDCD93"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C846F12"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FA5EA51"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6D039C72" w14:textId="77777777" w:rsidTr="00B6467D">
        <w:tc>
          <w:tcPr>
            <w:tcW w:w="763" w:type="dxa"/>
            <w:tcBorders>
              <w:top w:val="single" w:sz="4" w:space="0" w:color="7F7F7F" w:themeColor="text1" w:themeTint="80"/>
              <w:bottom w:val="single" w:sz="4" w:space="0" w:color="7F7F7F" w:themeColor="text1" w:themeTint="80"/>
            </w:tcBorders>
            <w:noWrap/>
          </w:tcPr>
          <w:p w14:paraId="3782F112" w14:textId="77777777" w:rsidR="00F874EE" w:rsidRPr="00AB0E1E" w:rsidRDefault="00F874EE" w:rsidP="00F874EE">
            <w:pPr>
              <w:spacing w:after="0"/>
              <w:jc w:val="both"/>
              <w:rPr>
                <w:rFonts w:ascii="Times New Roman" w:hAnsi="Times New Roman"/>
                <w:sz w:val="18"/>
              </w:rPr>
            </w:pPr>
            <w:r w:rsidRPr="00CB527C">
              <w:rPr>
                <w:rFonts w:ascii="Times New Roman" w:hAnsi="Times New Roman"/>
                <w:sz w:val="18"/>
              </w:rPr>
              <w:t>2.5.3</w:t>
            </w:r>
          </w:p>
        </w:tc>
        <w:tc>
          <w:tcPr>
            <w:tcW w:w="3274" w:type="dxa"/>
            <w:tcBorders>
              <w:top w:val="single" w:sz="4" w:space="0" w:color="7F7F7F" w:themeColor="text1" w:themeTint="80"/>
              <w:bottom w:val="single" w:sz="4" w:space="0" w:color="7F7F7F" w:themeColor="text1" w:themeTint="80"/>
            </w:tcBorders>
          </w:tcPr>
          <w:p w14:paraId="35671E19" w14:textId="77777777" w:rsidR="00F874EE" w:rsidRPr="00CB527C" w:rsidRDefault="00F874EE" w:rsidP="00F874EE">
            <w:pPr>
              <w:spacing w:after="0" w:line="240" w:lineRule="auto"/>
              <w:rPr>
                <w:rFonts w:ascii="Times New Roman" w:hAnsi="Times New Roman"/>
                <w:sz w:val="18"/>
              </w:rPr>
            </w:pPr>
            <w:r w:rsidRPr="00AB0E1E">
              <w:rPr>
                <w:rFonts w:ascii="Times New Roman" w:hAnsi="Times New Roman" w:cs="Times New Roman"/>
                <w:sz w:val="18"/>
              </w:rPr>
              <w:t xml:space="preserve">Producers apply </w:t>
            </w:r>
            <w:r w:rsidRPr="00CB527C">
              <w:rPr>
                <w:rFonts w:ascii="Times New Roman" w:hAnsi="Times New Roman"/>
                <w:sz w:val="18"/>
              </w:rPr>
              <w:t xml:space="preserve">field mapping for fertilizer application </w:t>
            </w:r>
          </w:p>
        </w:tc>
        <w:tc>
          <w:tcPr>
            <w:tcW w:w="3685" w:type="dxa"/>
            <w:tcBorders>
              <w:top w:val="single" w:sz="4" w:space="0" w:color="7F7F7F" w:themeColor="text1" w:themeTint="80"/>
              <w:bottom w:val="single" w:sz="4" w:space="0" w:color="7F7F7F" w:themeColor="text1" w:themeTint="80"/>
            </w:tcBorders>
          </w:tcPr>
          <w:p w14:paraId="4FFA87C3"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59372625"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33BF3F45"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AEB0E23"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68A26E9"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1556A7AD" w14:textId="77777777" w:rsidTr="00B6467D">
        <w:tc>
          <w:tcPr>
            <w:tcW w:w="763" w:type="dxa"/>
            <w:tcBorders>
              <w:top w:val="single" w:sz="4" w:space="0" w:color="7F7F7F" w:themeColor="text1" w:themeTint="80"/>
              <w:bottom w:val="single" w:sz="4" w:space="0" w:color="7F7F7F" w:themeColor="text1" w:themeTint="80"/>
            </w:tcBorders>
            <w:noWrap/>
          </w:tcPr>
          <w:p w14:paraId="3E95BF85" w14:textId="77777777" w:rsidR="00F874EE" w:rsidRPr="00AB0E1E" w:rsidRDefault="00F874EE" w:rsidP="00F874EE">
            <w:pPr>
              <w:spacing w:after="0"/>
              <w:jc w:val="both"/>
              <w:rPr>
                <w:rFonts w:ascii="Times New Roman" w:hAnsi="Times New Roman"/>
                <w:sz w:val="18"/>
              </w:rPr>
            </w:pPr>
            <w:r w:rsidRPr="00CB527C">
              <w:rPr>
                <w:rFonts w:ascii="Times New Roman" w:hAnsi="Times New Roman"/>
                <w:sz w:val="18"/>
              </w:rPr>
              <w:t>2.5.4</w:t>
            </w:r>
          </w:p>
        </w:tc>
        <w:tc>
          <w:tcPr>
            <w:tcW w:w="3274" w:type="dxa"/>
            <w:tcBorders>
              <w:top w:val="single" w:sz="4" w:space="0" w:color="7F7F7F" w:themeColor="text1" w:themeTint="80"/>
              <w:bottom w:val="single" w:sz="4" w:space="0" w:color="7F7F7F" w:themeColor="text1" w:themeTint="80"/>
            </w:tcBorders>
          </w:tcPr>
          <w:p w14:paraId="11E11FC5" w14:textId="77777777" w:rsidR="00F874EE" w:rsidRPr="00CB527C" w:rsidRDefault="00F874EE" w:rsidP="00F874EE">
            <w:pPr>
              <w:spacing w:after="0" w:line="240" w:lineRule="auto"/>
              <w:rPr>
                <w:rFonts w:ascii="Times New Roman" w:hAnsi="Times New Roman"/>
                <w:sz w:val="18"/>
              </w:rPr>
            </w:pPr>
            <w:r w:rsidRPr="00AB0E1E">
              <w:rPr>
                <w:rFonts w:ascii="Times New Roman" w:hAnsi="Times New Roman" w:cs="Times New Roman"/>
                <w:sz w:val="18"/>
              </w:rPr>
              <w:t xml:space="preserve">Producers apply </w:t>
            </w:r>
            <w:r w:rsidRPr="00CB527C">
              <w:rPr>
                <w:rFonts w:ascii="Times New Roman" w:hAnsi="Times New Roman"/>
                <w:sz w:val="18"/>
              </w:rPr>
              <w:t xml:space="preserve">grid soil sampling </w:t>
            </w:r>
          </w:p>
        </w:tc>
        <w:tc>
          <w:tcPr>
            <w:tcW w:w="3685" w:type="dxa"/>
            <w:tcBorders>
              <w:top w:val="single" w:sz="4" w:space="0" w:color="7F7F7F" w:themeColor="text1" w:themeTint="80"/>
              <w:bottom w:val="single" w:sz="4" w:space="0" w:color="7F7F7F" w:themeColor="text1" w:themeTint="80"/>
            </w:tcBorders>
          </w:tcPr>
          <w:p w14:paraId="048C82DD"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1D8517E7"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15F2B490"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B05C245"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6FA8F42"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2D701CCF" w14:textId="77777777" w:rsidTr="00B6467D">
        <w:tc>
          <w:tcPr>
            <w:tcW w:w="763" w:type="dxa"/>
            <w:tcBorders>
              <w:top w:val="single" w:sz="4" w:space="0" w:color="7F7F7F" w:themeColor="text1" w:themeTint="80"/>
              <w:bottom w:val="single" w:sz="4" w:space="0" w:color="7F7F7F" w:themeColor="text1" w:themeTint="80"/>
            </w:tcBorders>
            <w:noWrap/>
          </w:tcPr>
          <w:p w14:paraId="386B6360" w14:textId="77777777" w:rsidR="00F874EE" w:rsidRPr="00AB0E1E" w:rsidRDefault="00F874EE" w:rsidP="00F874EE">
            <w:pPr>
              <w:spacing w:after="0"/>
              <w:jc w:val="both"/>
              <w:rPr>
                <w:rFonts w:ascii="Times New Roman" w:hAnsi="Times New Roman"/>
                <w:sz w:val="18"/>
              </w:rPr>
            </w:pPr>
            <w:r w:rsidRPr="00CB527C">
              <w:rPr>
                <w:rFonts w:ascii="Times New Roman" w:hAnsi="Times New Roman"/>
                <w:sz w:val="18"/>
              </w:rPr>
              <w:t>2.5.5</w:t>
            </w:r>
          </w:p>
        </w:tc>
        <w:tc>
          <w:tcPr>
            <w:tcW w:w="3274" w:type="dxa"/>
            <w:tcBorders>
              <w:top w:val="single" w:sz="4" w:space="0" w:color="7F7F7F" w:themeColor="text1" w:themeTint="80"/>
              <w:bottom w:val="single" w:sz="4" w:space="0" w:color="7F7F7F" w:themeColor="text1" w:themeTint="80"/>
            </w:tcBorders>
          </w:tcPr>
          <w:p w14:paraId="0AD03750" w14:textId="77777777" w:rsidR="00F874EE" w:rsidRPr="00CB527C" w:rsidRDefault="00F874EE" w:rsidP="00F874EE">
            <w:pPr>
              <w:spacing w:after="0" w:line="240" w:lineRule="auto"/>
              <w:rPr>
                <w:rFonts w:ascii="Times New Roman" w:hAnsi="Times New Roman"/>
                <w:sz w:val="18"/>
              </w:rPr>
            </w:pPr>
            <w:r w:rsidRPr="00AB0E1E">
              <w:rPr>
                <w:rFonts w:ascii="Times New Roman" w:hAnsi="Times New Roman" w:cs="Times New Roman"/>
                <w:sz w:val="18"/>
              </w:rPr>
              <w:t xml:space="preserve">Producers apply </w:t>
            </w:r>
            <w:r w:rsidRPr="00CB527C">
              <w:rPr>
                <w:rFonts w:ascii="Times New Roman" w:hAnsi="Times New Roman"/>
                <w:sz w:val="18"/>
              </w:rPr>
              <w:t xml:space="preserve">yield mapping </w:t>
            </w:r>
          </w:p>
        </w:tc>
        <w:tc>
          <w:tcPr>
            <w:tcW w:w="3685" w:type="dxa"/>
            <w:tcBorders>
              <w:top w:val="single" w:sz="4" w:space="0" w:color="7F7F7F" w:themeColor="text1" w:themeTint="80"/>
              <w:bottom w:val="single" w:sz="4" w:space="0" w:color="7F7F7F" w:themeColor="text1" w:themeTint="80"/>
            </w:tcBorders>
          </w:tcPr>
          <w:p w14:paraId="70E6BEF1"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5F381D4F"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06C93FFC"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1A869AE"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4EB2ED2"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1EFC7962" w14:textId="77777777" w:rsidTr="00B6467D">
        <w:tc>
          <w:tcPr>
            <w:tcW w:w="763" w:type="dxa"/>
            <w:tcBorders>
              <w:top w:val="single" w:sz="4" w:space="0" w:color="7F7F7F" w:themeColor="text1" w:themeTint="80"/>
              <w:bottom w:val="single" w:sz="4" w:space="0" w:color="7F7F7F" w:themeColor="text1" w:themeTint="80"/>
            </w:tcBorders>
            <w:noWrap/>
          </w:tcPr>
          <w:p w14:paraId="410E07F7" w14:textId="77777777" w:rsidR="00F874EE" w:rsidRPr="00AB0E1E" w:rsidRDefault="00F874EE" w:rsidP="00F874EE">
            <w:pPr>
              <w:spacing w:after="0"/>
              <w:jc w:val="both"/>
              <w:rPr>
                <w:rFonts w:ascii="Times New Roman" w:hAnsi="Times New Roman"/>
                <w:sz w:val="18"/>
              </w:rPr>
            </w:pPr>
            <w:r w:rsidRPr="00A73F42">
              <w:rPr>
                <w:rFonts w:ascii="Times New Roman" w:eastAsia="Times New Roman" w:hAnsi="Times New Roman" w:cs="Times New Roman"/>
                <w:color w:val="000000"/>
                <w:sz w:val="18"/>
                <w:szCs w:val="18"/>
                <w:lang w:eastAsia="de-DE"/>
              </w:rPr>
              <w:t>2.6</w:t>
            </w:r>
          </w:p>
        </w:tc>
        <w:tc>
          <w:tcPr>
            <w:tcW w:w="3274" w:type="dxa"/>
            <w:tcBorders>
              <w:top w:val="single" w:sz="4" w:space="0" w:color="7F7F7F" w:themeColor="text1" w:themeTint="80"/>
              <w:bottom w:val="single" w:sz="4" w:space="0" w:color="7F7F7F" w:themeColor="text1" w:themeTint="80"/>
            </w:tcBorders>
          </w:tcPr>
          <w:p w14:paraId="5254759B" w14:textId="77777777" w:rsidR="00F874EE" w:rsidRDefault="00F874EE" w:rsidP="00F874EE">
            <w:pPr>
              <w:tabs>
                <w:tab w:val="left" w:pos="1087"/>
              </w:tabs>
              <w:spacing w:after="0" w:line="240" w:lineRule="auto"/>
              <w:rPr>
                <w:rFonts w:ascii="Times New Roman" w:eastAsia="Times New Roman" w:hAnsi="Times New Roman" w:cs="Times New Roman"/>
                <w:color w:val="000000"/>
                <w:sz w:val="18"/>
                <w:szCs w:val="18"/>
                <w:lang w:eastAsia="de-DE"/>
              </w:rPr>
            </w:pPr>
            <w:r w:rsidRPr="00A73F42">
              <w:rPr>
                <w:rFonts w:ascii="Times New Roman" w:eastAsia="Times New Roman" w:hAnsi="Times New Roman" w:cs="Times New Roman"/>
                <w:color w:val="000000"/>
                <w:sz w:val="18"/>
                <w:szCs w:val="18"/>
                <w:lang w:eastAsia="de-DE"/>
              </w:rPr>
              <w:t xml:space="preserve">Producers will limit irrigation and comply with all applicable water conservation efforts in their irrigation districts to ensure effective and equitable allocation of water resources.  </w:t>
            </w:r>
            <w:r>
              <w:rPr>
                <w:rFonts w:ascii="Times New Roman" w:eastAsia="Times New Roman" w:hAnsi="Times New Roman" w:cs="Times New Roman"/>
                <w:color w:val="000000"/>
                <w:sz w:val="18"/>
                <w:szCs w:val="18"/>
                <w:lang w:eastAsia="de-DE"/>
              </w:rPr>
              <w:tab/>
            </w:r>
          </w:p>
        </w:tc>
        <w:tc>
          <w:tcPr>
            <w:tcW w:w="3685" w:type="dxa"/>
            <w:tcBorders>
              <w:top w:val="single" w:sz="4" w:space="0" w:color="7F7F7F" w:themeColor="text1" w:themeTint="80"/>
              <w:bottom w:val="single" w:sz="4" w:space="0" w:color="7F7F7F" w:themeColor="text1" w:themeTint="80"/>
            </w:tcBorders>
          </w:tcPr>
          <w:p w14:paraId="0D30A436"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 xml:space="preserve">Review irrigation records and </w:t>
            </w:r>
            <w:proofErr w:type="gramStart"/>
            <w:r>
              <w:rPr>
                <w:rFonts w:ascii="Times New Roman" w:eastAsia="Times New Roman" w:hAnsi="Times New Roman" w:cs="Times New Roman"/>
                <w:sz w:val="18"/>
                <w:szCs w:val="18"/>
                <w:lang w:val="en-US" w:eastAsia="de-DE"/>
              </w:rPr>
              <w:t>compare</w:t>
            </w:r>
            <w:proofErr w:type="gramEnd"/>
            <w:r>
              <w:rPr>
                <w:rFonts w:ascii="Times New Roman" w:eastAsia="Times New Roman" w:hAnsi="Times New Roman" w:cs="Times New Roman"/>
                <w:sz w:val="18"/>
                <w:szCs w:val="18"/>
                <w:lang w:val="en-US" w:eastAsia="de-DE"/>
              </w:rPr>
              <w:t xml:space="preserve"> to irrigation needs (link with weather conditions)</w:t>
            </w:r>
          </w:p>
        </w:tc>
        <w:tc>
          <w:tcPr>
            <w:tcW w:w="1984" w:type="dxa"/>
            <w:tcBorders>
              <w:top w:val="single" w:sz="4" w:space="0" w:color="7F7F7F" w:themeColor="text1" w:themeTint="80"/>
              <w:bottom w:val="single" w:sz="4" w:space="0" w:color="7F7F7F" w:themeColor="text1" w:themeTint="80"/>
            </w:tcBorders>
          </w:tcPr>
          <w:p w14:paraId="1E186A7C"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29B9D9BC"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9E2CE19"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D0975E3"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58A2930C" w14:textId="77777777" w:rsidTr="00B6467D">
        <w:tc>
          <w:tcPr>
            <w:tcW w:w="763" w:type="dxa"/>
            <w:tcBorders>
              <w:top w:val="single" w:sz="4" w:space="0" w:color="7F7F7F" w:themeColor="text1" w:themeTint="80"/>
              <w:bottom w:val="single" w:sz="4" w:space="0" w:color="7F7F7F" w:themeColor="text1" w:themeTint="80"/>
            </w:tcBorders>
            <w:noWrap/>
          </w:tcPr>
          <w:p w14:paraId="56C95814" w14:textId="77777777" w:rsidR="00F874EE" w:rsidRPr="00AB0E1E" w:rsidRDefault="00F874EE" w:rsidP="00F874EE">
            <w:pPr>
              <w:spacing w:after="0"/>
              <w:jc w:val="both"/>
              <w:rPr>
                <w:rFonts w:ascii="Times New Roman" w:hAnsi="Times New Roman"/>
                <w:sz w:val="18"/>
              </w:rPr>
            </w:pPr>
            <w:r w:rsidRPr="00A73F42">
              <w:rPr>
                <w:rFonts w:ascii="Times New Roman" w:eastAsia="Times New Roman" w:hAnsi="Times New Roman" w:cs="Times New Roman"/>
                <w:color w:val="000000"/>
                <w:sz w:val="18"/>
                <w:szCs w:val="18"/>
                <w:lang w:eastAsia="de-DE"/>
              </w:rPr>
              <w:t>2.7</w:t>
            </w:r>
          </w:p>
        </w:tc>
        <w:tc>
          <w:tcPr>
            <w:tcW w:w="3274" w:type="dxa"/>
            <w:tcBorders>
              <w:top w:val="single" w:sz="4" w:space="0" w:color="7F7F7F" w:themeColor="text1" w:themeTint="80"/>
              <w:bottom w:val="single" w:sz="4" w:space="0" w:color="7F7F7F" w:themeColor="text1" w:themeTint="80"/>
            </w:tcBorders>
          </w:tcPr>
          <w:p w14:paraId="0544C8F1" w14:textId="77777777" w:rsidR="00F874EE" w:rsidRDefault="00F874EE" w:rsidP="00F874EE">
            <w:pPr>
              <w:spacing w:after="0" w:line="240" w:lineRule="auto"/>
              <w:rPr>
                <w:rFonts w:ascii="Times New Roman" w:eastAsia="Times New Roman" w:hAnsi="Times New Roman" w:cs="Times New Roman"/>
                <w:color w:val="000000"/>
                <w:sz w:val="18"/>
                <w:szCs w:val="18"/>
                <w:lang w:eastAsia="de-DE"/>
              </w:rPr>
            </w:pPr>
            <w:r w:rsidRPr="00A73F42">
              <w:rPr>
                <w:rFonts w:ascii="Times New Roman" w:eastAsia="Times New Roman" w:hAnsi="Times New Roman" w:cs="Times New Roman"/>
                <w:color w:val="000000"/>
                <w:sz w:val="18"/>
                <w:szCs w:val="18"/>
                <w:lang w:eastAsia="de-DE"/>
              </w:rPr>
              <w:t>Producers apply measures to reduce and recycle waste and meet all local regulations as related to waste recycling</w:t>
            </w:r>
          </w:p>
        </w:tc>
        <w:tc>
          <w:tcPr>
            <w:tcW w:w="3685" w:type="dxa"/>
            <w:tcBorders>
              <w:top w:val="single" w:sz="4" w:space="0" w:color="7F7F7F" w:themeColor="text1" w:themeTint="80"/>
              <w:bottom w:val="single" w:sz="4" w:space="0" w:color="7F7F7F" w:themeColor="text1" w:themeTint="80"/>
            </w:tcBorders>
          </w:tcPr>
          <w:p w14:paraId="3ADD7894"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Review local applicable laws or procedures related to waste recycling</w:t>
            </w:r>
          </w:p>
        </w:tc>
        <w:tc>
          <w:tcPr>
            <w:tcW w:w="1984" w:type="dxa"/>
            <w:tcBorders>
              <w:top w:val="single" w:sz="4" w:space="0" w:color="7F7F7F" w:themeColor="text1" w:themeTint="80"/>
              <w:bottom w:val="single" w:sz="4" w:space="0" w:color="7F7F7F" w:themeColor="text1" w:themeTint="80"/>
            </w:tcBorders>
          </w:tcPr>
          <w:p w14:paraId="5D6793FD"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Contracts with waste disposal companies</w:t>
            </w:r>
          </w:p>
        </w:tc>
        <w:tc>
          <w:tcPr>
            <w:tcW w:w="3052" w:type="dxa"/>
            <w:tcBorders>
              <w:top w:val="single" w:sz="4" w:space="0" w:color="7F7F7F" w:themeColor="text1" w:themeTint="80"/>
              <w:bottom w:val="single" w:sz="4" w:space="0" w:color="7F7F7F" w:themeColor="text1" w:themeTint="80"/>
            </w:tcBorders>
            <w:noWrap/>
          </w:tcPr>
          <w:p w14:paraId="69A54306"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4092F86"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F70E232"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14:paraId="2BB36731" w14:textId="77777777" w:rsidTr="00F10635">
        <w:tc>
          <w:tcPr>
            <w:tcW w:w="763" w:type="dxa"/>
            <w:tcBorders>
              <w:top w:val="single" w:sz="4" w:space="0" w:color="FFFFFF" w:themeColor="background1"/>
              <w:right w:val="single" w:sz="4" w:space="0" w:color="FFFFFF" w:themeColor="background1"/>
            </w:tcBorders>
            <w:shd w:val="clear" w:color="auto" w:fill="CDB779"/>
            <w:noWrap/>
          </w:tcPr>
          <w:p w14:paraId="6FF00900" w14:textId="77777777" w:rsidR="00F874EE" w:rsidRDefault="00F874EE" w:rsidP="00F874E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3.</w:t>
            </w:r>
          </w:p>
        </w:tc>
        <w:tc>
          <w:tcPr>
            <w:tcW w:w="13413" w:type="dxa"/>
            <w:gridSpan w:val="6"/>
            <w:tcBorders>
              <w:top w:val="single" w:sz="4" w:space="0" w:color="FFFFFF" w:themeColor="background1"/>
              <w:left w:val="single" w:sz="4" w:space="0" w:color="FFFFFF" w:themeColor="background1"/>
            </w:tcBorders>
            <w:shd w:val="clear" w:color="auto" w:fill="CDB779"/>
          </w:tcPr>
          <w:p w14:paraId="66963670" w14:textId="77777777" w:rsidR="00F874EE" w:rsidRDefault="00F874EE" w:rsidP="00F874EE">
            <w:pPr>
              <w:spacing w:after="0" w:line="240" w:lineRule="auto"/>
              <w:rPr>
                <w:rFonts w:ascii="Times New Roman" w:eastAsia="Times New Roman" w:hAnsi="Times New Roman" w:cs="Times New Roman"/>
                <w:b/>
                <w:bCs/>
                <w:color w:val="FFFFFF"/>
                <w:sz w:val="18"/>
                <w:szCs w:val="18"/>
                <w:lang w:val="en-US" w:eastAsia="de-DE"/>
              </w:rPr>
            </w:pPr>
            <w:r w:rsidRPr="001C4F32">
              <w:rPr>
                <w:rFonts w:ascii="Times New Roman" w:eastAsia="Times New Roman" w:hAnsi="Times New Roman" w:cs="Times New Roman"/>
                <w:b/>
                <w:bCs/>
                <w:color w:val="FFFFFF"/>
                <w:sz w:val="18"/>
                <w:szCs w:val="18"/>
                <w:lang w:val="en-US" w:eastAsia="de-DE"/>
              </w:rPr>
              <w:t xml:space="preserve">PILLAR </w:t>
            </w:r>
            <w:r w:rsidRPr="00FD29F7">
              <w:rPr>
                <w:rFonts w:ascii="Times New Roman" w:eastAsia="Times New Roman" w:hAnsi="Times New Roman" w:cs="Times New Roman"/>
                <w:b/>
                <w:bCs/>
                <w:color w:val="FFFFFF"/>
                <w:sz w:val="18"/>
                <w:szCs w:val="18"/>
                <w:lang w:val="en-US" w:eastAsia="de-DE"/>
              </w:rPr>
              <w:t>3</w:t>
            </w:r>
            <w:proofErr w:type="gramStart"/>
            <w:r w:rsidRPr="00FD29F7">
              <w:rPr>
                <w:rFonts w:ascii="Times New Roman" w:eastAsia="Times New Roman" w:hAnsi="Times New Roman" w:cs="Times New Roman"/>
                <w:b/>
                <w:bCs/>
                <w:color w:val="FFFFFF"/>
                <w:sz w:val="18"/>
                <w:szCs w:val="18"/>
                <w:lang w:val="en-US" w:eastAsia="de-DE"/>
              </w:rPr>
              <w:t>:  Public</w:t>
            </w:r>
            <w:proofErr w:type="gramEnd"/>
            <w:r w:rsidRPr="00FD29F7">
              <w:rPr>
                <w:rFonts w:ascii="Times New Roman" w:eastAsia="Times New Roman" w:hAnsi="Times New Roman" w:cs="Times New Roman"/>
                <w:b/>
                <w:bCs/>
                <w:color w:val="FFFFFF"/>
                <w:sz w:val="18"/>
                <w:szCs w:val="18"/>
                <w:lang w:val="en-US" w:eastAsia="de-DE"/>
              </w:rPr>
              <w:t xml:space="preserve"> and Labor Health and Welfare Control Measures and Regulations</w:t>
            </w:r>
          </w:p>
        </w:tc>
      </w:tr>
      <w:tr w:rsidR="00F874EE" w:rsidRPr="00B6467D" w14:paraId="0B667103" w14:textId="77777777" w:rsidTr="00F10635">
        <w:tc>
          <w:tcPr>
            <w:tcW w:w="763" w:type="dxa"/>
            <w:tcBorders>
              <w:top w:val="single" w:sz="4" w:space="0" w:color="7F7F7F" w:themeColor="text1" w:themeTint="80"/>
              <w:bottom w:val="single" w:sz="4" w:space="0" w:color="7F7F7F" w:themeColor="text1" w:themeTint="80"/>
            </w:tcBorders>
            <w:noWrap/>
          </w:tcPr>
          <w:p w14:paraId="1C8A89FC" w14:textId="77777777" w:rsidR="00F874EE" w:rsidRPr="00B6467D" w:rsidRDefault="00F874EE" w:rsidP="00F874EE">
            <w:pPr>
              <w:spacing w:after="0" w:line="240" w:lineRule="auto"/>
              <w:rPr>
                <w:rFonts w:ascii="Times New Roman" w:eastAsia="Times New Roman" w:hAnsi="Times New Roman" w:cs="Times New Roman"/>
                <w:bCs/>
                <w:sz w:val="18"/>
                <w:szCs w:val="18"/>
                <w:lang w:val="en-US" w:eastAsia="de-DE"/>
              </w:rPr>
            </w:pPr>
            <w:r w:rsidRPr="00A73F42">
              <w:rPr>
                <w:rFonts w:ascii="Times New Roman" w:hAnsi="Times New Roman" w:cs="Times New Roman"/>
                <w:sz w:val="18"/>
              </w:rPr>
              <w:t>3.1</w:t>
            </w:r>
          </w:p>
        </w:tc>
        <w:tc>
          <w:tcPr>
            <w:tcW w:w="3274" w:type="dxa"/>
            <w:tcBorders>
              <w:top w:val="single" w:sz="4" w:space="0" w:color="7F7F7F" w:themeColor="text1" w:themeTint="80"/>
              <w:bottom w:val="single" w:sz="4" w:space="0" w:color="7F7F7F" w:themeColor="text1" w:themeTint="80"/>
            </w:tcBorders>
          </w:tcPr>
          <w:p w14:paraId="09DC5175" w14:textId="77777777" w:rsidR="00F874EE" w:rsidRPr="00A73F42" w:rsidRDefault="00F874EE" w:rsidP="00F874EE">
            <w:pPr>
              <w:spacing w:after="0" w:line="240" w:lineRule="auto"/>
              <w:rPr>
                <w:rFonts w:ascii="Times New Roman" w:hAnsi="Times New Roman" w:cs="Times New Roman"/>
                <w:sz w:val="18"/>
              </w:rPr>
            </w:pPr>
            <w:r w:rsidRPr="00A73F42">
              <w:rPr>
                <w:rFonts w:ascii="Times New Roman" w:hAnsi="Times New Roman" w:cs="Times New Roman"/>
                <w:sz w:val="18"/>
              </w:rPr>
              <w:t xml:space="preserve">Producers </w:t>
            </w:r>
            <w:proofErr w:type="gramStart"/>
            <w:r w:rsidRPr="00A73F42">
              <w:rPr>
                <w:rFonts w:ascii="Times New Roman" w:hAnsi="Times New Roman" w:cs="Times New Roman"/>
                <w:sz w:val="18"/>
              </w:rPr>
              <w:t>are in compliance with</w:t>
            </w:r>
            <w:proofErr w:type="gramEnd"/>
            <w:r w:rsidRPr="00A73F42">
              <w:rPr>
                <w:rFonts w:ascii="Times New Roman" w:hAnsi="Times New Roman" w:cs="Times New Roman"/>
                <w:sz w:val="18"/>
              </w:rPr>
              <w:t xml:space="preserve"> U.S. Environmental Protection Agency (EPA) Worker Protection Standard for Agriculture Pesticides meeting regulations for: pesticide safety training, notification of pesticide application, use of personal protective equipment, restricted-entry intervals after pesticide application, decontamination supplies, and emergency medical assistance </w:t>
            </w:r>
          </w:p>
        </w:tc>
        <w:tc>
          <w:tcPr>
            <w:tcW w:w="3685" w:type="dxa"/>
            <w:tcBorders>
              <w:top w:val="single" w:sz="4" w:space="0" w:color="7F7F7F" w:themeColor="text1" w:themeTint="80"/>
              <w:bottom w:val="single" w:sz="4" w:space="0" w:color="7F7F7F" w:themeColor="text1" w:themeTint="80"/>
            </w:tcBorders>
          </w:tcPr>
          <w:p w14:paraId="642D9EDD" w14:textId="77777777" w:rsidR="00F874EE" w:rsidRPr="00B6467D" w:rsidRDefault="00F874EE" w:rsidP="00F874EE">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Check knowledge of the farmer with the Worker Protection Standard of EPA and the regulations relevant to the training.</w:t>
            </w:r>
          </w:p>
        </w:tc>
        <w:tc>
          <w:tcPr>
            <w:tcW w:w="1984" w:type="dxa"/>
            <w:tcBorders>
              <w:top w:val="single" w:sz="4" w:space="0" w:color="7F7F7F" w:themeColor="text1" w:themeTint="80"/>
              <w:bottom w:val="single" w:sz="4" w:space="0" w:color="7F7F7F" w:themeColor="text1" w:themeTint="80"/>
            </w:tcBorders>
          </w:tcPr>
          <w:p w14:paraId="45346850"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0692B1B6" w14:textId="77777777" w:rsidR="00F874EE" w:rsidRPr="00B6467D" w:rsidRDefault="00F874EE" w:rsidP="00F874EE">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4B85521"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EA6ADCD" w14:textId="77777777" w:rsidR="00F874EE" w:rsidRPr="00B6467D" w:rsidRDefault="00F874EE" w:rsidP="00F874EE">
            <w:pPr>
              <w:spacing w:after="0" w:line="240" w:lineRule="auto"/>
              <w:rPr>
                <w:rFonts w:ascii="Times New Roman" w:eastAsia="Times New Roman" w:hAnsi="Times New Roman" w:cs="Times New Roman"/>
                <w:bCs/>
                <w:sz w:val="18"/>
                <w:szCs w:val="18"/>
                <w:lang w:val="en-US" w:eastAsia="de-DE"/>
              </w:rPr>
            </w:pPr>
          </w:p>
        </w:tc>
      </w:tr>
      <w:tr w:rsidR="00F874EE" w:rsidRPr="00B6467D" w14:paraId="1A402D1C" w14:textId="77777777" w:rsidTr="00F10635">
        <w:tc>
          <w:tcPr>
            <w:tcW w:w="763" w:type="dxa"/>
            <w:tcBorders>
              <w:top w:val="single" w:sz="4" w:space="0" w:color="7F7F7F" w:themeColor="text1" w:themeTint="80"/>
              <w:bottom w:val="single" w:sz="4" w:space="0" w:color="7F7F7F" w:themeColor="text1" w:themeTint="80"/>
            </w:tcBorders>
            <w:noWrap/>
          </w:tcPr>
          <w:p w14:paraId="740A23FA"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 xml:space="preserve">3.1.1  </w:t>
            </w:r>
          </w:p>
        </w:tc>
        <w:tc>
          <w:tcPr>
            <w:tcW w:w="3274" w:type="dxa"/>
            <w:tcBorders>
              <w:top w:val="single" w:sz="4" w:space="0" w:color="7F7F7F" w:themeColor="text1" w:themeTint="80"/>
              <w:bottom w:val="single" w:sz="4" w:space="0" w:color="7F7F7F" w:themeColor="text1" w:themeTint="80"/>
            </w:tcBorders>
          </w:tcPr>
          <w:p w14:paraId="44132E3F" w14:textId="77777777" w:rsidR="00F874EE" w:rsidRPr="00A73F42" w:rsidRDefault="00F874EE" w:rsidP="00F874EE">
            <w:pPr>
              <w:spacing w:after="0" w:line="240" w:lineRule="auto"/>
              <w:rPr>
                <w:rFonts w:ascii="Times New Roman" w:hAnsi="Times New Roman" w:cs="Times New Roman"/>
                <w:sz w:val="18"/>
              </w:rPr>
            </w:pPr>
            <w:r w:rsidRPr="00A73F42">
              <w:rPr>
                <w:rFonts w:ascii="Times New Roman" w:hAnsi="Times New Roman" w:cs="Times New Roman"/>
                <w:sz w:val="18"/>
              </w:rPr>
              <w:t>An application exclusion zone of 100 feet horizontally from application equipment is required whether the pesticide is applied by air blast application, as a spray or fumigant, mist, or fog. Applicators must suspend application if they are aware of any person in the application exclusion zone per regulation in Worker Protection Standard by Environmental Protection Agency</w:t>
            </w:r>
          </w:p>
        </w:tc>
        <w:tc>
          <w:tcPr>
            <w:tcW w:w="3685" w:type="dxa"/>
            <w:tcBorders>
              <w:top w:val="single" w:sz="4" w:space="0" w:color="7F7F7F" w:themeColor="text1" w:themeTint="80"/>
              <w:bottom w:val="single" w:sz="4" w:space="0" w:color="7F7F7F" w:themeColor="text1" w:themeTint="80"/>
            </w:tcBorders>
          </w:tcPr>
          <w:p w14:paraId="2EE20D9D"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 xml:space="preserve">Check how the farmer assures this is applied on his farm, in case personnel </w:t>
            </w:r>
            <w:proofErr w:type="gramStart"/>
            <w:r>
              <w:rPr>
                <w:rFonts w:ascii="Times New Roman" w:eastAsia="Times New Roman" w:hAnsi="Times New Roman" w:cs="Times New Roman"/>
                <w:sz w:val="18"/>
                <w:szCs w:val="18"/>
                <w:lang w:val="en-US" w:eastAsia="de-DE"/>
              </w:rPr>
              <w:t>applies</w:t>
            </w:r>
            <w:proofErr w:type="gramEnd"/>
            <w:r>
              <w:rPr>
                <w:rFonts w:ascii="Times New Roman" w:eastAsia="Times New Roman" w:hAnsi="Times New Roman" w:cs="Times New Roman"/>
                <w:sz w:val="18"/>
                <w:szCs w:val="18"/>
                <w:lang w:val="en-US" w:eastAsia="de-DE"/>
              </w:rPr>
              <w:t xml:space="preserve"> spraying, interview them on this topic</w:t>
            </w:r>
          </w:p>
        </w:tc>
        <w:tc>
          <w:tcPr>
            <w:tcW w:w="1984" w:type="dxa"/>
            <w:tcBorders>
              <w:top w:val="single" w:sz="4" w:space="0" w:color="7F7F7F" w:themeColor="text1" w:themeTint="80"/>
              <w:bottom w:val="single" w:sz="4" w:space="0" w:color="7F7F7F" w:themeColor="text1" w:themeTint="80"/>
            </w:tcBorders>
          </w:tcPr>
          <w:p w14:paraId="31311B00"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43E5961B"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9BC721C"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D727005"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B6467D" w14:paraId="5FC4D62E" w14:textId="77777777" w:rsidTr="00F10635">
        <w:tc>
          <w:tcPr>
            <w:tcW w:w="763" w:type="dxa"/>
            <w:tcBorders>
              <w:top w:val="single" w:sz="4" w:space="0" w:color="7F7F7F" w:themeColor="text1" w:themeTint="80"/>
              <w:bottom w:val="single" w:sz="4" w:space="0" w:color="7F7F7F" w:themeColor="text1" w:themeTint="80"/>
            </w:tcBorders>
            <w:noWrap/>
          </w:tcPr>
          <w:p w14:paraId="2B0F54FA"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3.2</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063BD171" w14:textId="77777777" w:rsidR="00F874EE" w:rsidRPr="00A73F42" w:rsidRDefault="00F874EE" w:rsidP="00F874EE">
            <w:pPr>
              <w:spacing w:after="0" w:line="240" w:lineRule="auto"/>
              <w:rPr>
                <w:rFonts w:ascii="Times New Roman" w:hAnsi="Times New Roman" w:cs="Times New Roman"/>
                <w:sz w:val="18"/>
              </w:rPr>
            </w:pPr>
            <w:r w:rsidRPr="00A73F42">
              <w:rPr>
                <w:rFonts w:ascii="Times New Roman" w:hAnsi="Times New Roman" w:cs="Times New Roman"/>
                <w:sz w:val="18"/>
              </w:rPr>
              <w:t xml:space="preserve">Producers </w:t>
            </w:r>
            <w:proofErr w:type="gramStart"/>
            <w:r w:rsidRPr="00A73F42">
              <w:rPr>
                <w:rFonts w:ascii="Times New Roman" w:hAnsi="Times New Roman" w:cs="Times New Roman"/>
                <w:sz w:val="18"/>
              </w:rPr>
              <w:t>are in compliance with</w:t>
            </w:r>
            <w:proofErr w:type="gramEnd"/>
            <w:r w:rsidRPr="00A73F42">
              <w:rPr>
                <w:rFonts w:ascii="Times New Roman" w:hAnsi="Times New Roman" w:cs="Times New Roman"/>
                <w:sz w:val="18"/>
              </w:rPr>
              <w:t xml:space="preserve"> Federal Insecticide, Fungicide and Rodenticide Act (FIFRA) maintaining compliance with agricultural chemical handling, storage, and application regulations</w:t>
            </w:r>
          </w:p>
        </w:tc>
        <w:tc>
          <w:tcPr>
            <w:tcW w:w="3685" w:type="dxa"/>
            <w:tcBorders>
              <w:top w:val="single" w:sz="4" w:space="0" w:color="7F7F7F" w:themeColor="text1" w:themeTint="80"/>
              <w:bottom w:val="single" w:sz="4" w:space="0" w:color="7F7F7F" w:themeColor="text1" w:themeTint="80"/>
            </w:tcBorders>
          </w:tcPr>
          <w:p w14:paraId="3FDE8EA1"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 xml:space="preserve">Check awareness on FIFRA and cross check compliance at chemical storage at the farm and interview how </w:t>
            </w:r>
            <w:proofErr w:type="gramStart"/>
            <w:r>
              <w:rPr>
                <w:rFonts w:ascii="Times New Roman" w:eastAsia="Times New Roman" w:hAnsi="Times New Roman" w:cs="Times New Roman"/>
                <w:sz w:val="18"/>
                <w:szCs w:val="18"/>
                <w:lang w:val="en-US" w:eastAsia="de-DE"/>
              </w:rPr>
              <w:t>farmer manages</w:t>
            </w:r>
            <w:proofErr w:type="gramEnd"/>
            <w:r>
              <w:rPr>
                <w:rFonts w:ascii="Times New Roman" w:eastAsia="Times New Roman" w:hAnsi="Times New Roman" w:cs="Times New Roman"/>
                <w:sz w:val="18"/>
                <w:szCs w:val="18"/>
                <w:lang w:val="en-US" w:eastAsia="de-DE"/>
              </w:rPr>
              <w:t xml:space="preserve"> chemical </w:t>
            </w:r>
            <w:proofErr w:type="gramStart"/>
            <w:r>
              <w:rPr>
                <w:rFonts w:ascii="Times New Roman" w:eastAsia="Times New Roman" w:hAnsi="Times New Roman" w:cs="Times New Roman"/>
                <w:sz w:val="18"/>
                <w:szCs w:val="18"/>
                <w:lang w:val="en-US" w:eastAsia="de-DE"/>
              </w:rPr>
              <w:t>application</w:t>
            </w:r>
            <w:proofErr w:type="gramEnd"/>
            <w:r>
              <w:rPr>
                <w:rFonts w:ascii="Times New Roman" w:eastAsia="Times New Roman" w:hAnsi="Times New Roman" w:cs="Times New Roman"/>
                <w:sz w:val="18"/>
                <w:szCs w:val="18"/>
                <w:lang w:val="en-US" w:eastAsia="de-DE"/>
              </w:rPr>
              <w:t xml:space="preserve"> in spraying equipment.</w:t>
            </w:r>
          </w:p>
        </w:tc>
        <w:tc>
          <w:tcPr>
            <w:tcW w:w="1984" w:type="dxa"/>
            <w:tcBorders>
              <w:top w:val="single" w:sz="4" w:space="0" w:color="7F7F7F" w:themeColor="text1" w:themeTint="80"/>
              <w:bottom w:val="single" w:sz="4" w:space="0" w:color="7F7F7F" w:themeColor="text1" w:themeTint="80"/>
            </w:tcBorders>
          </w:tcPr>
          <w:p w14:paraId="58128144"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58F5F22E"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E58BECD"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D9CB47C"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3BF77C3C" w14:textId="77777777" w:rsidTr="00B6467D">
        <w:tc>
          <w:tcPr>
            <w:tcW w:w="763" w:type="dxa"/>
            <w:tcBorders>
              <w:top w:val="single" w:sz="4" w:space="0" w:color="7F7F7F" w:themeColor="text1" w:themeTint="80"/>
              <w:bottom w:val="single" w:sz="4" w:space="0" w:color="7F7F7F" w:themeColor="text1" w:themeTint="80"/>
            </w:tcBorders>
            <w:noWrap/>
          </w:tcPr>
          <w:p w14:paraId="1D599A73" w14:textId="77777777" w:rsidR="00F874EE" w:rsidRPr="00565EB6" w:rsidRDefault="00F874EE" w:rsidP="00F874EE">
            <w:pPr>
              <w:spacing w:after="0" w:line="240" w:lineRule="auto"/>
              <w:rPr>
                <w:rFonts w:ascii="Times New Roman" w:eastAsia="Times New Roman" w:hAnsi="Times New Roman" w:cs="Times New Roman"/>
                <w:bCs/>
                <w:color w:val="FFFFFF" w:themeColor="background1"/>
                <w:sz w:val="18"/>
                <w:szCs w:val="18"/>
                <w:lang w:val="en-US" w:eastAsia="de-DE"/>
              </w:rPr>
            </w:pPr>
            <w:r w:rsidRPr="00A73F42">
              <w:rPr>
                <w:rFonts w:ascii="Times New Roman" w:hAnsi="Times New Roman" w:cs="Times New Roman"/>
                <w:sz w:val="18"/>
              </w:rPr>
              <w:t>3.2.1</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1186EB4C" w14:textId="77777777" w:rsidR="00F874EE" w:rsidRPr="00A73F42" w:rsidRDefault="00F874EE" w:rsidP="00F874EE">
            <w:pPr>
              <w:spacing w:after="0" w:line="240" w:lineRule="auto"/>
              <w:rPr>
                <w:rFonts w:ascii="Times New Roman" w:hAnsi="Times New Roman" w:cs="Times New Roman"/>
                <w:sz w:val="18"/>
              </w:rPr>
            </w:pPr>
            <w:r w:rsidRPr="00A73F42">
              <w:rPr>
                <w:rFonts w:ascii="Times New Roman" w:hAnsi="Times New Roman" w:cs="Times New Roman"/>
                <w:sz w:val="18"/>
              </w:rPr>
              <w:t xml:space="preserve">All pesticides are registered with EPA with proper labels and used in accordance with specifications including how and under what conditions chemicals can be applied </w:t>
            </w:r>
          </w:p>
        </w:tc>
        <w:tc>
          <w:tcPr>
            <w:tcW w:w="3685" w:type="dxa"/>
            <w:tcBorders>
              <w:top w:val="single" w:sz="4" w:space="0" w:color="7F7F7F" w:themeColor="text1" w:themeTint="80"/>
              <w:bottom w:val="single" w:sz="4" w:space="0" w:color="7F7F7F" w:themeColor="text1" w:themeTint="80"/>
            </w:tcBorders>
          </w:tcPr>
          <w:p w14:paraId="7FFD7AF4"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Check pesticide used in log and in storage and compare with positive list EPA</w:t>
            </w:r>
          </w:p>
        </w:tc>
        <w:tc>
          <w:tcPr>
            <w:tcW w:w="1984" w:type="dxa"/>
            <w:tcBorders>
              <w:top w:val="single" w:sz="4" w:space="0" w:color="7F7F7F" w:themeColor="text1" w:themeTint="80"/>
              <w:bottom w:val="single" w:sz="4" w:space="0" w:color="7F7F7F" w:themeColor="text1" w:themeTint="80"/>
            </w:tcBorders>
          </w:tcPr>
          <w:p w14:paraId="3A62D342"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7C4F651D"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CE6F715"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3A1A9B0"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78DEDDB5" w14:textId="77777777" w:rsidTr="00B6467D">
        <w:tc>
          <w:tcPr>
            <w:tcW w:w="763" w:type="dxa"/>
            <w:tcBorders>
              <w:top w:val="single" w:sz="4" w:space="0" w:color="7F7F7F" w:themeColor="text1" w:themeTint="80"/>
              <w:bottom w:val="single" w:sz="4" w:space="0" w:color="7F7F7F" w:themeColor="text1" w:themeTint="80"/>
            </w:tcBorders>
            <w:noWrap/>
          </w:tcPr>
          <w:p w14:paraId="2065E596"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3.2.2</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00257287" w14:textId="77777777" w:rsidR="00F874EE" w:rsidRPr="00A73F42" w:rsidRDefault="00F874EE" w:rsidP="00F874EE">
            <w:pPr>
              <w:spacing w:after="0" w:line="240" w:lineRule="auto"/>
              <w:rPr>
                <w:rFonts w:ascii="Times New Roman" w:hAnsi="Times New Roman" w:cs="Times New Roman"/>
                <w:sz w:val="18"/>
              </w:rPr>
            </w:pPr>
            <w:r w:rsidRPr="00A73F42">
              <w:rPr>
                <w:rFonts w:ascii="Times New Roman" w:hAnsi="Times New Roman" w:cs="Times New Roman"/>
                <w:sz w:val="18"/>
              </w:rPr>
              <w:t xml:space="preserve">Certification and training required for pesticide applicators using restricted use pesticides  </w:t>
            </w:r>
          </w:p>
        </w:tc>
        <w:tc>
          <w:tcPr>
            <w:tcW w:w="3685" w:type="dxa"/>
            <w:tcBorders>
              <w:top w:val="single" w:sz="4" w:space="0" w:color="7F7F7F" w:themeColor="text1" w:themeTint="80"/>
              <w:bottom w:val="single" w:sz="4" w:space="0" w:color="7F7F7F" w:themeColor="text1" w:themeTint="80"/>
            </w:tcBorders>
          </w:tcPr>
          <w:p w14:paraId="37A76003"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Check if </w:t>
            </w:r>
            <w:proofErr w:type="gramStart"/>
            <w:r>
              <w:rPr>
                <w:rFonts w:ascii="Times New Roman" w:eastAsia="Times New Roman" w:hAnsi="Times New Roman" w:cs="Times New Roman"/>
                <w:color w:val="000000"/>
                <w:sz w:val="18"/>
                <w:szCs w:val="18"/>
                <w:lang w:val="en-US" w:eastAsia="de-DE"/>
              </w:rPr>
              <w:t>persons</w:t>
            </w:r>
            <w:proofErr w:type="gramEnd"/>
            <w:r>
              <w:rPr>
                <w:rFonts w:ascii="Times New Roman" w:eastAsia="Times New Roman" w:hAnsi="Times New Roman" w:cs="Times New Roman"/>
                <w:color w:val="000000"/>
                <w:sz w:val="18"/>
                <w:szCs w:val="18"/>
                <w:lang w:val="en-US" w:eastAsia="de-DE"/>
              </w:rPr>
              <w:t xml:space="preserve"> responsible for spraying are trained.</w:t>
            </w:r>
          </w:p>
        </w:tc>
        <w:tc>
          <w:tcPr>
            <w:tcW w:w="1984" w:type="dxa"/>
            <w:tcBorders>
              <w:top w:val="single" w:sz="4" w:space="0" w:color="7F7F7F" w:themeColor="text1" w:themeTint="80"/>
              <w:bottom w:val="single" w:sz="4" w:space="0" w:color="7F7F7F" w:themeColor="text1" w:themeTint="80"/>
            </w:tcBorders>
          </w:tcPr>
          <w:p w14:paraId="2B1B2B0F"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4C4FA9C0"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73019A5"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B54A22F"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46E94E7F" w14:textId="77777777" w:rsidTr="00B6467D">
        <w:tc>
          <w:tcPr>
            <w:tcW w:w="763" w:type="dxa"/>
            <w:tcBorders>
              <w:top w:val="single" w:sz="4" w:space="0" w:color="7F7F7F" w:themeColor="text1" w:themeTint="80"/>
              <w:bottom w:val="single" w:sz="4" w:space="0" w:color="7F7F7F" w:themeColor="text1" w:themeTint="80"/>
            </w:tcBorders>
            <w:noWrap/>
          </w:tcPr>
          <w:p w14:paraId="18EC53AE"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3.2.3</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3D52F57B" w14:textId="77777777" w:rsidR="00F874EE" w:rsidRPr="00A73F42" w:rsidRDefault="00F874EE" w:rsidP="00F874EE">
            <w:pPr>
              <w:spacing w:after="0" w:line="240" w:lineRule="auto"/>
              <w:rPr>
                <w:rFonts w:ascii="Times New Roman" w:hAnsi="Times New Roman" w:cs="Times New Roman"/>
                <w:sz w:val="18"/>
              </w:rPr>
            </w:pPr>
            <w:r w:rsidRPr="00A73F42">
              <w:rPr>
                <w:rFonts w:ascii="Times New Roman" w:hAnsi="Times New Roman" w:cs="Times New Roman"/>
                <w:sz w:val="18"/>
              </w:rPr>
              <w:t xml:space="preserve">Producers adhere to EPA regulations concerning rotation of chemical active ingredients </w:t>
            </w:r>
          </w:p>
        </w:tc>
        <w:tc>
          <w:tcPr>
            <w:tcW w:w="3685" w:type="dxa"/>
            <w:tcBorders>
              <w:top w:val="single" w:sz="4" w:space="0" w:color="7F7F7F" w:themeColor="text1" w:themeTint="80"/>
              <w:bottom w:val="single" w:sz="4" w:space="0" w:color="7F7F7F" w:themeColor="text1" w:themeTint="80"/>
            </w:tcBorders>
          </w:tcPr>
          <w:p w14:paraId="32A03D29"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485720B1"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518DF520"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E01A9C3"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0DA6F37"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B6467D" w14:paraId="593515D2" w14:textId="77777777" w:rsidTr="00F10635">
        <w:tc>
          <w:tcPr>
            <w:tcW w:w="763" w:type="dxa"/>
            <w:tcBorders>
              <w:top w:val="single" w:sz="4" w:space="0" w:color="7F7F7F" w:themeColor="text1" w:themeTint="80"/>
              <w:bottom w:val="single" w:sz="4" w:space="0" w:color="7F7F7F" w:themeColor="text1" w:themeTint="80"/>
            </w:tcBorders>
            <w:noWrap/>
          </w:tcPr>
          <w:p w14:paraId="7F753CD8" w14:textId="77777777" w:rsidR="00F874EE" w:rsidRPr="00B6467D" w:rsidRDefault="00F874EE" w:rsidP="00F874EE">
            <w:pPr>
              <w:spacing w:after="0" w:line="240" w:lineRule="auto"/>
              <w:rPr>
                <w:rFonts w:ascii="Times New Roman" w:eastAsia="Times New Roman" w:hAnsi="Times New Roman" w:cs="Times New Roman"/>
                <w:bCs/>
                <w:sz w:val="18"/>
                <w:szCs w:val="18"/>
                <w:lang w:val="en-US" w:eastAsia="de-DE"/>
              </w:rPr>
            </w:pPr>
            <w:r w:rsidRPr="00A73F42">
              <w:rPr>
                <w:rFonts w:ascii="Times New Roman" w:hAnsi="Times New Roman" w:cs="Times New Roman"/>
                <w:sz w:val="18"/>
              </w:rPr>
              <w:t>3.2.4</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4FAC1B16" w14:textId="77777777" w:rsidR="00F874EE" w:rsidRPr="00A73F42" w:rsidRDefault="00F874EE" w:rsidP="00F874EE">
            <w:pPr>
              <w:spacing w:after="0" w:line="240" w:lineRule="auto"/>
              <w:rPr>
                <w:rFonts w:ascii="Times New Roman" w:hAnsi="Times New Roman" w:cs="Times New Roman"/>
                <w:sz w:val="18"/>
              </w:rPr>
            </w:pPr>
            <w:r>
              <w:rPr>
                <w:rFonts w:ascii="Times New Roman" w:hAnsi="Times New Roman" w:cs="Times New Roman"/>
                <w:sz w:val="18"/>
              </w:rPr>
              <w:t>It is required</w:t>
            </w:r>
            <w:r w:rsidRPr="00A73F42">
              <w:rPr>
                <w:rFonts w:ascii="Times New Roman" w:hAnsi="Times New Roman" w:cs="Times New Roman"/>
                <w:sz w:val="18"/>
              </w:rPr>
              <w:t xml:space="preserve"> that pesticides </w:t>
            </w:r>
            <w:r>
              <w:rPr>
                <w:rFonts w:ascii="Times New Roman" w:hAnsi="Times New Roman" w:cs="Times New Roman"/>
                <w:sz w:val="18"/>
              </w:rPr>
              <w:t>used by the producer are</w:t>
            </w:r>
            <w:r w:rsidRPr="00A73F42">
              <w:rPr>
                <w:rFonts w:ascii="Times New Roman" w:hAnsi="Times New Roman" w:cs="Times New Roman"/>
                <w:sz w:val="18"/>
              </w:rPr>
              <w:t xml:space="preserve"> classified for general or </w:t>
            </w:r>
            <w:proofErr w:type="gramStart"/>
            <w:r w:rsidRPr="00A73F42">
              <w:rPr>
                <w:rFonts w:ascii="Times New Roman" w:hAnsi="Times New Roman" w:cs="Times New Roman"/>
                <w:sz w:val="18"/>
              </w:rPr>
              <w:t>restricted-use</w:t>
            </w:r>
            <w:proofErr w:type="gramEnd"/>
          </w:p>
        </w:tc>
        <w:tc>
          <w:tcPr>
            <w:tcW w:w="3685" w:type="dxa"/>
            <w:tcBorders>
              <w:top w:val="single" w:sz="4" w:space="0" w:color="7F7F7F" w:themeColor="text1" w:themeTint="80"/>
              <w:bottom w:val="single" w:sz="4" w:space="0" w:color="7F7F7F" w:themeColor="text1" w:themeTint="80"/>
            </w:tcBorders>
          </w:tcPr>
          <w:p w14:paraId="1897F522" w14:textId="77777777" w:rsidR="00F874EE" w:rsidRPr="00B6467D" w:rsidRDefault="00F874EE" w:rsidP="00F874EE">
            <w:pPr>
              <w:spacing w:after="0" w:line="240" w:lineRule="auto"/>
              <w:rPr>
                <w:rFonts w:ascii="Times New Roman" w:eastAsia="Times New Roman" w:hAnsi="Times New Roman" w:cs="Times New Roman"/>
                <w:bCs/>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18A3E089"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61E9B0AC" w14:textId="77777777" w:rsidR="00F874EE" w:rsidRPr="00B6467D" w:rsidRDefault="00F874EE" w:rsidP="00F874EE">
            <w:pPr>
              <w:spacing w:after="0" w:line="240" w:lineRule="auto"/>
              <w:rPr>
                <w:rFonts w:ascii="Times New Roman" w:eastAsia="Times New Roman" w:hAnsi="Times New Roman" w:cs="Times New Roman"/>
                <w:bCs/>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D2BAC92"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F884111" w14:textId="77777777" w:rsidR="00F874EE" w:rsidRPr="00B6467D" w:rsidRDefault="00F874EE" w:rsidP="00F874EE">
            <w:pPr>
              <w:spacing w:after="0" w:line="240" w:lineRule="auto"/>
              <w:rPr>
                <w:rFonts w:ascii="Times New Roman" w:eastAsia="Times New Roman" w:hAnsi="Times New Roman" w:cs="Times New Roman"/>
                <w:bCs/>
                <w:sz w:val="18"/>
                <w:szCs w:val="18"/>
                <w:lang w:val="en-US" w:eastAsia="de-DE"/>
              </w:rPr>
            </w:pPr>
          </w:p>
        </w:tc>
      </w:tr>
      <w:tr w:rsidR="00F874EE" w:rsidRPr="00B6467D" w14:paraId="4B296A48" w14:textId="77777777" w:rsidTr="00F10635">
        <w:tc>
          <w:tcPr>
            <w:tcW w:w="763" w:type="dxa"/>
            <w:tcBorders>
              <w:top w:val="single" w:sz="4" w:space="0" w:color="7F7F7F" w:themeColor="text1" w:themeTint="80"/>
              <w:bottom w:val="single" w:sz="4" w:space="0" w:color="7F7F7F" w:themeColor="text1" w:themeTint="80"/>
            </w:tcBorders>
            <w:noWrap/>
          </w:tcPr>
          <w:p w14:paraId="649301D0"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3.2.5</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76B9714F" w14:textId="77777777" w:rsidR="00F874EE" w:rsidRPr="00A73F42" w:rsidRDefault="00F874EE" w:rsidP="00F874EE">
            <w:pPr>
              <w:spacing w:after="0" w:line="240" w:lineRule="auto"/>
              <w:rPr>
                <w:rFonts w:ascii="Times New Roman" w:hAnsi="Times New Roman" w:cs="Times New Roman"/>
                <w:sz w:val="18"/>
              </w:rPr>
            </w:pPr>
            <w:r>
              <w:rPr>
                <w:rFonts w:ascii="Times New Roman" w:hAnsi="Times New Roman" w:cs="Times New Roman"/>
                <w:sz w:val="18"/>
              </w:rPr>
              <w:t>The producer should provide evidence proving</w:t>
            </w:r>
            <w:r w:rsidRPr="00A73F42">
              <w:rPr>
                <w:rFonts w:ascii="Times New Roman" w:hAnsi="Times New Roman" w:cs="Times New Roman"/>
                <w:sz w:val="18"/>
              </w:rPr>
              <w:t xml:space="preserve"> that pesticides in the restricted category may be used only under the direct supervision of certified applicators, or under such other regulatory restrictions as the EPA administrator may require </w:t>
            </w:r>
          </w:p>
        </w:tc>
        <w:tc>
          <w:tcPr>
            <w:tcW w:w="3685" w:type="dxa"/>
            <w:tcBorders>
              <w:top w:val="single" w:sz="4" w:space="0" w:color="7F7F7F" w:themeColor="text1" w:themeTint="80"/>
              <w:bottom w:val="single" w:sz="4" w:space="0" w:color="7F7F7F" w:themeColor="text1" w:themeTint="80"/>
            </w:tcBorders>
          </w:tcPr>
          <w:p w14:paraId="433CE15B"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119E2B11"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7BE6D7D4"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1F2EA1B"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F0C0505"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B6467D" w14:paraId="05F284FC" w14:textId="77777777" w:rsidTr="00F10635">
        <w:tc>
          <w:tcPr>
            <w:tcW w:w="763" w:type="dxa"/>
            <w:tcBorders>
              <w:top w:val="single" w:sz="4" w:space="0" w:color="7F7F7F" w:themeColor="text1" w:themeTint="80"/>
              <w:bottom w:val="single" w:sz="4" w:space="0" w:color="7F7F7F" w:themeColor="text1" w:themeTint="80"/>
            </w:tcBorders>
            <w:noWrap/>
          </w:tcPr>
          <w:p w14:paraId="0EDF215A"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3.2.6</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210F4154" w14:textId="77777777" w:rsidR="00F874EE" w:rsidRPr="00A73F42" w:rsidRDefault="00F874EE" w:rsidP="00F874EE">
            <w:pPr>
              <w:spacing w:after="0" w:line="240" w:lineRule="auto"/>
              <w:rPr>
                <w:rFonts w:ascii="Times New Roman" w:hAnsi="Times New Roman" w:cs="Times New Roman"/>
                <w:sz w:val="18"/>
              </w:rPr>
            </w:pPr>
            <w:r>
              <w:rPr>
                <w:rFonts w:ascii="Times New Roman" w:hAnsi="Times New Roman" w:cs="Times New Roman"/>
                <w:sz w:val="18"/>
              </w:rPr>
              <w:t xml:space="preserve">The producer should assure that applications are done either by a </w:t>
            </w:r>
            <w:r w:rsidRPr="00A73F42">
              <w:rPr>
                <w:rFonts w:ascii="Times New Roman" w:hAnsi="Times New Roman" w:cs="Times New Roman"/>
                <w:sz w:val="18"/>
              </w:rPr>
              <w:t>private applicator and</w:t>
            </w:r>
            <w:r>
              <w:rPr>
                <w:rFonts w:ascii="Times New Roman" w:hAnsi="Times New Roman" w:cs="Times New Roman"/>
                <w:sz w:val="18"/>
              </w:rPr>
              <w:t>/or a</w:t>
            </w:r>
            <w:r w:rsidRPr="00A73F42">
              <w:rPr>
                <w:rFonts w:ascii="Times New Roman" w:hAnsi="Times New Roman" w:cs="Times New Roman"/>
                <w:sz w:val="18"/>
              </w:rPr>
              <w:t xml:space="preserve"> commercial applicator</w:t>
            </w:r>
          </w:p>
        </w:tc>
        <w:tc>
          <w:tcPr>
            <w:tcW w:w="3685" w:type="dxa"/>
            <w:tcBorders>
              <w:top w:val="single" w:sz="4" w:space="0" w:color="7F7F7F" w:themeColor="text1" w:themeTint="80"/>
              <w:bottom w:val="single" w:sz="4" w:space="0" w:color="7F7F7F" w:themeColor="text1" w:themeTint="80"/>
            </w:tcBorders>
          </w:tcPr>
          <w:p w14:paraId="6149FFDE"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6EE9C502"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1937C402"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B6731F5"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0F44472"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r>
      <w:tr w:rsidR="00F874EE" w:rsidRPr="00562A89" w14:paraId="1360A1FC" w14:textId="77777777" w:rsidTr="00B6467D">
        <w:tc>
          <w:tcPr>
            <w:tcW w:w="763" w:type="dxa"/>
            <w:tcBorders>
              <w:top w:val="single" w:sz="4" w:space="0" w:color="7F7F7F" w:themeColor="text1" w:themeTint="80"/>
              <w:bottom w:val="single" w:sz="4" w:space="0" w:color="7F7F7F" w:themeColor="text1" w:themeTint="80"/>
            </w:tcBorders>
            <w:noWrap/>
          </w:tcPr>
          <w:p w14:paraId="43E47A88"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3.2.7</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2F3D9C15" w14:textId="77777777" w:rsidR="00F874EE" w:rsidRPr="00A73F42" w:rsidRDefault="00F874EE" w:rsidP="00F874EE">
            <w:pPr>
              <w:spacing w:after="0" w:line="240" w:lineRule="auto"/>
              <w:rPr>
                <w:rFonts w:ascii="Times New Roman" w:hAnsi="Times New Roman" w:cs="Times New Roman"/>
                <w:sz w:val="18"/>
              </w:rPr>
            </w:pPr>
            <w:r>
              <w:rPr>
                <w:rFonts w:ascii="Times New Roman" w:hAnsi="Times New Roman" w:cs="Times New Roman"/>
                <w:sz w:val="18"/>
              </w:rPr>
              <w:t>Did the producer ever receive a penalty for violations of the FIFRA regulations?</w:t>
            </w:r>
          </w:p>
        </w:tc>
        <w:tc>
          <w:tcPr>
            <w:tcW w:w="3685" w:type="dxa"/>
            <w:tcBorders>
              <w:top w:val="single" w:sz="4" w:space="0" w:color="7F7F7F" w:themeColor="text1" w:themeTint="80"/>
              <w:bottom w:val="single" w:sz="4" w:space="0" w:color="7F7F7F" w:themeColor="text1" w:themeTint="80"/>
            </w:tcBorders>
          </w:tcPr>
          <w:p w14:paraId="6999A1F3"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sidRPr="00A73F42">
              <w:rPr>
                <w:rFonts w:ascii="Times New Roman" w:hAnsi="Times New Roman" w:cs="Times New Roman"/>
                <w:sz w:val="18"/>
              </w:rPr>
              <w:t>U.S. regulation provide penalties for violations of FIFRA regulations and violation of these instructions is equivalent to violating the law; consequences can include criminal prosecution, civil remedies for damages, and loss of license</w:t>
            </w:r>
          </w:p>
        </w:tc>
        <w:tc>
          <w:tcPr>
            <w:tcW w:w="1984" w:type="dxa"/>
            <w:tcBorders>
              <w:top w:val="single" w:sz="4" w:space="0" w:color="7F7F7F" w:themeColor="text1" w:themeTint="80"/>
              <w:bottom w:val="single" w:sz="4" w:space="0" w:color="7F7F7F" w:themeColor="text1" w:themeTint="80"/>
            </w:tcBorders>
          </w:tcPr>
          <w:p w14:paraId="45E6DCB1"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44AD3DFA"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52F8B31"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BFBBBCE"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76453A7E" w14:textId="77777777" w:rsidTr="00B6467D">
        <w:tc>
          <w:tcPr>
            <w:tcW w:w="763" w:type="dxa"/>
            <w:tcBorders>
              <w:top w:val="single" w:sz="4" w:space="0" w:color="7F7F7F" w:themeColor="text1" w:themeTint="80"/>
              <w:bottom w:val="single" w:sz="4" w:space="0" w:color="7F7F7F" w:themeColor="text1" w:themeTint="80"/>
            </w:tcBorders>
            <w:noWrap/>
          </w:tcPr>
          <w:p w14:paraId="7D32F358"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hAnsi="Times New Roman" w:cs="Times New Roman"/>
                <w:sz w:val="18"/>
              </w:rPr>
              <w:t>3.2.8.</w:t>
            </w:r>
          </w:p>
        </w:tc>
        <w:tc>
          <w:tcPr>
            <w:tcW w:w="3274" w:type="dxa"/>
            <w:tcBorders>
              <w:top w:val="single" w:sz="4" w:space="0" w:color="7F7F7F" w:themeColor="text1" w:themeTint="80"/>
              <w:bottom w:val="single" w:sz="4" w:space="0" w:color="7F7F7F" w:themeColor="text1" w:themeTint="80"/>
            </w:tcBorders>
          </w:tcPr>
          <w:p w14:paraId="26AE7D04" w14:textId="77777777" w:rsidR="00F874EE" w:rsidRPr="00A73F42" w:rsidRDefault="00F874EE" w:rsidP="00F874EE">
            <w:pPr>
              <w:spacing w:after="0" w:line="240" w:lineRule="auto"/>
              <w:rPr>
                <w:rFonts w:ascii="Times New Roman" w:hAnsi="Times New Roman" w:cs="Times New Roman"/>
                <w:sz w:val="18"/>
              </w:rPr>
            </w:pPr>
            <w:r>
              <w:rPr>
                <w:rFonts w:ascii="Times New Roman" w:hAnsi="Times New Roman" w:cs="Times New Roman"/>
                <w:sz w:val="18"/>
              </w:rPr>
              <w:t>Does the producer comply to specific states regulation, if applicable?</w:t>
            </w:r>
          </w:p>
        </w:tc>
        <w:tc>
          <w:tcPr>
            <w:tcW w:w="3685" w:type="dxa"/>
            <w:tcBorders>
              <w:top w:val="single" w:sz="4" w:space="0" w:color="7F7F7F" w:themeColor="text1" w:themeTint="80"/>
              <w:bottom w:val="single" w:sz="4" w:space="0" w:color="7F7F7F" w:themeColor="text1" w:themeTint="80"/>
            </w:tcBorders>
          </w:tcPr>
          <w:p w14:paraId="0EFEDAA6"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hAnsi="Times New Roman" w:cs="Times New Roman"/>
                <w:sz w:val="18"/>
              </w:rPr>
              <w:t>FIFRA provides S</w:t>
            </w:r>
            <w:r w:rsidRPr="00A73F42">
              <w:rPr>
                <w:rFonts w:ascii="Times New Roman" w:hAnsi="Times New Roman" w:cs="Times New Roman"/>
                <w:sz w:val="18"/>
              </w:rPr>
              <w:t>tates the authority to regulate the sale or use of any federally reg</w:t>
            </w:r>
            <w:r>
              <w:rPr>
                <w:rFonts w:ascii="Times New Roman" w:hAnsi="Times New Roman" w:cs="Times New Roman"/>
                <w:sz w:val="18"/>
              </w:rPr>
              <w:t>istered pesticides in that State.</w:t>
            </w:r>
          </w:p>
        </w:tc>
        <w:tc>
          <w:tcPr>
            <w:tcW w:w="1984" w:type="dxa"/>
            <w:tcBorders>
              <w:top w:val="single" w:sz="4" w:space="0" w:color="7F7F7F" w:themeColor="text1" w:themeTint="80"/>
              <w:bottom w:val="single" w:sz="4" w:space="0" w:color="7F7F7F" w:themeColor="text1" w:themeTint="80"/>
            </w:tcBorders>
          </w:tcPr>
          <w:p w14:paraId="6216BDC3"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1D7AC92B"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A843C9C"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E15D2D0"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5CD9A971" w14:textId="77777777" w:rsidTr="00B6467D">
        <w:tc>
          <w:tcPr>
            <w:tcW w:w="763" w:type="dxa"/>
            <w:tcBorders>
              <w:top w:val="single" w:sz="4" w:space="0" w:color="7F7F7F" w:themeColor="text1" w:themeTint="80"/>
              <w:bottom w:val="single" w:sz="4" w:space="0" w:color="7F7F7F" w:themeColor="text1" w:themeTint="80"/>
            </w:tcBorders>
            <w:noWrap/>
          </w:tcPr>
          <w:p w14:paraId="58E1F82C"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hAnsi="Times New Roman" w:cs="Times New Roman"/>
                <w:sz w:val="18"/>
              </w:rPr>
              <w:t>3.2.9.</w:t>
            </w:r>
          </w:p>
        </w:tc>
        <w:tc>
          <w:tcPr>
            <w:tcW w:w="3274" w:type="dxa"/>
            <w:tcBorders>
              <w:top w:val="single" w:sz="4" w:space="0" w:color="7F7F7F" w:themeColor="text1" w:themeTint="80"/>
              <w:bottom w:val="single" w:sz="4" w:space="0" w:color="7F7F7F" w:themeColor="text1" w:themeTint="80"/>
            </w:tcBorders>
          </w:tcPr>
          <w:p w14:paraId="6FFA8852" w14:textId="77777777" w:rsidR="00F874EE" w:rsidRPr="00A73F42" w:rsidRDefault="00F874EE" w:rsidP="00F874EE">
            <w:pPr>
              <w:spacing w:after="0" w:line="240" w:lineRule="auto"/>
              <w:rPr>
                <w:rFonts w:ascii="Times New Roman" w:hAnsi="Times New Roman" w:cs="Times New Roman"/>
                <w:sz w:val="18"/>
              </w:rPr>
            </w:pPr>
            <w:r w:rsidRPr="00E430D4">
              <w:rPr>
                <w:rFonts w:ascii="Times New Roman" w:hAnsi="Times New Roman" w:cs="Times New Roman"/>
                <w:sz w:val="18"/>
              </w:rPr>
              <w:t xml:space="preserve">Producers adhere to all Federal regulations and guidelines on farm chemical application and producers observe best management practices.  </w:t>
            </w:r>
            <w:proofErr w:type="gramStart"/>
            <w:r w:rsidRPr="00E430D4">
              <w:rPr>
                <w:rFonts w:ascii="Times New Roman" w:hAnsi="Times New Roman" w:cs="Times New Roman"/>
                <w:sz w:val="18"/>
              </w:rPr>
              <w:t>Additionally</w:t>
            </w:r>
            <w:proofErr w:type="gramEnd"/>
            <w:r w:rsidRPr="00E430D4">
              <w:rPr>
                <w:rFonts w:ascii="Times New Roman" w:hAnsi="Times New Roman" w:cs="Times New Roman"/>
                <w:sz w:val="18"/>
              </w:rPr>
              <w:t xml:space="preserve"> producers who apply WHO Class </w:t>
            </w:r>
            <w:proofErr w:type="spellStart"/>
            <w:r w:rsidRPr="00E430D4">
              <w:rPr>
                <w:rFonts w:ascii="Times New Roman" w:hAnsi="Times New Roman" w:cs="Times New Roman"/>
                <w:sz w:val="18"/>
              </w:rPr>
              <w:t>Ia</w:t>
            </w:r>
            <w:proofErr w:type="spellEnd"/>
            <w:r w:rsidRPr="00E430D4">
              <w:rPr>
                <w:rFonts w:ascii="Times New Roman" w:hAnsi="Times New Roman" w:cs="Times New Roman"/>
                <w:sz w:val="18"/>
              </w:rPr>
              <w:t xml:space="preserve">, </w:t>
            </w:r>
            <w:proofErr w:type="spellStart"/>
            <w:r w:rsidRPr="00E430D4">
              <w:rPr>
                <w:rFonts w:ascii="Times New Roman" w:hAnsi="Times New Roman" w:cs="Times New Roman"/>
                <w:sz w:val="18"/>
              </w:rPr>
              <w:t>Ib</w:t>
            </w:r>
            <w:proofErr w:type="spellEnd"/>
            <w:r w:rsidRPr="00E430D4">
              <w:rPr>
                <w:rFonts w:ascii="Times New Roman" w:hAnsi="Times New Roman" w:cs="Times New Roman"/>
                <w:sz w:val="18"/>
              </w:rPr>
              <w:t>, and II pesticides shall not apply them within 500 meters of populated areas or water bodies</w:t>
            </w:r>
          </w:p>
        </w:tc>
        <w:tc>
          <w:tcPr>
            <w:tcW w:w="3685" w:type="dxa"/>
            <w:tcBorders>
              <w:top w:val="single" w:sz="4" w:space="0" w:color="7F7F7F" w:themeColor="text1" w:themeTint="80"/>
              <w:bottom w:val="single" w:sz="4" w:space="0" w:color="7F7F7F" w:themeColor="text1" w:themeTint="80"/>
            </w:tcBorders>
          </w:tcPr>
          <w:p w14:paraId="794CB7E8"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0F3844E2"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7CB7407B"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D31993C"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2D051AA"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218D9D1F" w14:textId="77777777" w:rsidTr="00B6467D">
        <w:tc>
          <w:tcPr>
            <w:tcW w:w="763" w:type="dxa"/>
            <w:tcBorders>
              <w:top w:val="single" w:sz="4" w:space="0" w:color="7F7F7F" w:themeColor="text1" w:themeTint="80"/>
              <w:bottom w:val="single" w:sz="4" w:space="0" w:color="7F7F7F" w:themeColor="text1" w:themeTint="80"/>
            </w:tcBorders>
            <w:noWrap/>
          </w:tcPr>
          <w:p w14:paraId="25464738"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3.3</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1426E9CA" w14:textId="77777777" w:rsidR="00F874EE" w:rsidRPr="00A73F42" w:rsidRDefault="00F874EE" w:rsidP="00F874EE">
            <w:pPr>
              <w:spacing w:after="0" w:line="240" w:lineRule="auto"/>
              <w:rPr>
                <w:rFonts w:ascii="Times New Roman" w:hAnsi="Times New Roman" w:cs="Times New Roman"/>
                <w:sz w:val="18"/>
              </w:rPr>
            </w:pPr>
            <w:r w:rsidRPr="00A73F42">
              <w:rPr>
                <w:rFonts w:ascii="Times New Roman" w:hAnsi="Times New Roman" w:cs="Times New Roman"/>
                <w:sz w:val="18"/>
              </w:rPr>
              <w:t>U.S. is signatory to Rotterdam Convention of the Prior Informed Consent (PIC) Procedure for Certain Hazardous Chemicals and Pesticides in International Trade enforcing a banned list of chemicals for producer use</w:t>
            </w:r>
          </w:p>
        </w:tc>
        <w:tc>
          <w:tcPr>
            <w:tcW w:w="3685" w:type="dxa"/>
            <w:tcBorders>
              <w:top w:val="single" w:sz="4" w:space="0" w:color="7F7F7F" w:themeColor="text1" w:themeTint="80"/>
              <w:bottom w:val="single" w:sz="4" w:space="0" w:color="7F7F7F" w:themeColor="text1" w:themeTint="80"/>
            </w:tcBorders>
          </w:tcPr>
          <w:p w14:paraId="33E3B7EF"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Check </w:t>
            </w:r>
            <w:proofErr w:type="gramStart"/>
            <w:r>
              <w:rPr>
                <w:rFonts w:ascii="Times New Roman" w:eastAsia="Times New Roman" w:hAnsi="Times New Roman" w:cs="Times New Roman"/>
                <w:color w:val="000000"/>
                <w:sz w:val="18"/>
                <w:szCs w:val="18"/>
                <w:lang w:val="en-US" w:eastAsia="de-DE"/>
              </w:rPr>
              <w:t>producers</w:t>
            </w:r>
            <w:proofErr w:type="gramEnd"/>
            <w:r>
              <w:rPr>
                <w:rFonts w:ascii="Times New Roman" w:eastAsia="Times New Roman" w:hAnsi="Times New Roman" w:cs="Times New Roman"/>
                <w:color w:val="000000"/>
                <w:sz w:val="18"/>
                <w:szCs w:val="18"/>
                <w:lang w:val="en-US" w:eastAsia="de-DE"/>
              </w:rPr>
              <w:t xml:space="preserve"> awareness on which chemicals are banned, resp. which he is allowed to use</w:t>
            </w:r>
          </w:p>
        </w:tc>
        <w:tc>
          <w:tcPr>
            <w:tcW w:w="1984" w:type="dxa"/>
            <w:tcBorders>
              <w:top w:val="single" w:sz="4" w:space="0" w:color="7F7F7F" w:themeColor="text1" w:themeTint="80"/>
              <w:bottom w:val="single" w:sz="4" w:space="0" w:color="7F7F7F" w:themeColor="text1" w:themeTint="80"/>
            </w:tcBorders>
          </w:tcPr>
          <w:p w14:paraId="42142597"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19F2DC90"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5043776"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DD077B7"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1F494FFE" w14:textId="77777777" w:rsidTr="00B6467D">
        <w:tc>
          <w:tcPr>
            <w:tcW w:w="763" w:type="dxa"/>
            <w:tcBorders>
              <w:top w:val="single" w:sz="4" w:space="0" w:color="7F7F7F" w:themeColor="text1" w:themeTint="80"/>
              <w:bottom w:val="single" w:sz="4" w:space="0" w:color="7F7F7F" w:themeColor="text1" w:themeTint="80"/>
            </w:tcBorders>
            <w:noWrap/>
          </w:tcPr>
          <w:p w14:paraId="50D1687B"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3.3.1</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0CA215B2" w14:textId="77777777" w:rsidR="00F874EE" w:rsidRPr="00A73F42" w:rsidRDefault="00F874EE" w:rsidP="00F874EE">
            <w:pPr>
              <w:spacing w:after="0" w:line="240" w:lineRule="auto"/>
              <w:rPr>
                <w:rFonts w:ascii="Times New Roman" w:hAnsi="Times New Roman" w:cs="Times New Roman"/>
                <w:sz w:val="18"/>
              </w:rPr>
            </w:pPr>
            <w:r w:rsidRPr="00A73F42">
              <w:rPr>
                <w:rFonts w:ascii="Times New Roman" w:hAnsi="Times New Roman" w:cs="Times New Roman"/>
                <w:sz w:val="18"/>
              </w:rPr>
              <w:t>Producers are complaint with Toxic Substances Control Act to regulate chemicals that pose an unreasonable risk to health or to the environment and to regulate these chemicals' distribution and use</w:t>
            </w:r>
          </w:p>
        </w:tc>
        <w:tc>
          <w:tcPr>
            <w:tcW w:w="3685" w:type="dxa"/>
            <w:tcBorders>
              <w:top w:val="single" w:sz="4" w:space="0" w:color="7F7F7F" w:themeColor="text1" w:themeTint="80"/>
              <w:bottom w:val="single" w:sz="4" w:space="0" w:color="7F7F7F" w:themeColor="text1" w:themeTint="80"/>
            </w:tcBorders>
          </w:tcPr>
          <w:p w14:paraId="41270D6E"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Check </w:t>
            </w:r>
            <w:proofErr w:type="gramStart"/>
            <w:r>
              <w:rPr>
                <w:rFonts w:ascii="Times New Roman" w:eastAsia="Times New Roman" w:hAnsi="Times New Roman" w:cs="Times New Roman"/>
                <w:color w:val="000000"/>
                <w:sz w:val="18"/>
                <w:szCs w:val="18"/>
                <w:lang w:val="en-US" w:eastAsia="de-DE"/>
              </w:rPr>
              <w:t>producers</w:t>
            </w:r>
            <w:proofErr w:type="gramEnd"/>
            <w:r>
              <w:rPr>
                <w:rFonts w:ascii="Times New Roman" w:eastAsia="Times New Roman" w:hAnsi="Times New Roman" w:cs="Times New Roman"/>
                <w:color w:val="000000"/>
                <w:sz w:val="18"/>
                <w:szCs w:val="18"/>
                <w:lang w:val="en-US" w:eastAsia="de-DE"/>
              </w:rPr>
              <w:t xml:space="preserve"> awareness on health risks of chemicals</w:t>
            </w:r>
          </w:p>
        </w:tc>
        <w:tc>
          <w:tcPr>
            <w:tcW w:w="1984" w:type="dxa"/>
            <w:tcBorders>
              <w:top w:val="single" w:sz="4" w:space="0" w:color="7F7F7F" w:themeColor="text1" w:themeTint="80"/>
              <w:bottom w:val="single" w:sz="4" w:space="0" w:color="7F7F7F" w:themeColor="text1" w:themeTint="80"/>
            </w:tcBorders>
          </w:tcPr>
          <w:p w14:paraId="123AFE8B"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7C43DC34"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263C28E"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82BB19A"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1A455DA0" w14:textId="77777777" w:rsidTr="00B6467D">
        <w:tc>
          <w:tcPr>
            <w:tcW w:w="763" w:type="dxa"/>
            <w:tcBorders>
              <w:top w:val="single" w:sz="4" w:space="0" w:color="7F7F7F" w:themeColor="text1" w:themeTint="80"/>
              <w:bottom w:val="single" w:sz="4" w:space="0" w:color="7F7F7F" w:themeColor="text1" w:themeTint="80"/>
            </w:tcBorders>
            <w:noWrap/>
          </w:tcPr>
          <w:p w14:paraId="5A8E7E17"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3.4</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278828C0" w14:textId="77777777" w:rsidR="00F874EE" w:rsidRPr="00A73F42" w:rsidRDefault="00F874EE" w:rsidP="00F874EE">
            <w:pPr>
              <w:spacing w:after="0" w:line="240" w:lineRule="auto"/>
              <w:rPr>
                <w:rFonts w:ascii="Times New Roman" w:hAnsi="Times New Roman" w:cs="Times New Roman"/>
                <w:sz w:val="18"/>
              </w:rPr>
            </w:pPr>
            <w:r w:rsidRPr="00A73F42">
              <w:rPr>
                <w:rFonts w:ascii="Times New Roman" w:hAnsi="Times New Roman" w:cs="Times New Roman"/>
                <w:sz w:val="18"/>
              </w:rPr>
              <w:t xml:space="preserve">Producers </w:t>
            </w:r>
            <w:proofErr w:type="gramStart"/>
            <w:r w:rsidRPr="00A73F42">
              <w:rPr>
                <w:rFonts w:ascii="Times New Roman" w:hAnsi="Times New Roman" w:cs="Times New Roman"/>
                <w:sz w:val="18"/>
              </w:rPr>
              <w:t>are in compliance with</w:t>
            </w:r>
            <w:proofErr w:type="gramEnd"/>
            <w:r w:rsidRPr="00A73F42">
              <w:rPr>
                <w:rFonts w:ascii="Times New Roman" w:hAnsi="Times New Roman" w:cs="Times New Roman"/>
                <w:sz w:val="18"/>
              </w:rPr>
              <w:t xml:space="preserve"> Fair Labor Standards Act which prescribes standards for basic minimum wage and prohibits the employment of children under age 16 during school hours and in certain jobs deemed dangerous </w:t>
            </w:r>
          </w:p>
        </w:tc>
        <w:tc>
          <w:tcPr>
            <w:tcW w:w="3685" w:type="dxa"/>
            <w:tcBorders>
              <w:top w:val="single" w:sz="4" w:space="0" w:color="7F7F7F" w:themeColor="text1" w:themeTint="80"/>
              <w:bottom w:val="single" w:sz="4" w:space="0" w:color="7F7F7F" w:themeColor="text1" w:themeTint="80"/>
            </w:tcBorders>
          </w:tcPr>
          <w:p w14:paraId="2D9012E9"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If producer has personnel, check awareness on this act and correct implementation.</w:t>
            </w:r>
          </w:p>
        </w:tc>
        <w:tc>
          <w:tcPr>
            <w:tcW w:w="1984" w:type="dxa"/>
            <w:tcBorders>
              <w:top w:val="single" w:sz="4" w:space="0" w:color="7F7F7F" w:themeColor="text1" w:themeTint="80"/>
              <w:bottom w:val="single" w:sz="4" w:space="0" w:color="7F7F7F" w:themeColor="text1" w:themeTint="80"/>
            </w:tcBorders>
          </w:tcPr>
          <w:p w14:paraId="0B32413A"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21FCF39D"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01A8197"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3EA3023"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6D847261" w14:textId="77777777" w:rsidTr="00B6467D">
        <w:tc>
          <w:tcPr>
            <w:tcW w:w="763" w:type="dxa"/>
            <w:tcBorders>
              <w:top w:val="single" w:sz="4" w:space="0" w:color="7F7F7F" w:themeColor="text1" w:themeTint="80"/>
              <w:bottom w:val="single" w:sz="4" w:space="0" w:color="7F7F7F" w:themeColor="text1" w:themeTint="80"/>
            </w:tcBorders>
            <w:noWrap/>
          </w:tcPr>
          <w:p w14:paraId="722579BA"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3.5</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22BBC638" w14:textId="77777777" w:rsidR="00F874EE" w:rsidRPr="00A73F42" w:rsidRDefault="00F874EE" w:rsidP="00F874EE">
            <w:pPr>
              <w:spacing w:after="0" w:line="240" w:lineRule="auto"/>
              <w:rPr>
                <w:rFonts w:ascii="Times New Roman" w:hAnsi="Times New Roman" w:cs="Times New Roman"/>
                <w:sz w:val="18"/>
              </w:rPr>
            </w:pPr>
            <w:r w:rsidRPr="00A73F42">
              <w:rPr>
                <w:rFonts w:ascii="Times New Roman" w:hAnsi="Times New Roman" w:cs="Times New Roman"/>
                <w:sz w:val="18"/>
              </w:rPr>
              <w:t xml:space="preserve">Producers </w:t>
            </w:r>
            <w:proofErr w:type="gramStart"/>
            <w:r w:rsidRPr="00A73F42">
              <w:rPr>
                <w:rFonts w:ascii="Times New Roman" w:hAnsi="Times New Roman" w:cs="Times New Roman"/>
                <w:sz w:val="18"/>
              </w:rPr>
              <w:t>are in compliance with</w:t>
            </w:r>
            <w:proofErr w:type="gramEnd"/>
            <w:r w:rsidRPr="00A73F42">
              <w:rPr>
                <w:rFonts w:ascii="Times New Roman" w:hAnsi="Times New Roman" w:cs="Times New Roman"/>
                <w:sz w:val="18"/>
              </w:rPr>
              <w:t xml:space="preserve"> Federal Equal Employment Opportunity Law </w:t>
            </w:r>
          </w:p>
        </w:tc>
        <w:tc>
          <w:tcPr>
            <w:tcW w:w="3685" w:type="dxa"/>
            <w:tcBorders>
              <w:top w:val="single" w:sz="4" w:space="0" w:color="7F7F7F" w:themeColor="text1" w:themeTint="80"/>
              <w:bottom w:val="single" w:sz="4" w:space="0" w:color="7F7F7F" w:themeColor="text1" w:themeTint="80"/>
            </w:tcBorders>
          </w:tcPr>
          <w:p w14:paraId="18B022BF"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3831A90B"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642ED28D"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35056F7"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C254993"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2DE9146F" w14:textId="77777777" w:rsidTr="00B6467D">
        <w:tc>
          <w:tcPr>
            <w:tcW w:w="763" w:type="dxa"/>
            <w:tcBorders>
              <w:top w:val="single" w:sz="4" w:space="0" w:color="7F7F7F" w:themeColor="text1" w:themeTint="80"/>
              <w:bottom w:val="single" w:sz="4" w:space="0" w:color="7F7F7F" w:themeColor="text1" w:themeTint="80"/>
            </w:tcBorders>
            <w:noWrap/>
          </w:tcPr>
          <w:p w14:paraId="0D24D553"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3.5.1</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59187BC9" w14:textId="77777777" w:rsidR="00F874EE" w:rsidRPr="00A73F42" w:rsidRDefault="00F874EE" w:rsidP="00F874EE">
            <w:pPr>
              <w:spacing w:after="0" w:line="240" w:lineRule="auto"/>
              <w:rPr>
                <w:rFonts w:ascii="Times New Roman" w:hAnsi="Times New Roman" w:cs="Times New Roman"/>
                <w:sz w:val="18"/>
              </w:rPr>
            </w:pPr>
            <w:r>
              <w:rPr>
                <w:rFonts w:ascii="Times New Roman" w:hAnsi="Times New Roman" w:cs="Times New Roman"/>
                <w:sz w:val="18"/>
              </w:rPr>
              <w:t>D</w:t>
            </w:r>
            <w:r w:rsidRPr="00A73F42">
              <w:rPr>
                <w:rFonts w:ascii="Times New Roman" w:hAnsi="Times New Roman" w:cs="Times New Roman"/>
                <w:sz w:val="18"/>
              </w:rPr>
              <w:t>iscrimination against</w:t>
            </w:r>
            <w:r>
              <w:rPr>
                <w:rFonts w:ascii="Times New Roman" w:hAnsi="Times New Roman" w:cs="Times New Roman"/>
                <w:sz w:val="18"/>
              </w:rPr>
              <w:t xml:space="preserve"> all aspects mentioned in the guidance is prohibited</w:t>
            </w:r>
            <w:r w:rsidRPr="00A73F42">
              <w:rPr>
                <w:rFonts w:ascii="Times New Roman" w:hAnsi="Times New Roman" w:cs="Times New Roman"/>
                <w:sz w:val="18"/>
              </w:rPr>
              <w:t xml:space="preserve"> </w:t>
            </w:r>
          </w:p>
        </w:tc>
        <w:tc>
          <w:tcPr>
            <w:tcW w:w="3685" w:type="dxa"/>
            <w:tcBorders>
              <w:top w:val="single" w:sz="4" w:space="0" w:color="7F7F7F" w:themeColor="text1" w:themeTint="80"/>
              <w:bottom w:val="single" w:sz="4" w:space="0" w:color="7F7F7F" w:themeColor="text1" w:themeTint="80"/>
            </w:tcBorders>
          </w:tcPr>
          <w:p w14:paraId="1B51B56C" w14:textId="77777777" w:rsidR="00F874EE" w:rsidRPr="00F10635" w:rsidRDefault="00F874EE" w:rsidP="00F874EE">
            <w:pPr>
              <w:spacing w:after="0" w:line="240" w:lineRule="auto"/>
              <w:rPr>
                <w:rFonts w:ascii="Times New Roman" w:eastAsia="Times New Roman" w:hAnsi="Times New Roman" w:cs="Times New Roman"/>
                <w:color w:val="000000"/>
                <w:sz w:val="18"/>
                <w:szCs w:val="18"/>
                <w:lang w:val="en-US" w:eastAsia="de-DE"/>
              </w:rPr>
            </w:pPr>
            <w:r w:rsidRPr="00F10635">
              <w:rPr>
                <w:rFonts w:ascii="Times New Roman" w:eastAsia="Times New Roman" w:hAnsi="Times New Roman" w:cs="Times New Roman"/>
                <w:color w:val="000000"/>
                <w:sz w:val="18"/>
                <w:szCs w:val="18"/>
                <w:lang w:val="en-US" w:eastAsia="de-DE"/>
              </w:rPr>
              <w:t xml:space="preserve">3.5.1.1 prohibits employment discrimination based on race, color, religion, sex, or national origin </w:t>
            </w:r>
          </w:p>
          <w:p w14:paraId="28A9BD30" w14:textId="77777777" w:rsidR="00F874EE" w:rsidRPr="00F10635" w:rsidRDefault="00F874EE" w:rsidP="00F874EE">
            <w:pPr>
              <w:spacing w:after="0" w:line="240" w:lineRule="auto"/>
              <w:rPr>
                <w:rFonts w:ascii="Times New Roman" w:eastAsia="Times New Roman" w:hAnsi="Times New Roman" w:cs="Times New Roman"/>
                <w:color w:val="000000"/>
                <w:sz w:val="18"/>
                <w:szCs w:val="18"/>
                <w:lang w:val="en-US" w:eastAsia="de-DE"/>
              </w:rPr>
            </w:pPr>
            <w:r w:rsidRPr="00F10635">
              <w:rPr>
                <w:rFonts w:ascii="Times New Roman" w:eastAsia="Times New Roman" w:hAnsi="Times New Roman" w:cs="Times New Roman"/>
                <w:color w:val="000000"/>
                <w:sz w:val="18"/>
                <w:szCs w:val="18"/>
                <w:lang w:val="en-US" w:eastAsia="de-DE"/>
              </w:rPr>
              <w:t xml:space="preserve">3.5.1.2 protects men and women who perform substantially equal work in the same establishment from sex-based wage discrimination </w:t>
            </w:r>
          </w:p>
          <w:p w14:paraId="12CBA2D2" w14:textId="77777777" w:rsidR="00F874EE" w:rsidRPr="00F10635" w:rsidRDefault="00F874EE" w:rsidP="00F874EE">
            <w:pPr>
              <w:spacing w:after="0" w:line="240" w:lineRule="auto"/>
              <w:rPr>
                <w:rFonts w:ascii="Times New Roman" w:eastAsia="Times New Roman" w:hAnsi="Times New Roman" w:cs="Times New Roman"/>
                <w:color w:val="000000"/>
                <w:sz w:val="18"/>
                <w:szCs w:val="18"/>
                <w:lang w:val="en-US" w:eastAsia="de-DE"/>
              </w:rPr>
            </w:pPr>
            <w:r w:rsidRPr="00F10635">
              <w:rPr>
                <w:rFonts w:ascii="Times New Roman" w:eastAsia="Times New Roman" w:hAnsi="Times New Roman" w:cs="Times New Roman"/>
                <w:color w:val="000000"/>
                <w:sz w:val="18"/>
                <w:szCs w:val="18"/>
                <w:lang w:val="en-US" w:eastAsia="de-DE"/>
              </w:rPr>
              <w:t xml:space="preserve">3.5.1.3 protects individuals who are 40 years of age or older </w:t>
            </w:r>
          </w:p>
          <w:p w14:paraId="29321799" w14:textId="77777777" w:rsidR="00F874EE" w:rsidRPr="00F10635" w:rsidRDefault="00F874EE" w:rsidP="00F874EE">
            <w:pPr>
              <w:spacing w:after="0" w:line="240" w:lineRule="auto"/>
              <w:rPr>
                <w:rFonts w:ascii="Times New Roman" w:eastAsia="Times New Roman" w:hAnsi="Times New Roman" w:cs="Times New Roman"/>
                <w:color w:val="000000"/>
                <w:sz w:val="18"/>
                <w:szCs w:val="18"/>
                <w:lang w:val="en-US" w:eastAsia="de-DE"/>
              </w:rPr>
            </w:pPr>
            <w:r w:rsidRPr="00F10635">
              <w:rPr>
                <w:rFonts w:ascii="Times New Roman" w:eastAsia="Times New Roman" w:hAnsi="Times New Roman" w:cs="Times New Roman"/>
                <w:color w:val="000000"/>
                <w:sz w:val="18"/>
                <w:szCs w:val="18"/>
                <w:lang w:val="en-US" w:eastAsia="de-DE"/>
              </w:rPr>
              <w:t xml:space="preserve">3.5.1.4 prohibits employment discrimination against qualified individuals with disabilities </w:t>
            </w:r>
          </w:p>
          <w:p w14:paraId="01C02319" w14:textId="77777777" w:rsidR="00F874EE" w:rsidRPr="00F10635" w:rsidRDefault="00F874EE" w:rsidP="00F874EE">
            <w:pPr>
              <w:spacing w:after="0" w:line="240" w:lineRule="auto"/>
              <w:rPr>
                <w:rFonts w:ascii="Times New Roman" w:eastAsia="Times New Roman" w:hAnsi="Times New Roman" w:cs="Times New Roman"/>
                <w:color w:val="000000"/>
                <w:sz w:val="18"/>
                <w:szCs w:val="18"/>
                <w:lang w:val="en-US" w:eastAsia="de-DE"/>
              </w:rPr>
            </w:pPr>
            <w:r w:rsidRPr="00F10635">
              <w:rPr>
                <w:rFonts w:ascii="Times New Roman" w:eastAsia="Times New Roman" w:hAnsi="Times New Roman" w:cs="Times New Roman"/>
                <w:color w:val="000000"/>
                <w:sz w:val="18"/>
                <w:szCs w:val="18"/>
                <w:lang w:val="en-US" w:eastAsia="de-DE"/>
              </w:rPr>
              <w:t>3.5.1.5 prohibits employment discrimination based on genetic information</w:t>
            </w:r>
          </w:p>
          <w:p w14:paraId="430F39BE"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sidRPr="00F10635">
              <w:rPr>
                <w:rFonts w:ascii="Times New Roman" w:eastAsia="Times New Roman" w:hAnsi="Times New Roman" w:cs="Times New Roman"/>
                <w:color w:val="000000"/>
                <w:sz w:val="18"/>
                <w:szCs w:val="18"/>
                <w:lang w:val="en-US" w:eastAsia="de-DE"/>
              </w:rPr>
              <w:t>3.5.1.6 provides guidelines on employee selection procedures</w:t>
            </w:r>
          </w:p>
        </w:tc>
        <w:tc>
          <w:tcPr>
            <w:tcW w:w="1984" w:type="dxa"/>
            <w:tcBorders>
              <w:top w:val="single" w:sz="4" w:space="0" w:color="7F7F7F" w:themeColor="text1" w:themeTint="80"/>
              <w:bottom w:val="single" w:sz="4" w:space="0" w:color="7F7F7F" w:themeColor="text1" w:themeTint="80"/>
            </w:tcBorders>
          </w:tcPr>
          <w:p w14:paraId="3A2708B1"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0685308B"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EA3E77D"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0F47995"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3CFFBD7C" w14:textId="77777777" w:rsidTr="00B6467D">
        <w:tc>
          <w:tcPr>
            <w:tcW w:w="763" w:type="dxa"/>
            <w:tcBorders>
              <w:top w:val="single" w:sz="4" w:space="0" w:color="7F7F7F" w:themeColor="text1" w:themeTint="80"/>
              <w:bottom w:val="single" w:sz="4" w:space="0" w:color="7F7F7F" w:themeColor="text1" w:themeTint="80"/>
            </w:tcBorders>
            <w:noWrap/>
          </w:tcPr>
          <w:p w14:paraId="61C1AEDA"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3.6</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5E5DDACD" w14:textId="77777777" w:rsidR="00F874EE" w:rsidRPr="00A73F42" w:rsidRDefault="00F874EE" w:rsidP="00F874EE">
            <w:pPr>
              <w:spacing w:after="0" w:line="240" w:lineRule="auto"/>
              <w:rPr>
                <w:rFonts w:ascii="Times New Roman" w:hAnsi="Times New Roman" w:cs="Times New Roman"/>
                <w:sz w:val="18"/>
              </w:rPr>
            </w:pPr>
            <w:r w:rsidRPr="00A73F42">
              <w:rPr>
                <w:rFonts w:ascii="Times New Roman" w:hAnsi="Times New Roman" w:cs="Times New Roman"/>
                <w:sz w:val="18"/>
              </w:rPr>
              <w:t xml:space="preserve">Producers </w:t>
            </w:r>
            <w:proofErr w:type="gramStart"/>
            <w:r w:rsidRPr="00A73F42">
              <w:rPr>
                <w:rFonts w:ascii="Times New Roman" w:hAnsi="Times New Roman" w:cs="Times New Roman"/>
                <w:sz w:val="18"/>
              </w:rPr>
              <w:t>are in compliance with</w:t>
            </w:r>
            <w:proofErr w:type="gramEnd"/>
            <w:r w:rsidRPr="00A73F42">
              <w:rPr>
                <w:rFonts w:ascii="Times New Roman" w:hAnsi="Times New Roman" w:cs="Times New Roman"/>
                <w:sz w:val="18"/>
              </w:rPr>
              <w:t xml:space="preserve"> Occupational Health and Safety Act (OSHA) to assure safe and healthful working conditions including workplace violence guidelines</w:t>
            </w:r>
            <w:r>
              <w:rPr>
                <w:rFonts w:ascii="Times New Roman" w:hAnsi="Times New Roman" w:cs="Times New Roman"/>
                <w:sz w:val="18"/>
              </w:rPr>
              <w:t>, see guidance for elements that need to be confirmed in compliance.</w:t>
            </w:r>
          </w:p>
        </w:tc>
        <w:tc>
          <w:tcPr>
            <w:tcW w:w="3685" w:type="dxa"/>
            <w:tcBorders>
              <w:top w:val="single" w:sz="4" w:space="0" w:color="7F7F7F" w:themeColor="text1" w:themeTint="80"/>
              <w:bottom w:val="single" w:sz="4" w:space="0" w:color="7F7F7F" w:themeColor="text1" w:themeTint="80"/>
            </w:tcBorders>
          </w:tcPr>
          <w:p w14:paraId="519FE31B"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Check familiarity </w:t>
            </w:r>
            <w:proofErr w:type="gramStart"/>
            <w:r>
              <w:rPr>
                <w:rFonts w:ascii="Times New Roman" w:eastAsia="Times New Roman" w:hAnsi="Times New Roman" w:cs="Times New Roman"/>
                <w:color w:val="000000"/>
                <w:sz w:val="18"/>
                <w:szCs w:val="18"/>
                <w:lang w:val="en-US" w:eastAsia="de-DE"/>
              </w:rPr>
              <w:t>of</w:t>
            </w:r>
            <w:proofErr w:type="gramEnd"/>
            <w:r>
              <w:rPr>
                <w:rFonts w:ascii="Times New Roman" w:eastAsia="Times New Roman" w:hAnsi="Times New Roman" w:cs="Times New Roman"/>
                <w:color w:val="000000"/>
                <w:sz w:val="18"/>
                <w:szCs w:val="18"/>
                <w:lang w:val="en-US" w:eastAsia="de-DE"/>
              </w:rPr>
              <w:t xml:space="preserve"> the farmer with OHSA regulation</w:t>
            </w:r>
          </w:p>
        </w:tc>
        <w:tc>
          <w:tcPr>
            <w:tcW w:w="1984" w:type="dxa"/>
            <w:tcBorders>
              <w:top w:val="single" w:sz="4" w:space="0" w:color="7F7F7F" w:themeColor="text1" w:themeTint="80"/>
              <w:bottom w:val="single" w:sz="4" w:space="0" w:color="7F7F7F" w:themeColor="text1" w:themeTint="80"/>
            </w:tcBorders>
          </w:tcPr>
          <w:p w14:paraId="7DD86D94"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72F0C0BF"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91F5481"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1F988BE"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1051C902" w14:textId="77777777" w:rsidTr="00B6467D">
        <w:tc>
          <w:tcPr>
            <w:tcW w:w="763" w:type="dxa"/>
            <w:tcBorders>
              <w:top w:val="single" w:sz="4" w:space="0" w:color="7F7F7F" w:themeColor="text1" w:themeTint="80"/>
              <w:bottom w:val="single" w:sz="4" w:space="0" w:color="7F7F7F" w:themeColor="text1" w:themeTint="80"/>
            </w:tcBorders>
            <w:noWrap/>
          </w:tcPr>
          <w:p w14:paraId="3A151D6E"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3.6.1.</w:t>
            </w:r>
          </w:p>
        </w:tc>
        <w:tc>
          <w:tcPr>
            <w:tcW w:w="3274" w:type="dxa"/>
            <w:tcBorders>
              <w:top w:val="single" w:sz="4" w:space="0" w:color="7F7F7F" w:themeColor="text1" w:themeTint="80"/>
              <w:bottom w:val="single" w:sz="4" w:space="0" w:color="7F7F7F" w:themeColor="text1" w:themeTint="80"/>
            </w:tcBorders>
          </w:tcPr>
          <w:p w14:paraId="5716E791" w14:textId="77777777" w:rsidR="00F874EE" w:rsidRPr="00F10635" w:rsidRDefault="00F874EE" w:rsidP="00F874EE">
            <w:pPr>
              <w:spacing w:after="0" w:line="240" w:lineRule="auto"/>
              <w:rPr>
                <w:rFonts w:ascii="Times New Roman" w:hAnsi="Times New Roman" w:cs="Times New Roman"/>
                <w:sz w:val="18"/>
                <w:lang w:val="en-US"/>
              </w:rPr>
            </w:pPr>
            <w:r>
              <w:rPr>
                <w:rFonts w:ascii="Times New Roman" w:hAnsi="Times New Roman" w:cs="Times New Roman"/>
                <w:sz w:val="18"/>
                <w:lang w:val="en-US"/>
              </w:rPr>
              <w:t>The elements listed in the guidance of this requirement need specific compliance</w:t>
            </w:r>
          </w:p>
        </w:tc>
        <w:tc>
          <w:tcPr>
            <w:tcW w:w="3685" w:type="dxa"/>
            <w:tcBorders>
              <w:top w:val="single" w:sz="4" w:space="0" w:color="7F7F7F" w:themeColor="text1" w:themeTint="80"/>
              <w:bottom w:val="single" w:sz="4" w:space="0" w:color="7F7F7F" w:themeColor="text1" w:themeTint="80"/>
            </w:tcBorders>
          </w:tcPr>
          <w:p w14:paraId="24BE8104" w14:textId="77777777" w:rsidR="00F874EE" w:rsidRPr="00F10635"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3.6.1.1 The farmer cooperates to r</w:t>
            </w:r>
            <w:r w:rsidRPr="00F10635">
              <w:rPr>
                <w:rFonts w:ascii="Times New Roman" w:eastAsia="Times New Roman" w:hAnsi="Times New Roman" w:cs="Times New Roman"/>
                <w:color w:val="000000"/>
                <w:sz w:val="18"/>
                <w:szCs w:val="18"/>
                <w:lang w:val="en-US" w:eastAsia="de-DE"/>
              </w:rPr>
              <w:t>equest OSHA to inspect workplace</w:t>
            </w:r>
          </w:p>
          <w:p w14:paraId="3B683A0A" w14:textId="77777777" w:rsidR="00F874EE" w:rsidRDefault="00F874EE" w:rsidP="00F874EE">
            <w:pPr>
              <w:spacing w:after="0" w:line="240" w:lineRule="auto"/>
              <w:rPr>
                <w:rFonts w:ascii="Times New Roman" w:eastAsia="Times New Roman" w:hAnsi="Times New Roman" w:cs="Times New Roman"/>
                <w:color w:val="000000"/>
                <w:sz w:val="18"/>
                <w:szCs w:val="18"/>
                <w:lang w:val="en-US" w:eastAsia="de-DE"/>
              </w:rPr>
            </w:pPr>
            <w:r w:rsidRPr="00F10635">
              <w:rPr>
                <w:rFonts w:ascii="Times New Roman" w:eastAsia="Times New Roman" w:hAnsi="Times New Roman" w:cs="Times New Roman"/>
                <w:color w:val="000000"/>
                <w:sz w:val="18"/>
                <w:szCs w:val="18"/>
                <w:lang w:val="en-US" w:eastAsia="de-DE"/>
              </w:rPr>
              <w:t>3.6.1.2 Employees may use rights under law without retaliation and discrimination</w:t>
            </w:r>
          </w:p>
          <w:p w14:paraId="28876554" w14:textId="77777777" w:rsidR="00F874EE" w:rsidRPr="00F10635" w:rsidRDefault="00F874EE" w:rsidP="00F874EE">
            <w:pPr>
              <w:spacing w:after="0" w:line="240" w:lineRule="auto"/>
              <w:rPr>
                <w:rFonts w:ascii="Times New Roman" w:eastAsia="Times New Roman" w:hAnsi="Times New Roman" w:cs="Times New Roman"/>
                <w:color w:val="000000"/>
                <w:sz w:val="18"/>
                <w:szCs w:val="18"/>
                <w:lang w:val="en-US" w:eastAsia="de-DE"/>
              </w:rPr>
            </w:pPr>
            <w:r w:rsidRPr="00F10635">
              <w:rPr>
                <w:rFonts w:ascii="Times New Roman" w:eastAsia="Times New Roman" w:hAnsi="Times New Roman" w:cs="Times New Roman"/>
                <w:color w:val="000000"/>
                <w:sz w:val="18"/>
                <w:szCs w:val="18"/>
                <w:lang w:val="en-US" w:eastAsia="de-DE"/>
              </w:rPr>
              <w:t>3.6.1.3 Employees receive training about hazards, methods to prevent harm, and the OSHA standards that apply to their workplace</w:t>
            </w:r>
          </w:p>
          <w:p w14:paraId="6D471D3B" w14:textId="77777777" w:rsidR="00F874EE" w:rsidRPr="00F10635" w:rsidRDefault="00F874EE" w:rsidP="00F874EE">
            <w:pPr>
              <w:spacing w:after="0" w:line="240" w:lineRule="auto"/>
              <w:rPr>
                <w:rFonts w:ascii="Times New Roman" w:eastAsia="Times New Roman" w:hAnsi="Times New Roman" w:cs="Times New Roman"/>
                <w:color w:val="000000"/>
                <w:sz w:val="18"/>
                <w:szCs w:val="18"/>
                <w:lang w:val="en-US" w:eastAsia="de-DE"/>
              </w:rPr>
            </w:pPr>
            <w:r w:rsidRPr="00F10635">
              <w:rPr>
                <w:rFonts w:ascii="Times New Roman" w:eastAsia="Times New Roman" w:hAnsi="Times New Roman" w:cs="Times New Roman"/>
                <w:color w:val="000000"/>
                <w:sz w:val="18"/>
                <w:szCs w:val="18"/>
                <w:lang w:val="en-US" w:eastAsia="de-DE"/>
              </w:rPr>
              <w:t>3.6.1.4 The training must be in a language employees understand</w:t>
            </w:r>
          </w:p>
          <w:p w14:paraId="5C3958D8"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sidRPr="00F10635">
              <w:rPr>
                <w:rFonts w:ascii="Times New Roman" w:eastAsia="Times New Roman" w:hAnsi="Times New Roman" w:cs="Times New Roman"/>
                <w:color w:val="000000"/>
                <w:sz w:val="18"/>
                <w:szCs w:val="18"/>
                <w:lang w:val="en-US" w:eastAsia="de-DE"/>
              </w:rPr>
              <w:t>3.6.1.5 Employees can be terminated for noncompliance with safety regulations and employers are at risk when employees don’t follow OSHA regulations</w:t>
            </w:r>
          </w:p>
        </w:tc>
        <w:tc>
          <w:tcPr>
            <w:tcW w:w="1984" w:type="dxa"/>
            <w:tcBorders>
              <w:top w:val="single" w:sz="4" w:space="0" w:color="7F7F7F" w:themeColor="text1" w:themeTint="80"/>
              <w:bottom w:val="single" w:sz="4" w:space="0" w:color="7F7F7F" w:themeColor="text1" w:themeTint="80"/>
            </w:tcBorders>
          </w:tcPr>
          <w:p w14:paraId="1F122C6A"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173E9F19"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86A4B96"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0E29A9A"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11BDF9CE" w14:textId="77777777" w:rsidTr="00B6467D">
        <w:tc>
          <w:tcPr>
            <w:tcW w:w="763" w:type="dxa"/>
            <w:tcBorders>
              <w:top w:val="single" w:sz="4" w:space="0" w:color="7F7F7F" w:themeColor="text1" w:themeTint="80"/>
              <w:bottom w:val="single" w:sz="4" w:space="0" w:color="7F7F7F" w:themeColor="text1" w:themeTint="80"/>
            </w:tcBorders>
            <w:noWrap/>
          </w:tcPr>
          <w:p w14:paraId="2C991B02"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F10635">
              <w:rPr>
                <w:rFonts w:ascii="Times New Roman" w:hAnsi="Times New Roman" w:cs="Times New Roman"/>
                <w:sz w:val="18"/>
              </w:rPr>
              <w:t>3.7</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08ADF36F" w14:textId="77777777" w:rsidR="00F874EE" w:rsidRPr="00A73F42" w:rsidRDefault="00F874EE" w:rsidP="00F874EE">
            <w:pPr>
              <w:spacing w:after="0" w:line="240" w:lineRule="auto"/>
              <w:rPr>
                <w:rFonts w:ascii="Times New Roman" w:hAnsi="Times New Roman" w:cs="Times New Roman"/>
                <w:sz w:val="18"/>
              </w:rPr>
            </w:pPr>
            <w:r w:rsidRPr="00F10635">
              <w:rPr>
                <w:rFonts w:ascii="Times New Roman" w:hAnsi="Times New Roman" w:cs="Times New Roman"/>
                <w:sz w:val="18"/>
              </w:rPr>
              <w:t xml:space="preserve">Producers </w:t>
            </w:r>
            <w:proofErr w:type="gramStart"/>
            <w:r w:rsidRPr="00F10635">
              <w:rPr>
                <w:rFonts w:ascii="Times New Roman" w:hAnsi="Times New Roman" w:cs="Times New Roman"/>
                <w:sz w:val="18"/>
              </w:rPr>
              <w:t>are in compliance with</w:t>
            </w:r>
            <w:proofErr w:type="gramEnd"/>
            <w:r w:rsidRPr="00F10635">
              <w:rPr>
                <w:rFonts w:ascii="Times New Roman" w:hAnsi="Times New Roman" w:cs="Times New Roman"/>
                <w:sz w:val="18"/>
              </w:rPr>
              <w:t xml:space="preserve"> Migrant and Seasonal Agricultural Worker Protection Act which provides safeguards to migrant and seasonal agricultural workers</w:t>
            </w:r>
          </w:p>
        </w:tc>
        <w:tc>
          <w:tcPr>
            <w:tcW w:w="3685" w:type="dxa"/>
            <w:tcBorders>
              <w:top w:val="single" w:sz="4" w:space="0" w:color="7F7F7F" w:themeColor="text1" w:themeTint="80"/>
              <w:bottom w:val="single" w:sz="4" w:space="0" w:color="7F7F7F" w:themeColor="text1" w:themeTint="80"/>
            </w:tcBorders>
          </w:tcPr>
          <w:p w14:paraId="1460A109"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Only applicable when migrant/seasonal workers are hired. Check if farmer has awareness </w:t>
            </w:r>
            <w:proofErr w:type="gramStart"/>
            <w:r>
              <w:rPr>
                <w:rFonts w:ascii="Times New Roman" w:eastAsia="Times New Roman" w:hAnsi="Times New Roman" w:cs="Times New Roman"/>
                <w:color w:val="000000"/>
                <w:sz w:val="18"/>
                <w:szCs w:val="18"/>
                <w:lang w:val="en-US" w:eastAsia="de-DE"/>
              </w:rPr>
              <w:t>on</w:t>
            </w:r>
            <w:proofErr w:type="gramEnd"/>
            <w:r>
              <w:rPr>
                <w:rFonts w:ascii="Times New Roman" w:eastAsia="Times New Roman" w:hAnsi="Times New Roman" w:cs="Times New Roman"/>
                <w:color w:val="000000"/>
                <w:sz w:val="18"/>
                <w:szCs w:val="18"/>
                <w:lang w:val="en-US" w:eastAsia="de-DE"/>
              </w:rPr>
              <w:t xml:space="preserve"> the act and its implications for his role as employer.</w:t>
            </w:r>
          </w:p>
        </w:tc>
        <w:tc>
          <w:tcPr>
            <w:tcW w:w="1984" w:type="dxa"/>
            <w:tcBorders>
              <w:top w:val="single" w:sz="4" w:space="0" w:color="7F7F7F" w:themeColor="text1" w:themeTint="80"/>
              <w:bottom w:val="single" w:sz="4" w:space="0" w:color="7F7F7F" w:themeColor="text1" w:themeTint="80"/>
            </w:tcBorders>
          </w:tcPr>
          <w:p w14:paraId="5A0E9ED6"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7DF061A6"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9DF2707"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0E8E5A0"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4DCFF5C7" w14:textId="77777777" w:rsidTr="00B6467D">
        <w:tc>
          <w:tcPr>
            <w:tcW w:w="763" w:type="dxa"/>
            <w:tcBorders>
              <w:top w:val="single" w:sz="4" w:space="0" w:color="7F7F7F" w:themeColor="text1" w:themeTint="80"/>
              <w:bottom w:val="single" w:sz="4" w:space="0" w:color="7F7F7F" w:themeColor="text1" w:themeTint="80"/>
            </w:tcBorders>
            <w:noWrap/>
          </w:tcPr>
          <w:p w14:paraId="4024FCAC"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F10635">
              <w:rPr>
                <w:rFonts w:ascii="Times New Roman" w:hAnsi="Times New Roman" w:cs="Times New Roman"/>
                <w:sz w:val="18"/>
                <w:szCs w:val="18"/>
              </w:rPr>
              <w:t>3.8</w:t>
            </w:r>
            <w:r>
              <w:rPr>
                <w:rFonts w:ascii="Times New Roman" w:hAnsi="Times New Roman" w:cs="Times New Roman"/>
                <w:sz w:val="18"/>
                <w:szCs w:val="18"/>
              </w:rPr>
              <w:t>.</w:t>
            </w:r>
          </w:p>
        </w:tc>
        <w:tc>
          <w:tcPr>
            <w:tcW w:w="3274" w:type="dxa"/>
            <w:tcBorders>
              <w:top w:val="single" w:sz="4" w:space="0" w:color="7F7F7F" w:themeColor="text1" w:themeTint="80"/>
              <w:bottom w:val="single" w:sz="4" w:space="0" w:color="7F7F7F" w:themeColor="text1" w:themeTint="80"/>
            </w:tcBorders>
          </w:tcPr>
          <w:p w14:paraId="65FE2C19" w14:textId="77777777" w:rsidR="00F874EE" w:rsidRPr="00F10635" w:rsidRDefault="00F874EE" w:rsidP="00F874EE">
            <w:pPr>
              <w:spacing w:after="0" w:line="240" w:lineRule="auto"/>
              <w:rPr>
                <w:rFonts w:ascii="Times New Roman" w:hAnsi="Times New Roman" w:cs="Times New Roman"/>
                <w:sz w:val="18"/>
                <w:szCs w:val="18"/>
              </w:rPr>
            </w:pPr>
            <w:r w:rsidRPr="00F10635">
              <w:rPr>
                <w:rFonts w:ascii="Times New Roman" w:hAnsi="Times New Roman" w:cs="Times New Roman"/>
                <w:sz w:val="18"/>
                <w:szCs w:val="18"/>
              </w:rPr>
              <w:t xml:space="preserve">Producers </w:t>
            </w:r>
            <w:proofErr w:type="gramStart"/>
            <w:r w:rsidRPr="00F10635">
              <w:rPr>
                <w:rFonts w:ascii="Times New Roman" w:hAnsi="Times New Roman" w:cs="Times New Roman"/>
                <w:sz w:val="18"/>
                <w:szCs w:val="18"/>
              </w:rPr>
              <w:t>are in compliance with</w:t>
            </w:r>
            <w:proofErr w:type="gramEnd"/>
            <w:r w:rsidRPr="00F10635">
              <w:rPr>
                <w:rFonts w:ascii="Times New Roman" w:hAnsi="Times New Roman" w:cs="Times New Roman"/>
                <w:sz w:val="18"/>
                <w:szCs w:val="18"/>
              </w:rPr>
              <w:t xml:space="preserve"> the Abolition of Forced Labor Act in that they shall not make use of any type of forced or compulsory </w:t>
            </w:r>
            <w:proofErr w:type="spellStart"/>
            <w:r w:rsidRPr="00F10635">
              <w:rPr>
                <w:rFonts w:ascii="Times New Roman" w:hAnsi="Times New Roman" w:cs="Times New Roman"/>
                <w:sz w:val="18"/>
                <w:szCs w:val="18"/>
              </w:rPr>
              <w:t>labor</w:t>
            </w:r>
            <w:proofErr w:type="spellEnd"/>
            <w:r w:rsidRPr="00F10635">
              <w:rPr>
                <w:rFonts w:ascii="Times New Roman" w:hAnsi="Times New Roman" w:cs="Times New Roman"/>
                <w:sz w:val="18"/>
                <w:szCs w:val="18"/>
              </w:rPr>
              <w:t xml:space="preserve"> including:</w:t>
            </w:r>
          </w:p>
        </w:tc>
        <w:tc>
          <w:tcPr>
            <w:tcW w:w="3685" w:type="dxa"/>
            <w:tcBorders>
              <w:top w:val="single" w:sz="4" w:space="0" w:color="7F7F7F" w:themeColor="text1" w:themeTint="80"/>
              <w:bottom w:val="single" w:sz="4" w:space="0" w:color="7F7F7F" w:themeColor="text1" w:themeTint="80"/>
            </w:tcBorders>
          </w:tcPr>
          <w:p w14:paraId="62EE9E36"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Confirm awareness of this act here, specify the findings in 3.8.1-3.8.5.</w:t>
            </w:r>
          </w:p>
        </w:tc>
        <w:tc>
          <w:tcPr>
            <w:tcW w:w="1984" w:type="dxa"/>
            <w:tcBorders>
              <w:top w:val="single" w:sz="4" w:space="0" w:color="7F7F7F" w:themeColor="text1" w:themeTint="80"/>
              <w:bottom w:val="single" w:sz="4" w:space="0" w:color="7F7F7F" w:themeColor="text1" w:themeTint="80"/>
            </w:tcBorders>
          </w:tcPr>
          <w:p w14:paraId="7738635E"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4949009D"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0A95D6E"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C7208FF"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12D6A86F" w14:textId="77777777" w:rsidTr="00B6467D">
        <w:tc>
          <w:tcPr>
            <w:tcW w:w="763" w:type="dxa"/>
            <w:tcBorders>
              <w:top w:val="single" w:sz="4" w:space="0" w:color="7F7F7F" w:themeColor="text1" w:themeTint="80"/>
              <w:bottom w:val="single" w:sz="4" w:space="0" w:color="7F7F7F" w:themeColor="text1" w:themeTint="80"/>
            </w:tcBorders>
            <w:noWrap/>
          </w:tcPr>
          <w:p w14:paraId="3E14B6A6"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F10635">
              <w:rPr>
                <w:rFonts w:ascii="Times New Roman" w:hAnsi="Times New Roman" w:cs="Times New Roman"/>
                <w:sz w:val="18"/>
                <w:szCs w:val="18"/>
              </w:rPr>
              <w:t>3.8.1</w:t>
            </w:r>
            <w:r>
              <w:rPr>
                <w:rFonts w:ascii="Times New Roman" w:hAnsi="Times New Roman" w:cs="Times New Roman"/>
                <w:sz w:val="18"/>
                <w:szCs w:val="18"/>
              </w:rPr>
              <w:t>.</w:t>
            </w:r>
          </w:p>
        </w:tc>
        <w:tc>
          <w:tcPr>
            <w:tcW w:w="3274" w:type="dxa"/>
            <w:tcBorders>
              <w:top w:val="single" w:sz="4" w:space="0" w:color="7F7F7F" w:themeColor="text1" w:themeTint="80"/>
              <w:bottom w:val="single" w:sz="4" w:space="0" w:color="7F7F7F" w:themeColor="text1" w:themeTint="80"/>
            </w:tcBorders>
          </w:tcPr>
          <w:p w14:paraId="3BAFD299" w14:textId="77777777" w:rsidR="00F874EE" w:rsidRPr="00F10635" w:rsidRDefault="00F874EE" w:rsidP="00F874EE">
            <w:pPr>
              <w:spacing w:after="0" w:line="240" w:lineRule="auto"/>
              <w:rPr>
                <w:rFonts w:ascii="Times New Roman" w:hAnsi="Times New Roman" w:cs="Times New Roman"/>
                <w:sz w:val="18"/>
                <w:szCs w:val="18"/>
              </w:rPr>
            </w:pPr>
            <w:r w:rsidRPr="00F10635">
              <w:rPr>
                <w:rFonts w:ascii="Times New Roman" w:hAnsi="Times New Roman" w:cs="Times New Roman"/>
                <w:sz w:val="18"/>
                <w:szCs w:val="18"/>
              </w:rPr>
              <w:t>As a means of political coercion or education or as a punishment for holding or expressing political view or views opposed to the established political, social or economic system</w:t>
            </w:r>
          </w:p>
        </w:tc>
        <w:tc>
          <w:tcPr>
            <w:tcW w:w="3685" w:type="dxa"/>
            <w:tcBorders>
              <w:top w:val="single" w:sz="4" w:space="0" w:color="7F7F7F" w:themeColor="text1" w:themeTint="80"/>
              <w:bottom w:val="single" w:sz="4" w:space="0" w:color="7F7F7F" w:themeColor="text1" w:themeTint="80"/>
            </w:tcBorders>
          </w:tcPr>
          <w:p w14:paraId="632F1EAE"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Check how the farmer assures prevention of forced labor situations caused by political views.</w:t>
            </w:r>
          </w:p>
        </w:tc>
        <w:tc>
          <w:tcPr>
            <w:tcW w:w="1984" w:type="dxa"/>
            <w:tcBorders>
              <w:top w:val="single" w:sz="4" w:space="0" w:color="7F7F7F" w:themeColor="text1" w:themeTint="80"/>
              <w:bottom w:val="single" w:sz="4" w:space="0" w:color="7F7F7F" w:themeColor="text1" w:themeTint="80"/>
            </w:tcBorders>
          </w:tcPr>
          <w:p w14:paraId="21B8F705"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4FE92D51"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F7C6699"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278E42F"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576E6F12" w14:textId="77777777" w:rsidTr="00B6467D">
        <w:tc>
          <w:tcPr>
            <w:tcW w:w="763" w:type="dxa"/>
            <w:tcBorders>
              <w:top w:val="single" w:sz="4" w:space="0" w:color="7F7F7F" w:themeColor="text1" w:themeTint="80"/>
              <w:bottom w:val="single" w:sz="4" w:space="0" w:color="7F7F7F" w:themeColor="text1" w:themeTint="80"/>
            </w:tcBorders>
            <w:noWrap/>
          </w:tcPr>
          <w:p w14:paraId="50085721"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F10635">
              <w:rPr>
                <w:rFonts w:ascii="Times New Roman" w:hAnsi="Times New Roman" w:cs="Times New Roman"/>
                <w:sz w:val="18"/>
              </w:rPr>
              <w:t>3.8.2</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6B037EA7" w14:textId="77777777" w:rsidR="00F874EE" w:rsidRPr="00F10635" w:rsidRDefault="00F874EE" w:rsidP="00F874EE">
            <w:pPr>
              <w:spacing w:after="0" w:line="240" w:lineRule="auto"/>
              <w:rPr>
                <w:rFonts w:ascii="Times New Roman" w:hAnsi="Times New Roman" w:cs="Times New Roman"/>
                <w:sz w:val="18"/>
              </w:rPr>
            </w:pPr>
            <w:r>
              <w:rPr>
                <w:rFonts w:ascii="Times New Roman" w:hAnsi="Times New Roman" w:cs="Times New Roman"/>
                <w:sz w:val="18"/>
                <w:lang w:val="en-US"/>
              </w:rPr>
              <w:t>A</w:t>
            </w:r>
            <w:proofErr w:type="spellStart"/>
            <w:r w:rsidRPr="00F10635">
              <w:rPr>
                <w:rFonts w:ascii="Times New Roman" w:hAnsi="Times New Roman" w:cs="Times New Roman"/>
                <w:sz w:val="18"/>
              </w:rPr>
              <w:t>s</w:t>
            </w:r>
            <w:proofErr w:type="spellEnd"/>
            <w:r w:rsidRPr="00F10635">
              <w:rPr>
                <w:rFonts w:ascii="Times New Roman" w:hAnsi="Times New Roman" w:cs="Times New Roman"/>
                <w:sz w:val="18"/>
              </w:rPr>
              <w:t xml:space="preserve"> a method of mobilizing and using </w:t>
            </w:r>
            <w:proofErr w:type="spellStart"/>
            <w:r w:rsidRPr="00F10635">
              <w:rPr>
                <w:rFonts w:ascii="Times New Roman" w:hAnsi="Times New Roman" w:cs="Times New Roman"/>
                <w:sz w:val="18"/>
              </w:rPr>
              <w:t>labor</w:t>
            </w:r>
            <w:proofErr w:type="spellEnd"/>
            <w:r w:rsidRPr="00F10635">
              <w:rPr>
                <w:rFonts w:ascii="Times New Roman" w:hAnsi="Times New Roman" w:cs="Times New Roman"/>
                <w:sz w:val="18"/>
              </w:rPr>
              <w:t xml:space="preserve"> for purposes of economic development</w:t>
            </w:r>
          </w:p>
        </w:tc>
        <w:tc>
          <w:tcPr>
            <w:tcW w:w="3685" w:type="dxa"/>
            <w:tcBorders>
              <w:top w:val="single" w:sz="4" w:space="0" w:color="7F7F7F" w:themeColor="text1" w:themeTint="80"/>
              <w:bottom w:val="single" w:sz="4" w:space="0" w:color="7F7F7F" w:themeColor="text1" w:themeTint="80"/>
            </w:tcBorders>
          </w:tcPr>
          <w:p w14:paraId="001EBB91" w14:textId="77777777" w:rsidR="00F874EE" w:rsidRPr="00C24B59" w:rsidRDefault="00F874EE" w:rsidP="00F874EE">
            <w:pPr>
              <w:spacing w:after="0" w:line="240" w:lineRule="auto"/>
              <w:rPr>
                <w:rFonts w:ascii="Times New Roman" w:eastAsia="Times New Roman" w:hAnsi="Times New Roman" w:cs="Times New Roman"/>
                <w:color w:val="000000"/>
                <w:sz w:val="18"/>
                <w:szCs w:val="18"/>
                <w:lang w:eastAsia="de-DE"/>
              </w:rPr>
            </w:pPr>
          </w:p>
        </w:tc>
        <w:tc>
          <w:tcPr>
            <w:tcW w:w="1984" w:type="dxa"/>
            <w:tcBorders>
              <w:top w:val="single" w:sz="4" w:space="0" w:color="7F7F7F" w:themeColor="text1" w:themeTint="80"/>
              <w:bottom w:val="single" w:sz="4" w:space="0" w:color="7F7F7F" w:themeColor="text1" w:themeTint="80"/>
            </w:tcBorders>
          </w:tcPr>
          <w:p w14:paraId="360E568F"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5F1B7E38"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CC62381"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84CDAB1"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5692F3AE" w14:textId="77777777" w:rsidTr="00B6467D">
        <w:tc>
          <w:tcPr>
            <w:tcW w:w="763" w:type="dxa"/>
            <w:tcBorders>
              <w:top w:val="single" w:sz="4" w:space="0" w:color="7F7F7F" w:themeColor="text1" w:themeTint="80"/>
              <w:bottom w:val="single" w:sz="4" w:space="0" w:color="7F7F7F" w:themeColor="text1" w:themeTint="80"/>
            </w:tcBorders>
            <w:noWrap/>
          </w:tcPr>
          <w:p w14:paraId="42A7FD46"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F10635">
              <w:rPr>
                <w:rFonts w:ascii="Times New Roman" w:hAnsi="Times New Roman" w:cs="Times New Roman"/>
                <w:sz w:val="18"/>
              </w:rPr>
              <w:t>3.8.3</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41AC4A4F" w14:textId="77777777" w:rsidR="00F874EE" w:rsidRPr="00F10635" w:rsidRDefault="00F874EE" w:rsidP="00F874EE">
            <w:pPr>
              <w:spacing w:after="0" w:line="240" w:lineRule="auto"/>
              <w:rPr>
                <w:rFonts w:ascii="Times New Roman" w:hAnsi="Times New Roman" w:cs="Times New Roman"/>
                <w:sz w:val="18"/>
              </w:rPr>
            </w:pPr>
            <w:r w:rsidRPr="00F10635">
              <w:rPr>
                <w:rFonts w:ascii="Times New Roman" w:hAnsi="Times New Roman" w:cs="Times New Roman"/>
                <w:sz w:val="18"/>
              </w:rPr>
              <w:t xml:space="preserve">as a means of </w:t>
            </w:r>
            <w:proofErr w:type="spellStart"/>
            <w:r w:rsidRPr="00F10635">
              <w:rPr>
                <w:rFonts w:ascii="Times New Roman" w:hAnsi="Times New Roman" w:cs="Times New Roman"/>
                <w:sz w:val="18"/>
              </w:rPr>
              <w:t>labor</w:t>
            </w:r>
            <w:proofErr w:type="spellEnd"/>
            <w:r w:rsidRPr="00F10635">
              <w:rPr>
                <w:rFonts w:ascii="Times New Roman" w:hAnsi="Times New Roman" w:cs="Times New Roman"/>
                <w:sz w:val="18"/>
              </w:rPr>
              <w:t xml:space="preserve"> discipline</w:t>
            </w:r>
          </w:p>
        </w:tc>
        <w:tc>
          <w:tcPr>
            <w:tcW w:w="3685" w:type="dxa"/>
            <w:tcBorders>
              <w:top w:val="single" w:sz="4" w:space="0" w:color="7F7F7F" w:themeColor="text1" w:themeTint="80"/>
              <w:bottom w:val="single" w:sz="4" w:space="0" w:color="7F7F7F" w:themeColor="text1" w:themeTint="80"/>
            </w:tcBorders>
          </w:tcPr>
          <w:p w14:paraId="09AB976A"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16DC6167"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1F91601F"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721457A"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2732659"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45701266" w14:textId="77777777" w:rsidTr="00B6467D">
        <w:tc>
          <w:tcPr>
            <w:tcW w:w="763" w:type="dxa"/>
            <w:tcBorders>
              <w:top w:val="single" w:sz="4" w:space="0" w:color="7F7F7F" w:themeColor="text1" w:themeTint="80"/>
              <w:bottom w:val="single" w:sz="4" w:space="0" w:color="7F7F7F" w:themeColor="text1" w:themeTint="80"/>
            </w:tcBorders>
            <w:noWrap/>
          </w:tcPr>
          <w:p w14:paraId="5E9B41C3"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F10635">
              <w:rPr>
                <w:rFonts w:ascii="Times New Roman" w:hAnsi="Times New Roman" w:cs="Times New Roman"/>
                <w:sz w:val="18"/>
              </w:rPr>
              <w:t>3.8.4</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0536B0BB" w14:textId="77777777" w:rsidR="00F874EE" w:rsidRPr="00F10635"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hAnsi="Times New Roman" w:cs="Times New Roman"/>
                <w:sz w:val="18"/>
              </w:rPr>
              <w:t>A</w:t>
            </w:r>
            <w:r w:rsidRPr="00F10635">
              <w:rPr>
                <w:rFonts w:ascii="Times New Roman" w:hAnsi="Times New Roman" w:cs="Times New Roman"/>
                <w:sz w:val="18"/>
              </w:rPr>
              <w:t>s a punishment for having participated in strikes</w:t>
            </w:r>
          </w:p>
        </w:tc>
        <w:tc>
          <w:tcPr>
            <w:tcW w:w="3685" w:type="dxa"/>
            <w:tcBorders>
              <w:top w:val="single" w:sz="4" w:space="0" w:color="7F7F7F" w:themeColor="text1" w:themeTint="80"/>
              <w:bottom w:val="single" w:sz="4" w:space="0" w:color="7F7F7F" w:themeColor="text1" w:themeTint="80"/>
            </w:tcBorders>
          </w:tcPr>
          <w:p w14:paraId="1E26B613"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4E23BCF6"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4C14FCD6"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C3484EB"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5DC09C7"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093CEBF4" w14:textId="77777777" w:rsidTr="00B6467D">
        <w:tc>
          <w:tcPr>
            <w:tcW w:w="763" w:type="dxa"/>
            <w:tcBorders>
              <w:top w:val="single" w:sz="4" w:space="0" w:color="7F7F7F" w:themeColor="text1" w:themeTint="80"/>
              <w:bottom w:val="single" w:sz="4" w:space="0" w:color="7F7F7F" w:themeColor="text1" w:themeTint="80"/>
            </w:tcBorders>
            <w:noWrap/>
          </w:tcPr>
          <w:p w14:paraId="777EBD9A"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F10635">
              <w:rPr>
                <w:rFonts w:ascii="Times New Roman" w:hAnsi="Times New Roman" w:cs="Times New Roman"/>
                <w:sz w:val="18"/>
              </w:rPr>
              <w:t>3.8.5</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543CA206" w14:textId="77777777" w:rsidR="00F874EE" w:rsidRPr="00F10635" w:rsidRDefault="00F874EE" w:rsidP="00F874EE">
            <w:pPr>
              <w:spacing w:after="0" w:line="240" w:lineRule="auto"/>
              <w:rPr>
                <w:rFonts w:ascii="Times New Roman" w:hAnsi="Times New Roman" w:cs="Times New Roman"/>
                <w:sz w:val="18"/>
              </w:rPr>
            </w:pPr>
            <w:r>
              <w:rPr>
                <w:rFonts w:ascii="Times New Roman" w:hAnsi="Times New Roman" w:cs="Times New Roman"/>
                <w:sz w:val="18"/>
                <w:lang w:val="en-US"/>
              </w:rPr>
              <w:t>A</w:t>
            </w:r>
            <w:proofErr w:type="spellStart"/>
            <w:r w:rsidRPr="00F10635">
              <w:rPr>
                <w:rFonts w:ascii="Times New Roman" w:hAnsi="Times New Roman" w:cs="Times New Roman"/>
                <w:sz w:val="18"/>
              </w:rPr>
              <w:t>s</w:t>
            </w:r>
            <w:proofErr w:type="spellEnd"/>
            <w:r w:rsidRPr="00F10635">
              <w:rPr>
                <w:rFonts w:ascii="Times New Roman" w:hAnsi="Times New Roman" w:cs="Times New Roman"/>
                <w:sz w:val="18"/>
              </w:rPr>
              <w:t xml:space="preserve"> a means of racial, social, national, or religious discrimination </w:t>
            </w:r>
          </w:p>
        </w:tc>
        <w:tc>
          <w:tcPr>
            <w:tcW w:w="3685" w:type="dxa"/>
            <w:tcBorders>
              <w:top w:val="single" w:sz="4" w:space="0" w:color="7F7F7F" w:themeColor="text1" w:themeTint="80"/>
              <w:bottom w:val="single" w:sz="4" w:space="0" w:color="7F7F7F" w:themeColor="text1" w:themeTint="80"/>
            </w:tcBorders>
          </w:tcPr>
          <w:p w14:paraId="35209B5E"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3EF54129"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61D19DD4"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1A0C959"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059346C"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66AE25DC" w14:textId="77777777" w:rsidTr="00B6467D">
        <w:tc>
          <w:tcPr>
            <w:tcW w:w="763" w:type="dxa"/>
            <w:tcBorders>
              <w:top w:val="single" w:sz="4" w:space="0" w:color="7F7F7F" w:themeColor="text1" w:themeTint="80"/>
              <w:bottom w:val="single" w:sz="4" w:space="0" w:color="7F7F7F" w:themeColor="text1" w:themeTint="80"/>
            </w:tcBorders>
            <w:noWrap/>
          </w:tcPr>
          <w:p w14:paraId="0134A585"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B93449">
              <w:rPr>
                <w:rFonts w:ascii="Times New Roman" w:hAnsi="Times New Roman" w:cs="Times New Roman"/>
                <w:sz w:val="18"/>
              </w:rPr>
              <w:t>3.9</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5BBE836E" w14:textId="77777777" w:rsidR="00F874EE" w:rsidRPr="00B93449" w:rsidRDefault="00F874EE" w:rsidP="00F874EE">
            <w:pPr>
              <w:pStyle w:val="NoSpacing"/>
              <w:spacing w:line="240" w:lineRule="auto"/>
              <w:jc w:val="left"/>
              <w:rPr>
                <w:rFonts w:ascii="Times New Roman" w:hAnsi="Times New Roman" w:cs="Times New Roman"/>
                <w:sz w:val="18"/>
              </w:rPr>
            </w:pPr>
            <w:r w:rsidRPr="00B93449">
              <w:rPr>
                <w:rFonts w:ascii="Times New Roman" w:hAnsi="Times New Roman" w:cs="Times New Roman"/>
                <w:sz w:val="18"/>
              </w:rPr>
              <w:t xml:space="preserve">Producers </w:t>
            </w:r>
            <w:proofErr w:type="gramStart"/>
            <w:r w:rsidRPr="00B93449">
              <w:rPr>
                <w:rFonts w:ascii="Times New Roman" w:hAnsi="Times New Roman" w:cs="Times New Roman"/>
                <w:sz w:val="18"/>
              </w:rPr>
              <w:t>are in compliance with</w:t>
            </w:r>
            <w:proofErr w:type="gramEnd"/>
            <w:r w:rsidRPr="00B93449">
              <w:rPr>
                <w:rFonts w:ascii="Times New Roman" w:hAnsi="Times New Roman" w:cs="Times New Roman"/>
                <w:sz w:val="18"/>
              </w:rPr>
              <w:t xml:space="preserve"> Victims of Trafficking and Violence Protection Act providing protection and assistance for victims of trafficking regardless of immigration status</w:t>
            </w:r>
          </w:p>
        </w:tc>
        <w:tc>
          <w:tcPr>
            <w:tcW w:w="3685" w:type="dxa"/>
            <w:tcBorders>
              <w:top w:val="single" w:sz="4" w:space="0" w:color="7F7F7F" w:themeColor="text1" w:themeTint="80"/>
              <w:bottom w:val="single" w:sz="4" w:space="0" w:color="7F7F7F" w:themeColor="text1" w:themeTint="80"/>
            </w:tcBorders>
          </w:tcPr>
          <w:p w14:paraId="36C501EF"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Only applicable if the farmer </w:t>
            </w:r>
            <w:proofErr w:type="gramStart"/>
            <w:r>
              <w:rPr>
                <w:rFonts w:ascii="Times New Roman" w:eastAsia="Times New Roman" w:hAnsi="Times New Roman" w:cs="Times New Roman"/>
                <w:color w:val="000000"/>
                <w:sz w:val="18"/>
                <w:szCs w:val="18"/>
                <w:lang w:val="en-US" w:eastAsia="de-DE"/>
              </w:rPr>
              <w:t>is having</w:t>
            </w:r>
            <w:proofErr w:type="gramEnd"/>
            <w:r>
              <w:rPr>
                <w:rFonts w:ascii="Times New Roman" w:eastAsia="Times New Roman" w:hAnsi="Times New Roman" w:cs="Times New Roman"/>
                <w:color w:val="000000"/>
                <w:sz w:val="18"/>
                <w:szCs w:val="18"/>
                <w:lang w:val="en-US" w:eastAsia="de-DE"/>
              </w:rPr>
              <w:t xml:space="preserve"> any form of hired staff. Check if the farmer has understanding on human trafficking.</w:t>
            </w:r>
          </w:p>
        </w:tc>
        <w:tc>
          <w:tcPr>
            <w:tcW w:w="1984" w:type="dxa"/>
            <w:tcBorders>
              <w:top w:val="single" w:sz="4" w:space="0" w:color="7F7F7F" w:themeColor="text1" w:themeTint="80"/>
              <w:bottom w:val="single" w:sz="4" w:space="0" w:color="7F7F7F" w:themeColor="text1" w:themeTint="80"/>
            </w:tcBorders>
          </w:tcPr>
          <w:p w14:paraId="3EE7ED24"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62814436"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422A60F"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0494A25"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1BFA15E1" w14:textId="77777777" w:rsidTr="00B6467D">
        <w:tc>
          <w:tcPr>
            <w:tcW w:w="763" w:type="dxa"/>
            <w:tcBorders>
              <w:top w:val="single" w:sz="4" w:space="0" w:color="7F7F7F" w:themeColor="text1" w:themeTint="80"/>
              <w:bottom w:val="single" w:sz="4" w:space="0" w:color="7F7F7F" w:themeColor="text1" w:themeTint="80"/>
            </w:tcBorders>
            <w:noWrap/>
          </w:tcPr>
          <w:p w14:paraId="41EF6082"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B93449">
              <w:rPr>
                <w:rFonts w:ascii="Times New Roman" w:hAnsi="Times New Roman" w:cs="Times New Roman"/>
                <w:sz w:val="18"/>
              </w:rPr>
              <w:t>3.10</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1756312C" w14:textId="77777777" w:rsidR="00F874EE" w:rsidRPr="00B93449" w:rsidRDefault="00F874EE" w:rsidP="00F874EE">
            <w:pPr>
              <w:pStyle w:val="NoSpacing"/>
              <w:spacing w:line="240" w:lineRule="auto"/>
              <w:jc w:val="left"/>
              <w:rPr>
                <w:rFonts w:ascii="Times New Roman" w:hAnsi="Times New Roman" w:cs="Times New Roman"/>
                <w:sz w:val="18"/>
              </w:rPr>
            </w:pPr>
            <w:r w:rsidRPr="00B93449">
              <w:rPr>
                <w:rFonts w:ascii="Times New Roman" w:hAnsi="Times New Roman" w:cs="Times New Roman"/>
                <w:sz w:val="18"/>
              </w:rPr>
              <w:t xml:space="preserve">Producers follow federal and state regulations prohibiting assault and battery  </w:t>
            </w:r>
          </w:p>
        </w:tc>
        <w:tc>
          <w:tcPr>
            <w:tcW w:w="3685" w:type="dxa"/>
            <w:tcBorders>
              <w:top w:val="single" w:sz="4" w:space="0" w:color="7F7F7F" w:themeColor="text1" w:themeTint="80"/>
              <w:bottom w:val="single" w:sz="4" w:space="0" w:color="7F7F7F" w:themeColor="text1" w:themeTint="80"/>
            </w:tcBorders>
          </w:tcPr>
          <w:p w14:paraId="60A92592"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541341E8"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01D44264"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703B964"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4EBFA9C"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1CC2768C" w14:textId="77777777" w:rsidTr="00B6467D">
        <w:tc>
          <w:tcPr>
            <w:tcW w:w="763" w:type="dxa"/>
            <w:tcBorders>
              <w:top w:val="single" w:sz="4" w:space="0" w:color="7F7F7F" w:themeColor="text1" w:themeTint="80"/>
              <w:bottom w:val="single" w:sz="4" w:space="0" w:color="7F7F7F" w:themeColor="text1" w:themeTint="80"/>
            </w:tcBorders>
            <w:noWrap/>
          </w:tcPr>
          <w:p w14:paraId="64261F18"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B93449">
              <w:rPr>
                <w:rFonts w:ascii="Times New Roman" w:hAnsi="Times New Roman" w:cs="Times New Roman"/>
                <w:sz w:val="18"/>
              </w:rPr>
              <w:t>3.11</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2583CB10" w14:textId="77777777" w:rsidR="00F874EE" w:rsidRPr="00B93449" w:rsidRDefault="00F874EE" w:rsidP="00F874EE">
            <w:pPr>
              <w:pStyle w:val="NoSpacing"/>
              <w:spacing w:line="240" w:lineRule="auto"/>
              <w:jc w:val="left"/>
              <w:rPr>
                <w:rFonts w:ascii="Times New Roman" w:hAnsi="Times New Roman" w:cs="Times New Roman"/>
                <w:sz w:val="18"/>
              </w:rPr>
            </w:pPr>
            <w:r w:rsidRPr="00B93449">
              <w:rPr>
                <w:rFonts w:ascii="Times New Roman" w:hAnsi="Times New Roman" w:cs="Times New Roman"/>
                <w:sz w:val="18"/>
              </w:rPr>
              <w:t>Producers will recognize the Right of Association for workers, including the right to unionize or engage in collective bargaining in accordance with applicable federal and state laws.</w:t>
            </w:r>
          </w:p>
        </w:tc>
        <w:tc>
          <w:tcPr>
            <w:tcW w:w="3685" w:type="dxa"/>
            <w:tcBorders>
              <w:top w:val="single" w:sz="4" w:space="0" w:color="7F7F7F" w:themeColor="text1" w:themeTint="80"/>
              <w:bottom w:val="single" w:sz="4" w:space="0" w:color="7F7F7F" w:themeColor="text1" w:themeTint="80"/>
            </w:tcBorders>
          </w:tcPr>
          <w:p w14:paraId="4C11FB81"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Check if farmer is aware on regulations related to Unions on federal and state level.</w:t>
            </w:r>
          </w:p>
        </w:tc>
        <w:tc>
          <w:tcPr>
            <w:tcW w:w="1984" w:type="dxa"/>
            <w:tcBorders>
              <w:top w:val="single" w:sz="4" w:space="0" w:color="7F7F7F" w:themeColor="text1" w:themeTint="80"/>
              <w:bottom w:val="single" w:sz="4" w:space="0" w:color="7F7F7F" w:themeColor="text1" w:themeTint="80"/>
            </w:tcBorders>
          </w:tcPr>
          <w:p w14:paraId="68EA63C5"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03026997"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E998459"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277108B"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5783B071" w14:textId="77777777" w:rsidTr="00B6467D">
        <w:tc>
          <w:tcPr>
            <w:tcW w:w="763" w:type="dxa"/>
            <w:tcBorders>
              <w:top w:val="single" w:sz="4" w:space="0" w:color="7F7F7F" w:themeColor="text1" w:themeTint="80"/>
              <w:bottom w:val="single" w:sz="4" w:space="0" w:color="7F7F7F" w:themeColor="text1" w:themeTint="80"/>
            </w:tcBorders>
            <w:noWrap/>
          </w:tcPr>
          <w:p w14:paraId="6B4A885D"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B93449">
              <w:rPr>
                <w:rFonts w:ascii="Times New Roman" w:hAnsi="Times New Roman" w:cs="Times New Roman"/>
                <w:sz w:val="18"/>
              </w:rPr>
              <w:t>3.12</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255E37C5" w14:textId="77777777" w:rsidR="00F874EE" w:rsidRPr="00B93449" w:rsidRDefault="00F874EE" w:rsidP="00F874EE">
            <w:pPr>
              <w:pStyle w:val="NoSpacing"/>
              <w:spacing w:line="240" w:lineRule="auto"/>
              <w:jc w:val="left"/>
              <w:rPr>
                <w:rFonts w:ascii="Times New Roman" w:hAnsi="Times New Roman" w:cs="Times New Roman"/>
                <w:sz w:val="18"/>
              </w:rPr>
            </w:pPr>
            <w:r w:rsidRPr="00B93449">
              <w:rPr>
                <w:rFonts w:ascii="Times New Roman" w:hAnsi="Times New Roman" w:cs="Times New Roman"/>
                <w:sz w:val="18"/>
              </w:rPr>
              <w:t xml:space="preserve">Producers </w:t>
            </w:r>
            <w:proofErr w:type="gramStart"/>
            <w:r w:rsidRPr="00B93449">
              <w:rPr>
                <w:rFonts w:ascii="Times New Roman" w:hAnsi="Times New Roman" w:cs="Times New Roman"/>
                <w:sz w:val="18"/>
              </w:rPr>
              <w:t>are in compliance with</w:t>
            </w:r>
            <w:proofErr w:type="gramEnd"/>
            <w:r w:rsidRPr="00B93449">
              <w:rPr>
                <w:rFonts w:ascii="Times New Roman" w:hAnsi="Times New Roman" w:cs="Times New Roman"/>
                <w:sz w:val="18"/>
              </w:rPr>
              <w:t xml:space="preserve"> the Clean Air Act and its amendments to protect and enhance air resources to promote public health and welfare </w:t>
            </w:r>
          </w:p>
        </w:tc>
        <w:tc>
          <w:tcPr>
            <w:tcW w:w="3685" w:type="dxa"/>
            <w:tcBorders>
              <w:top w:val="single" w:sz="4" w:space="0" w:color="7F7F7F" w:themeColor="text1" w:themeTint="80"/>
              <w:bottom w:val="single" w:sz="4" w:space="0" w:color="7F7F7F" w:themeColor="text1" w:themeTint="80"/>
            </w:tcBorders>
          </w:tcPr>
          <w:p w14:paraId="2A8E4E45"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305D6E68"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0B614E3F"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F037EC9"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423ABD4"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2E10CB28" w14:textId="77777777" w:rsidTr="00B6467D">
        <w:tc>
          <w:tcPr>
            <w:tcW w:w="763" w:type="dxa"/>
            <w:tcBorders>
              <w:top w:val="single" w:sz="4" w:space="0" w:color="7F7F7F" w:themeColor="text1" w:themeTint="80"/>
              <w:bottom w:val="single" w:sz="4" w:space="0" w:color="7F7F7F" w:themeColor="text1" w:themeTint="80"/>
            </w:tcBorders>
            <w:noWrap/>
          </w:tcPr>
          <w:p w14:paraId="7214C361"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B93449">
              <w:rPr>
                <w:rFonts w:ascii="Times New Roman" w:hAnsi="Times New Roman" w:cs="Times New Roman"/>
                <w:sz w:val="18"/>
              </w:rPr>
              <w:t>3.13</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21984266" w14:textId="77777777" w:rsidR="00F874EE" w:rsidRPr="00B93449" w:rsidRDefault="00F874EE" w:rsidP="00F874EE">
            <w:pPr>
              <w:pStyle w:val="NoSpacing"/>
              <w:spacing w:line="240" w:lineRule="auto"/>
              <w:jc w:val="left"/>
              <w:rPr>
                <w:rFonts w:ascii="Times New Roman" w:hAnsi="Times New Roman" w:cs="Times New Roman"/>
                <w:sz w:val="18"/>
              </w:rPr>
            </w:pPr>
            <w:r w:rsidRPr="00B93449">
              <w:rPr>
                <w:rFonts w:ascii="Times New Roman" w:hAnsi="Times New Roman" w:cs="Times New Roman"/>
                <w:sz w:val="18"/>
              </w:rPr>
              <w:t xml:space="preserve">Producers </w:t>
            </w:r>
            <w:proofErr w:type="gramStart"/>
            <w:r w:rsidRPr="00B93449">
              <w:rPr>
                <w:rFonts w:ascii="Times New Roman" w:hAnsi="Times New Roman" w:cs="Times New Roman"/>
                <w:sz w:val="18"/>
              </w:rPr>
              <w:t>are in compliance with</w:t>
            </w:r>
            <w:proofErr w:type="gramEnd"/>
            <w:r w:rsidRPr="00B93449">
              <w:rPr>
                <w:rFonts w:ascii="Times New Roman" w:hAnsi="Times New Roman" w:cs="Times New Roman"/>
                <w:sz w:val="18"/>
              </w:rPr>
              <w:t xml:space="preserve"> the Resource Conservation and Recovery Act which controls hazardous waste, non-hazardous solid waste, and underground storage tanks </w:t>
            </w:r>
          </w:p>
        </w:tc>
        <w:tc>
          <w:tcPr>
            <w:tcW w:w="3685" w:type="dxa"/>
            <w:tcBorders>
              <w:top w:val="single" w:sz="4" w:space="0" w:color="7F7F7F" w:themeColor="text1" w:themeTint="80"/>
              <w:bottom w:val="single" w:sz="4" w:space="0" w:color="7F7F7F" w:themeColor="text1" w:themeTint="80"/>
            </w:tcBorders>
          </w:tcPr>
          <w:p w14:paraId="6937F4BB"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22B4942F"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04A59848"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FCFC763"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1211AE0"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42F6F6BD" w14:textId="77777777" w:rsidTr="00B6467D">
        <w:tc>
          <w:tcPr>
            <w:tcW w:w="763" w:type="dxa"/>
            <w:tcBorders>
              <w:top w:val="single" w:sz="4" w:space="0" w:color="7F7F7F" w:themeColor="text1" w:themeTint="80"/>
              <w:bottom w:val="single" w:sz="4" w:space="0" w:color="7F7F7F" w:themeColor="text1" w:themeTint="80"/>
            </w:tcBorders>
            <w:noWrap/>
          </w:tcPr>
          <w:p w14:paraId="554E97D2"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B93449">
              <w:rPr>
                <w:rFonts w:ascii="Times New Roman" w:hAnsi="Times New Roman" w:cs="Times New Roman"/>
                <w:sz w:val="18"/>
              </w:rPr>
              <w:t>3.14</w:t>
            </w:r>
          </w:p>
        </w:tc>
        <w:tc>
          <w:tcPr>
            <w:tcW w:w="3274" w:type="dxa"/>
            <w:tcBorders>
              <w:top w:val="single" w:sz="4" w:space="0" w:color="7F7F7F" w:themeColor="text1" w:themeTint="80"/>
              <w:bottom w:val="single" w:sz="4" w:space="0" w:color="7F7F7F" w:themeColor="text1" w:themeTint="80"/>
            </w:tcBorders>
          </w:tcPr>
          <w:p w14:paraId="43232868" w14:textId="77777777" w:rsidR="00F874EE" w:rsidRPr="00B93449" w:rsidRDefault="00F874EE" w:rsidP="00F874EE">
            <w:pPr>
              <w:pStyle w:val="NoSpacing"/>
              <w:spacing w:line="240" w:lineRule="auto"/>
              <w:jc w:val="left"/>
              <w:rPr>
                <w:rFonts w:ascii="Times New Roman" w:hAnsi="Times New Roman" w:cs="Times New Roman"/>
                <w:sz w:val="18"/>
              </w:rPr>
            </w:pPr>
            <w:r w:rsidRPr="00B93449">
              <w:rPr>
                <w:rFonts w:ascii="Times New Roman" w:hAnsi="Times New Roman" w:cs="Times New Roman"/>
                <w:sz w:val="18"/>
              </w:rPr>
              <w:t xml:space="preserve">Producers </w:t>
            </w:r>
            <w:proofErr w:type="gramStart"/>
            <w:r w:rsidRPr="00B93449">
              <w:rPr>
                <w:rFonts w:ascii="Times New Roman" w:hAnsi="Times New Roman" w:cs="Times New Roman"/>
                <w:sz w:val="18"/>
              </w:rPr>
              <w:t>are in compliance with</w:t>
            </w:r>
            <w:proofErr w:type="gramEnd"/>
            <w:r w:rsidRPr="00B93449">
              <w:rPr>
                <w:rFonts w:ascii="Times New Roman" w:hAnsi="Times New Roman" w:cs="Times New Roman"/>
                <w:sz w:val="18"/>
              </w:rPr>
              <w:t xml:space="preserve"> Safe Drinking Water Act to protect public health by preventing contamination of surface and ground sources of drinking water</w:t>
            </w:r>
          </w:p>
        </w:tc>
        <w:tc>
          <w:tcPr>
            <w:tcW w:w="3685" w:type="dxa"/>
            <w:tcBorders>
              <w:top w:val="single" w:sz="4" w:space="0" w:color="7F7F7F" w:themeColor="text1" w:themeTint="80"/>
              <w:bottom w:val="single" w:sz="4" w:space="0" w:color="7F7F7F" w:themeColor="text1" w:themeTint="80"/>
            </w:tcBorders>
          </w:tcPr>
          <w:p w14:paraId="36D204CF"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320F49AC"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0F8A2879"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23F6D65"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6548174"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2B79F6A3" w14:textId="77777777" w:rsidTr="00B6467D">
        <w:tc>
          <w:tcPr>
            <w:tcW w:w="763" w:type="dxa"/>
            <w:tcBorders>
              <w:top w:val="single" w:sz="4" w:space="0" w:color="7F7F7F" w:themeColor="text1" w:themeTint="80"/>
              <w:bottom w:val="single" w:sz="4" w:space="0" w:color="7F7F7F" w:themeColor="text1" w:themeTint="80"/>
            </w:tcBorders>
            <w:noWrap/>
          </w:tcPr>
          <w:p w14:paraId="176481F6"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B93449">
              <w:rPr>
                <w:rFonts w:ascii="Times New Roman" w:hAnsi="Times New Roman" w:cs="Times New Roman"/>
                <w:sz w:val="18"/>
              </w:rPr>
              <w:t>3.15</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05DA70EB" w14:textId="77777777" w:rsidR="00F874EE" w:rsidRPr="00B93449" w:rsidRDefault="00F874EE" w:rsidP="00F874EE">
            <w:pPr>
              <w:pStyle w:val="NoSpacing"/>
              <w:spacing w:line="240" w:lineRule="auto"/>
              <w:jc w:val="left"/>
              <w:rPr>
                <w:rFonts w:ascii="Times New Roman" w:hAnsi="Times New Roman" w:cs="Times New Roman"/>
                <w:sz w:val="18"/>
              </w:rPr>
            </w:pPr>
            <w:r w:rsidRPr="00B93449">
              <w:rPr>
                <w:rFonts w:ascii="Times New Roman" w:hAnsi="Times New Roman" w:cs="Times New Roman"/>
                <w:sz w:val="18"/>
              </w:rPr>
              <w:t xml:space="preserve">Producers shall have documented evidence of land ownership, leases, or other legal agreements to utilize land for purpose of soy production and </w:t>
            </w:r>
            <w:proofErr w:type="gramStart"/>
            <w:r w:rsidRPr="00B93449">
              <w:rPr>
                <w:rFonts w:ascii="Times New Roman" w:hAnsi="Times New Roman" w:cs="Times New Roman"/>
                <w:sz w:val="18"/>
              </w:rPr>
              <w:t>land owners</w:t>
            </w:r>
            <w:proofErr w:type="gramEnd"/>
            <w:r w:rsidRPr="00B93449">
              <w:rPr>
                <w:rFonts w:ascii="Times New Roman" w:hAnsi="Times New Roman" w:cs="Times New Roman"/>
                <w:sz w:val="18"/>
              </w:rPr>
              <w:t xml:space="preserve"> were compensated with prior and informed consent.</w:t>
            </w:r>
          </w:p>
        </w:tc>
        <w:tc>
          <w:tcPr>
            <w:tcW w:w="3685" w:type="dxa"/>
            <w:tcBorders>
              <w:top w:val="single" w:sz="4" w:space="0" w:color="7F7F7F" w:themeColor="text1" w:themeTint="80"/>
              <w:bottom w:val="single" w:sz="4" w:space="0" w:color="7F7F7F" w:themeColor="text1" w:themeTint="80"/>
            </w:tcBorders>
          </w:tcPr>
          <w:p w14:paraId="282AA3D7" w14:textId="77777777" w:rsidR="00F874EE"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Please check this requirement by the guidance provided in the SSAP/RED protocol:</w:t>
            </w:r>
          </w:p>
          <w:p w14:paraId="06DC38FD" w14:textId="77777777" w:rsidR="00F874EE" w:rsidRPr="00B93449" w:rsidRDefault="00F874EE" w:rsidP="00F874EE">
            <w:pPr>
              <w:spacing w:after="0" w:line="240" w:lineRule="auto"/>
              <w:rPr>
                <w:rFonts w:ascii="Times New Roman" w:eastAsia="Times New Roman" w:hAnsi="Times New Roman" w:cs="Times New Roman"/>
                <w:color w:val="000000"/>
                <w:sz w:val="18"/>
                <w:szCs w:val="18"/>
                <w:lang w:val="en-US" w:eastAsia="de-DE"/>
              </w:rPr>
            </w:pPr>
            <w:r w:rsidRPr="00B93449">
              <w:rPr>
                <w:rFonts w:ascii="Times New Roman" w:eastAsia="Times New Roman" w:hAnsi="Times New Roman" w:cs="Times New Roman"/>
                <w:color w:val="000000"/>
                <w:sz w:val="18"/>
                <w:szCs w:val="18"/>
                <w:lang w:val="en-US" w:eastAsia="de-DE"/>
              </w:rPr>
              <w:t xml:space="preserve">3.15.1 The Federal Land Policy Management Act protects public lands for exploitation without authorization or rental agreement </w:t>
            </w:r>
          </w:p>
          <w:p w14:paraId="4982F922" w14:textId="77777777" w:rsidR="00F874EE" w:rsidRPr="00B93449" w:rsidRDefault="00F874EE" w:rsidP="00F874EE">
            <w:pPr>
              <w:spacing w:after="0" w:line="240" w:lineRule="auto"/>
              <w:rPr>
                <w:rFonts w:ascii="Times New Roman" w:eastAsia="Times New Roman" w:hAnsi="Times New Roman" w:cs="Times New Roman"/>
                <w:color w:val="000000"/>
                <w:sz w:val="18"/>
                <w:szCs w:val="18"/>
                <w:lang w:val="en-US" w:eastAsia="de-DE"/>
              </w:rPr>
            </w:pPr>
            <w:r w:rsidRPr="00B93449">
              <w:rPr>
                <w:rFonts w:ascii="Times New Roman" w:eastAsia="Times New Roman" w:hAnsi="Times New Roman" w:cs="Times New Roman"/>
                <w:color w:val="000000"/>
                <w:sz w:val="18"/>
                <w:szCs w:val="18"/>
                <w:lang w:val="en-US" w:eastAsia="de-DE"/>
              </w:rPr>
              <w:t>3.15.2 Land use contracts are governed by state statutory and U.S. common law</w:t>
            </w:r>
          </w:p>
          <w:p w14:paraId="409C622C"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sidRPr="00B93449">
              <w:rPr>
                <w:rFonts w:ascii="Times New Roman" w:eastAsia="Times New Roman" w:hAnsi="Times New Roman" w:cs="Times New Roman"/>
                <w:color w:val="000000"/>
                <w:sz w:val="18"/>
                <w:szCs w:val="18"/>
                <w:lang w:val="en-US" w:eastAsia="de-DE"/>
              </w:rPr>
              <w:t>3.15.3 The U.S. court system is the mechanism for mediating land use disputes</w:t>
            </w:r>
          </w:p>
        </w:tc>
        <w:tc>
          <w:tcPr>
            <w:tcW w:w="1984" w:type="dxa"/>
            <w:tcBorders>
              <w:top w:val="single" w:sz="4" w:space="0" w:color="7F7F7F" w:themeColor="text1" w:themeTint="80"/>
              <w:bottom w:val="single" w:sz="4" w:space="0" w:color="7F7F7F" w:themeColor="text1" w:themeTint="80"/>
            </w:tcBorders>
          </w:tcPr>
          <w:p w14:paraId="4A6EFD23"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1EF208AD"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64389F9"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810E6FB"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19986479" w14:textId="77777777" w:rsidTr="00B6467D">
        <w:tc>
          <w:tcPr>
            <w:tcW w:w="763" w:type="dxa"/>
            <w:tcBorders>
              <w:top w:val="single" w:sz="4" w:space="0" w:color="7F7F7F" w:themeColor="text1" w:themeTint="80"/>
              <w:bottom w:val="single" w:sz="4" w:space="0" w:color="7F7F7F" w:themeColor="text1" w:themeTint="80"/>
            </w:tcBorders>
            <w:noWrap/>
          </w:tcPr>
          <w:p w14:paraId="00F7A1B0"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B93449">
              <w:rPr>
                <w:rFonts w:ascii="Times New Roman" w:hAnsi="Times New Roman" w:cs="Times New Roman"/>
                <w:sz w:val="18"/>
              </w:rPr>
              <w:t>3.16</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37028194" w14:textId="77777777" w:rsidR="00F874EE" w:rsidRPr="00B93449" w:rsidRDefault="00F874EE" w:rsidP="00F874EE">
            <w:pPr>
              <w:pStyle w:val="NoSpacing"/>
              <w:spacing w:line="240" w:lineRule="auto"/>
              <w:jc w:val="left"/>
              <w:rPr>
                <w:rFonts w:ascii="Times New Roman" w:hAnsi="Times New Roman" w:cs="Times New Roman"/>
                <w:sz w:val="18"/>
              </w:rPr>
            </w:pPr>
            <w:r w:rsidRPr="00B93449">
              <w:rPr>
                <w:rFonts w:ascii="Times New Roman" w:hAnsi="Times New Roman" w:cs="Times New Roman"/>
                <w:sz w:val="18"/>
              </w:rPr>
              <w:t>Producers shall engage with local communities including traditional land users to ensure that communications of concerns, complaints, or other grievances between community members and producers are understood and addressed in a collaborative manner</w:t>
            </w:r>
          </w:p>
        </w:tc>
        <w:tc>
          <w:tcPr>
            <w:tcW w:w="3685" w:type="dxa"/>
            <w:tcBorders>
              <w:top w:val="single" w:sz="4" w:space="0" w:color="7F7F7F" w:themeColor="text1" w:themeTint="80"/>
              <w:bottom w:val="single" w:sz="4" w:space="0" w:color="7F7F7F" w:themeColor="text1" w:themeTint="80"/>
            </w:tcBorders>
          </w:tcPr>
          <w:p w14:paraId="7631DDC9" w14:textId="77777777" w:rsidR="00F874EE"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Please check this requirement by the guidance provided in the SSAP/RED protocol:</w:t>
            </w:r>
          </w:p>
          <w:p w14:paraId="72165736" w14:textId="77777777" w:rsidR="00F874EE" w:rsidRPr="00B93449" w:rsidRDefault="00F874EE" w:rsidP="00F874EE">
            <w:pPr>
              <w:spacing w:after="0" w:line="240" w:lineRule="auto"/>
              <w:rPr>
                <w:rFonts w:ascii="Times New Roman" w:eastAsia="Times New Roman" w:hAnsi="Times New Roman" w:cs="Times New Roman"/>
                <w:color w:val="000000"/>
                <w:sz w:val="18"/>
                <w:szCs w:val="18"/>
                <w:lang w:val="en-US" w:eastAsia="de-DE"/>
              </w:rPr>
            </w:pPr>
            <w:r w:rsidRPr="00B93449">
              <w:rPr>
                <w:rFonts w:ascii="Times New Roman" w:eastAsia="Times New Roman" w:hAnsi="Times New Roman" w:cs="Times New Roman"/>
                <w:color w:val="000000"/>
                <w:sz w:val="18"/>
                <w:szCs w:val="18"/>
                <w:lang w:val="en-US" w:eastAsia="de-DE"/>
              </w:rPr>
              <w:t xml:space="preserve">3.16.1 The Emergency Planning and Community Right-to Know Act supports community awareness and response to hazardous substances used in society </w:t>
            </w:r>
          </w:p>
          <w:p w14:paraId="5E1CA1BC" w14:textId="77777777" w:rsidR="00F874EE" w:rsidRPr="00B93449" w:rsidRDefault="00F874EE" w:rsidP="00F874EE">
            <w:pPr>
              <w:spacing w:after="0" w:line="240" w:lineRule="auto"/>
              <w:rPr>
                <w:rFonts w:ascii="Times New Roman" w:eastAsia="Times New Roman" w:hAnsi="Times New Roman" w:cs="Times New Roman"/>
                <w:color w:val="000000"/>
                <w:sz w:val="18"/>
                <w:szCs w:val="18"/>
                <w:lang w:val="en-US" w:eastAsia="de-DE"/>
              </w:rPr>
            </w:pPr>
            <w:r w:rsidRPr="00B93449">
              <w:rPr>
                <w:rFonts w:ascii="Times New Roman" w:eastAsia="Times New Roman" w:hAnsi="Times New Roman" w:cs="Times New Roman"/>
                <w:color w:val="000000"/>
                <w:sz w:val="18"/>
                <w:szCs w:val="18"/>
                <w:lang w:val="en-US" w:eastAsia="de-DE"/>
              </w:rPr>
              <w:t xml:space="preserve">3.16.2 USDA cooperative extension system office is nationwide educational network that provides </w:t>
            </w:r>
            <w:proofErr w:type="gramStart"/>
            <w:r w:rsidRPr="00B93449">
              <w:rPr>
                <w:rFonts w:ascii="Times New Roman" w:eastAsia="Times New Roman" w:hAnsi="Times New Roman" w:cs="Times New Roman"/>
                <w:color w:val="000000"/>
                <w:sz w:val="18"/>
                <w:szCs w:val="18"/>
                <w:lang w:val="en-US" w:eastAsia="de-DE"/>
              </w:rPr>
              <w:t>research based</w:t>
            </w:r>
            <w:proofErr w:type="gramEnd"/>
            <w:r w:rsidRPr="00B93449">
              <w:rPr>
                <w:rFonts w:ascii="Times New Roman" w:eastAsia="Times New Roman" w:hAnsi="Times New Roman" w:cs="Times New Roman"/>
                <w:color w:val="000000"/>
                <w:sz w:val="18"/>
                <w:szCs w:val="18"/>
                <w:lang w:val="en-US" w:eastAsia="de-DE"/>
              </w:rPr>
              <w:t xml:space="preserve"> information regarding standard agricultural practices</w:t>
            </w:r>
          </w:p>
          <w:p w14:paraId="0B759187" w14:textId="77777777" w:rsidR="00F874EE" w:rsidRPr="00B93449" w:rsidRDefault="00F874EE" w:rsidP="00F874EE">
            <w:pPr>
              <w:spacing w:after="0" w:line="240" w:lineRule="auto"/>
              <w:rPr>
                <w:rFonts w:ascii="Times New Roman" w:eastAsia="Times New Roman" w:hAnsi="Times New Roman" w:cs="Times New Roman"/>
                <w:color w:val="000000"/>
                <w:sz w:val="18"/>
                <w:szCs w:val="18"/>
                <w:lang w:val="en-US" w:eastAsia="de-DE"/>
              </w:rPr>
            </w:pPr>
            <w:r w:rsidRPr="00B93449">
              <w:rPr>
                <w:rFonts w:ascii="Times New Roman" w:eastAsia="Times New Roman" w:hAnsi="Times New Roman" w:cs="Times New Roman"/>
                <w:color w:val="000000"/>
                <w:sz w:val="18"/>
                <w:szCs w:val="18"/>
                <w:lang w:val="en-US" w:eastAsia="de-DE"/>
              </w:rPr>
              <w:t>3.16.3 Producers will follow all local regulations pertaining to burning crop residue leaving crop residue in place to provide desirable agronomic advantages including water storage and soil fertility</w:t>
            </w:r>
          </w:p>
          <w:p w14:paraId="385C8E8F"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sidRPr="00B93449">
              <w:rPr>
                <w:rFonts w:ascii="Times New Roman" w:eastAsia="Times New Roman" w:hAnsi="Times New Roman" w:cs="Times New Roman"/>
                <w:color w:val="000000"/>
                <w:sz w:val="18"/>
                <w:szCs w:val="18"/>
                <w:lang w:val="en-US" w:eastAsia="de-DE"/>
              </w:rPr>
              <w:t>3.16.4 The Environmental Protection Agency Surf Your Watershed provides information about potential watershed contamination</w:t>
            </w:r>
          </w:p>
        </w:tc>
        <w:tc>
          <w:tcPr>
            <w:tcW w:w="1984" w:type="dxa"/>
            <w:tcBorders>
              <w:top w:val="single" w:sz="4" w:space="0" w:color="7F7F7F" w:themeColor="text1" w:themeTint="80"/>
              <w:bottom w:val="single" w:sz="4" w:space="0" w:color="7F7F7F" w:themeColor="text1" w:themeTint="80"/>
            </w:tcBorders>
          </w:tcPr>
          <w:p w14:paraId="51D5C55C"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11014A38"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988FA1E"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6F03E72"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3802E77E" w14:textId="77777777" w:rsidTr="00B6467D">
        <w:tc>
          <w:tcPr>
            <w:tcW w:w="763" w:type="dxa"/>
            <w:tcBorders>
              <w:top w:val="single" w:sz="4" w:space="0" w:color="7F7F7F" w:themeColor="text1" w:themeTint="80"/>
              <w:bottom w:val="single" w:sz="4" w:space="0" w:color="7F7F7F" w:themeColor="text1" w:themeTint="80"/>
            </w:tcBorders>
            <w:noWrap/>
          </w:tcPr>
          <w:p w14:paraId="06532D42"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B93449">
              <w:rPr>
                <w:rFonts w:ascii="Times New Roman" w:hAnsi="Times New Roman" w:cs="Times New Roman"/>
                <w:sz w:val="18"/>
              </w:rPr>
              <w:t>3.17</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3FFBF267" w14:textId="77777777" w:rsidR="00F874EE" w:rsidRPr="00B93449" w:rsidRDefault="00F874EE" w:rsidP="00F874EE">
            <w:pPr>
              <w:pStyle w:val="NoSpacing"/>
              <w:spacing w:line="240" w:lineRule="auto"/>
              <w:jc w:val="left"/>
              <w:rPr>
                <w:rFonts w:ascii="Times New Roman" w:hAnsi="Times New Roman" w:cs="Times New Roman"/>
                <w:sz w:val="18"/>
              </w:rPr>
            </w:pPr>
            <w:r w:rsidRPr="00B93449">
              <w:rPr>
                <w:rFonts w:ascii="Times New Roman" w:hAnsi="Times New Roman" w:cs="Times New Roman"/>
                <w:sz w:val="18"/>
              </w:rPr>
              <w:t xml:space="preserve">Producers will comply with Clean Water Act Law 40 parts 116-117 which regulate discharges of designated hazardous substances.  Facilities must immediately notify the National Response </w:t>
            </w:r>
            <w:proofErr w:type="spellStart"/>
            <w:r w:rsidRPr="00B93449">
              <w:rPr>
                <w:rFonts w:ascii="Times New Roman" w:hAnsi="Times New Roman" w:cs="Times New Roman"/>
                <w:sz w:val="18"/>
              </w:rPr>
              <w:t>Center</w:t>
            </w:r>
            <w:proofErr w:type="spellEnd"/>
            <w:r w:rsidRPr="00B93449">
              <w:rPr>
                <w:rFonts w:ascii="Times New Roman" w:hAnsi="Times New Roman" w:cs="Times New Roman"/>
                <w:sz w:val="18"/>
              </w:rPr>
              <w:t xml:space="preserve"> and State Agencies of any unauthorized discharge of reportable quantity of designated hazardous substance into navigable waters, the shorelines of navigable waters and contiguous zones.   Discharge of harmful quantities of oil must also be reported immediately.</w:t>
            </w:r>
          </w:p>
        </w:tc>
        <w:tc>
          <w:tcPr>
            <w:tcW w:w="3685" w:type="dxa"/>
            <w:tcBorders>
              <w:top w:val="single" w:sz="4" w:space="0" w:color="7F7F7F" w:themeColor="text1" w:themeTint="80"/>
              <w:bottom w:val="single" w:sz="4" w:space="0" w:color="7F7F7F" w:themeColor="text1" w:themeTint="80"/>
            </w:tcBorders>
          </w:tcPr>
          <w:p w14:paraId="3F8F2073" w14:textId="77777777" w:rsidR="00F874EE"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Please check this requirement by the guidance provided in the SSAP/RED protocol:</w:t>
            </w:r>
          </w:p>
          <w:p w14:paraId="70DCBD1B" w14:textId="77777777" w:rsidR="00F874EE" w:rsidRPr="00B93449" w:rsidRDefault="00F874EE" w:rsidP="00F874EE">
            <w:pPr>
              <w:spacing w:after="0" w:line="240" w:lineRule="auto"/>
              <w:rPr>
                <w:rFonts w:ascii="Times New Roman" w:eastAsia="Times New Roman" w:hAnsi="Times New Roman" w:cs="Times New Roman"/>
                <w:color w:val="000000"/>
                <w:sz w:val="18"/>
                <w:szCs w:val="18"/>
                <w:lang w:val="en-US" w:eastAsia="de-DE"/>
              </w:rPr>
            </w:pPr>
            <w:r w:rsidRPr="00B93449">
              <w:rPr>
                <w:rFonts w:ascii="Times New Roman" w:eastAsia="Times New Roman" w:hAnsi="Times New Roman" w:cs="Times New Roman"/>
                <w:color w:val="000000"/>
                <w:sz w:val="18"/>
                <w:szCs w:val="18"/>
                <w:lang w:val="en-US" w:eastAsia="de-DE"/>
              </w:rPr>
              <w:t>3.17.1 Watershed with stream reaches with demonstrated water quality concerns are listed by each state government on the U.S. EPA Clean Water Act 303 list</w:t>
            </w:r>
          </w:p>
          <w:p w14:paraId="5F4FB323" w14:textId="77777777" w:rsidR="00F874EE" w:rsidRPr="00B93449" w:rsidRDefault="00F874EE" w:rsidP="00F874EE">
            <w:pPr>
              <w:spacing w:after="0" w:line="240" w:lineRule="auto"/>
              <w:rPr>
                <w:rFonts w:ascii="Times New Roman" w:eastAsia="Times New Roman" w:hAnsi="Times New Roman" w:cs="Times New Roman"/>
                <w:color w:val="000000"/>
                <w:sz w:val="18"/>
                <w:szCs w:val="18"/>
                <w:lang w:val="en-US" w:eastAsia="de-DE"/>
              </w:rPr>
            </w:pPr>
            <w:r w:rsidRPr="00B93449">
              <w:rPr>
                <w:rFonts w:ascii="Times New Roman" w:eastAsia="Times New Roman" w:hAnsi="Times New Roman" w:cs="Times New Roman"/>
                <w:color w:val="000000"/>
                <w:sz w:val="18"/>
                <w:szCs w:val="18"/>
                <w:lang w:val="en-US" w:eastAsia="de-DE"/>
              </w:rPr>
              <w:t xml:space="preserve">3.17.2 State governments may require monitoring under Clean Water Act section 319 to </w:t>
            </w:r>
            <w:proofErr w:type="gramStart"/>
            <w:r w:rsidRPr="00B93449">
              <w:rPr>
                <w:rFonts w:ascii="Times New Roman" w:eastAsia="Times New Roman" w:hAnsi="Times New Roman" w:cs="Times New Roman"/>
                <w:color w:val="000000"/>
                <w:sz w:val="18"/>
                <w:szCs w:val="18"/>
                <w:lang w:val="en-US" w:eastAsia="de-DE"/>
              </w:rPr>
              <w:t>insure</w:t>
            </w:r>
            <w:proofErr w:type="gramEnd"/>
            <w:r w:rsidRPr="00B93449">
              <w:rPr>
                <w:rFonts w:ascii="Times New Roman" w:eastAsia="Times New Roman" w:hAnsi="Times New Roman" w:cs="Times New Roman"/>
                <w:color w:val="000000"/>
                <w:sz w:val="18"/>
                <w:szCs w:val="18"/>
                <w:lang w:val="en-US" w:eastAsia="de-DE"/>
              </w:rPr>
              <w:t xml:space="preserve"> the implementation of </w:t>
            </w:r>
            <w:proofErr w:type="gramStart"/>
            <w:r w:rsidRPr="00B93449">
              <w:rPr>
                <w:rFonts w:ascii="Times New Roman" w:eastAsia="Times New Roman" w:hAnsi="Times New Roman" w:cs="Times New Roman"/>
                <w:color w:val="000000"/>
                <w:sz w:val="18"/>
                <w:szCs w:val="18"/>
                <w:lang w:val="en-US" w:eastAsia="de-DE"/>
              </w:rPr>
              <w:t>Best</w:t>
            </w:r>
            <w:proofErr w:type="gramEnd"/>
            <w:r w:rsidRPr="00B93449">
              <w:rPr>
                <w:rFonts w:ascii="Times New Roman" w:eastAsia="Times New Roman" w:hAnsi="Times New Roman" w:cs="Times New Roman"/>
                <w:color w:val="000000"/>
                <w:sz w:val="18"/>
                <w:szCs w:val="18"/>
                <w:lang w:val="en-US" w:eastAsia="de-DE"/>
              </w:rPr>
              <w:t xml:space="preserve"> management practices and to determine how conservation measures affect water quality</w:t>
            </w:r>
          </w:p>
          <w:p w14:paraId="0F982926"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sidRPr="00B93449">
              <w:rPr>
                <w:rFonts w:ascii="Times New Roman" w:eastAsia="Times New Roman" w:hAnsi="Times New Roman" w:cs="Times New Roman"/>
                <w:color w:val="000000"/>
                <w:sz w:val="18"/>
                <w:szCs w:val="18"/>
                <w:lang w:val="en-US" w:eastAsia="de-DE"/>
              </w:rPr>
              <w:t>3.17.3 Producers will comply with National Pollutant Discharge Elimination System (NPDES) requirements on discharges of biological pesticides, and chemical pesticides that leave a residue, into waters of the U.S.</w:t>
            </w:r>
          </w:p>
        </w:tc>
        <w:tc>
          <w:tcPr>
            <w:tcW w:w="1984" w:type="dxa"/>
            <w:tcBorders>
              <w:top w:val="single" w:sz="4" w:space="0" w:color="7F7F7F" w:themeColor="text1" w:themeTint="80"/>
              <w:bottom w:val="single" w:sz="4" w:space="0" w:color="7F7F7F" w:themeColor="text1" w:themeTint="80"/>
            </w:tcBorders>
          </w:tcPr>
          <w:p w14:paraId="5B6F4BB4"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57B81B5F"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CFEE354"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963E2DB"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14:paraId="702752D9" w14:textId="77777777" w:rsidTr="00F10635">
        <w:tc>
          <w:tcPr>
            <w:tcW w:w="763" w:type="dxa"/>
            <w:tcBorders>
              <w:top w:val="single" w:sz="4" w:space="0" w:color="FFFFFF" w:themeColor="background1"/>
              <w:right w:val="single" w:sz="4" w:space="0" w:color="FFFFFF" w:themeColor="background1"/>
            </w:tcBorders>
            <w:shd w:val="clear" w:color="auto" w:fill="CDB779"/>
            <w:noWrap/>
          </w:tcPr>
          <w:p w14:paraId="627790E2" w14:textId="77777777" w:rsidR="00F874EE" w:rsidRDefault="00F874EE" w:rsidP="00F874E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4.</w:t>
            </w:r>
          </w:p>
        </w:tc>
        <w:tc>
          <w:tcPr>
            <w:tcW w:w="13413" w:type="dxa"/>
            <w:gridSpan w:val="6"/>
            <w:tcBorders>
              <w:top w:val="single" w:sz="4" w:space="0" w:color="FFFFFF" w:themeColor="background1"/>
              <w:left w:val="single" w:sz="4" w:space="0" w:color="FFFFFF" w:themeColor="background1"/>
            </w:tcBorders>
            <w:shd w:val="clear" w:color="auto" w:fill="CDB779"/>
          </w:tcPr>
          <w:p w14:paraId="1FFE0C37" w14:textId="77777777" w:rsidR="00F874EE" w:rsidRDefault="00F874EE" w:rsidP="00F874EE">
            <w:pPr>
              <w:spacing w:after="0" w:line="240" w:lineRule="auto"/>
              <w:rPr>
                <w:rFonts w:ascii="Times New Roman" w:eastAsia="Times New Roman" w:hAnsi="Times New Roman" w:cs="Times New Roman"/>
                <w:b/>
                <w:bCs/>
                <w:color w:val="FFFFFF"/>
                <w:sz w:val="18"/>
                <w:szCs w:val="18"/>
                <w:lang w:val="en-US" w:eastAsia="de-DE"/>
              </w:rPr>
            </w:pPr>
            <w:r w:rsidRPr="001C4F32">
              <w:rPr>
                <w:rFonts w:ascii="Times New Roman" w:eastAsia="Times New Roman" w:hAnsi="Times New Roman" w:cs="Times New Roman"/>
                <w:b/>
                <w:bCs/>
                <w:color w:val="FFFFFF"/>
                <w:sz w:val="18"/>
                <w:szCs w:val="18"/>
                <w:lang w:val="en-US" w:eastAsia="de-DE"/>
              </w:rPr>
              <w:t xml:space="preserve">PILLAR </w:t>
            </w:r>
            <w:r w:rsidRPr="00FD29F7">
              <w:rPr>
                <w:rFonts w:ascii="Times New Roman" w:eastAsia="Times New Roman" w:hAnsi="Times New Roman" w:cs="Times New Roman"/>
                <w:b/>
                <w:bCs/>
                <w:color w:val="FFFFFF"/>
                <w:sz w:val="18"/>
                <w:szCs w:val="18"/>
                <w:lang w:val="en-US" w:eastAsia="de-DE"/>
              </w:rPr>
              <w:t>4</w:t>
            </w:r>
            <w:proofErr w:type="gramStart"/>
            <w:r w:rsidRPr="00FD29F7">
              <w:rPr>
                <w:rFonts w:ascii="Times New Roman" w:eastAsia="Times New Roman" w:hAnsi="Times New Roman" w:cs="Times New Roman"/>
                <w:b/>
                <w:bCs/>
                <w:color w:val="FFFFFF"/>
                <w:sz w:val="18"/>
                <w:szCs w:val="18"/>
                <w:lang w:val="en-US" w:eastAsia="de-DE"/>
              </w:rPr>
              <w:t>:  Continuous</w:t>
            </w:r>
            <w:proofErr w:type="gramEnd"/>
            <w:r w:rsidRPr="00FD29F7">
              <w:rPr>
                <w:rFonts w:ascii="Times New Roman" w:eastAsia="Times New Roman" w:hAnsi="Times New Roman" w:cs="Times New Roman"/>
                <w:b/>
                <w:bCs/>
                <w:color w:val="FFFFFF"/>
                <w:sz w:val="18"/>
                <w:szCs w:val="18"/>
                <w:lang w:val="en-US" w:eastAsia="de-DE"/>
              </w:rPr>
              <w:t xml:space="preserve"> Improvement of Production Practices and Environmental Protection Control Measures and Regulations</w:t>
            </w:r>
          </w:p>
        </w:tc>
      </w:tr>
      <w:tr w:rsidR="00F874EE" w:rsidRPr="00562A89" w14:paraId="19A253B4" w14:textId="77777777" w:rsidTr="00B6467D">
        <w:tc>
          <w:tcPr>
            <w:tcW w:w="763" w:type="dxa"/>
            <w:tcBorders>
              <w:top w:val="single" w:sz="4" w:space="0" w:color="7F7F7F" w:themeColor="text1" w:themeTint="80"/>
              <w:bottom w:val="single" w:sz="4" w:space="0" w:color="7F7F7F" w:themeColor="text1" w:themeTint="80"/>
            </w:tcBorders>
            <w:noWrap/>
          </w:tcPr>
          <w:p w14:paraId="2FA249DE"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4.1</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7FF88703" w14:textId="77777777" w:rsidR="00F874EE" w:rsidRPr="00A73F42" w:rsidRDefault="00F874EE" w:rsidP="00F874EE">
            <w:pPr>
              <w:spacing w:after="0" w:line="240" w:lineRule="auto"/>
              <w:rPr>
                <w:rFonts w:ascii="Times New Roman" w:hAnsi="Times New Roman" w:cs="Times New Roman"/>
                <w:sz w:val="18"/>
              </w:rPr>
            </w:pPr>
            <w:r w:rsidRPr="00A73F42">
              <w:rPr>
                <w:rFonts w:ascii="Times New Roman" w:hAnsi="Times New Roman" w:cs="Times New Roman"/>
                <w:sz w:val="18"/>
              </w:rPr>
              <w:t xml:space="preserve">Conservation Reserve Program to protect the most sensitive areas by providing financial assistance to set aside on a long-term basis for cropland vulnerable to soil erosion or critical to wildlife habitat </w:t>
            </w:r>
          </w:p>
        </w:tc>
        <w:tc>
          <w:tcPr>
            <w:tcW w:w="3685" w:type="dxa"/>
            <w:tcBorders>
              <w:top w:val="single" w:sz="4" w:space="0" w:color="7F7F7F" w:themeColor="text1" w:themeTint="80"/>
              <w:bottom w:val="single" w:sz="4" w:space="0" w:color="7F7F7F" w:themeColor="text1" w:themeTint="80"/>
            </w:tcBorders>
          </w:tcPr>
          <w:p w14:paraId="7C607539"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Check if farmer’s land is situated </w:t>
            </w:r>
            <w:proofErr w:type="gramStart"/>
            <w:r>
              <w:rPr>
                <w:rFonts w:ascii="Times New Roman" w:eastAsia="Times New Roman" w:hAnsi="Times New Roman" w:cs="Times New Roman"/>
                <w:color w:val="000000"/>
                <w:sz w:val="18"/>
                <w:szCs w:val="18"/>
                <w:lang w:val="en-US" w:eastAsia="de-DE"/>
              </w:rPr>
              <w:t>nearby</w:t>
            </w:r>
            <w:proofErr w:type="gramEnd"/>
            <w:r>
              <w:rPr>
                <w:rFonts w:ascii="Times New Roman" w:eastAsia="Times New Roman" w:hAnsi="Times New Roman" w:cs="Times New Roman"/>
                <w:color w:val="000000"/>
                <w:sz w:val="18"/>
                <w:szCs w:val="18"/>
                <w:lang w:val="en-US" w:eastAsia="de-DE"/>
              </w:rPr>
              <w:t xml:space="preserve"> such areas and if yes, what the farmer knows about this program.</w:t>
            </w:r>
          </w:p>
        </w:tc>
        <w:tc>
          <w:tcPr>
            <w:tcW w:w="1984" w:type="dxa"/>
            <w:tcBorders>
              <w:top w:val="single" w:sz="4" w:space="0" w:color="7F7F7F" w:themeColor="text1" w:themeTint="80"/>
              <w:bottom w:val="single" w:sz="4" w:space="0" w:color="7F7F7F" w:themeColor="text1" w:themeTint="80"/>
            </w:tcBorders>
          </w:tcPr>
          <w:p w14:paraId="1B7E04B8"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4C87C7CE"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009162F"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7A4D593"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2B15E450" w14:textId="77777777" w:rsidTr="00B6467D">
        <w:tc>
          <w:tcPr>
            <w:tcW w:w="763" w:type="dxa"/>
            <w:tcBorders>
              <w:top w:val="single" w:sz="4" w:space="0" w:color="7F7F7F" w:themeColor="text1" w:themeTint="80"/>
              <w:bottom w:val="single" w:sz="4" w:space="0" w:color="7F7F7F" w:themeColor="text1" w:themeTint="80"/>
            </w:tcBorders>
            <w:noWrap/>
          </w:tcPr>
          <w:p w14:paraId="0371D811"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4.2</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417AB614" w14:textId="77777777" w:rsidR="00F874EE" w:rsidRPr="00A73F42" w:rsidRDefault="00F874EE" w:rsidP="00F874EE">
            <w:pPr>
              <w:spacing w:after="0" w:line="240" w:lineRule="auto"/>
              <w:rPr>
                <w:rFonts w:ascii="Times New Roman" w:hAnsi="Times New Roman" w:cs="Times New Roman"/>
                <w:sz w:val="18"/>
              </w:rPr>
            </w:pPr>
            <w:r w:rsidRPr="00A73F42">
              <w:rPr>
                <w:rFonts w:ascii="Times New Roman" w:hAnsi="Times New Roman" w:cs="Times New Roman"/>
                <w:sz w:val="18"/>
              </w:rPr>
              <w:t xml:space="preserve">Conservation Stewardship Program to reward producers for overall conservation performance across entire operations </w:t>
            </w:r>
          </w:p>
        </w:tc>
        <w:tc>
          <w:tcPr>
            <w:tcW w:w="3685" w:type="dxa"/>
            <w:tcBorders>
              <w:top w:val="single" w:sz="4" w:space="0" w:color="7F7F7F" w:themeColor="text1" w:themeTint="80"/>
              <w:bottom w:val="single" w:sz="4" w:space="0" w:color="7F7F7F" w:themeColor="text1" w:themeTint="80"/>
            </w:tcBorders>
          </w:tcPr>
          <w:p w14:paraId="1BA7F60F"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Check what the farmer is doing related to conservation as per definitions of this program.</w:t>
            </w:r>
          </w:p>
        </w:tc>
        <w:tc>
          <w:tcPr>
            <w:tcW w:w="1984" w:type="dxa"/>
            <w:tcBorders>
              <w:top w:val="single" w:sz="4" w:space="0" w:color="7F7F7F" w:themeColor="text1" w:themeTint="80"/>
              <w:bottom w:val="single" w:sz="4" w:space="0" w:color="7F7F7F" w:themeColor="text1" w:themeTint="80"/>
            </w:tcBorders>
          </w:tcPr>
          <w:p w14:paraId="15975A4B"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6A6FB59A"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A96C44A"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4F52193"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6824D552" w14:textId="77777777" w:rsidTr="00B6467D">
        <w:tc>
          <w:tcPr>
            <w:tcW w:w="763" w:type="dxa"/>
            <w:tcBorders>
              <w:top w:val="single" w:sz="4" w:space="0" w:color="7F7F7F" w:themeColor="text1" w:themeTint="80"/>
              <w:bottom w:val="single" w:sz="4" w:space="0" w:color="7F7F7F" w:themeColor="text1" w:themeTint="80"/>
            </w:tcBorders>
            <w:noWrap/>
          </w:tcPr>
          <w:p w14:paraId="01E497B9"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4.3</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399D52B3" w14:textId="77777777" w:rsidR="00F874EE" w:rsidRPr="00A73F42" w:rsidRDefault="00F874EE" w:rsidP="00F874EE">
            <w:pPr>
              <w:spacing w:after="0" w:line="240" w:lineRule="auto"/>
              <w:rPr>
                <w:rFonts w:ascii="Times New Roman" w:hAnsi="Times New Roman" w:cs="Times New Roman"/>
                <w:sz w:val="18"/>
              </w:rPr>
            </w:pPr>
            <w:r w:rsidRPr="00A73F42">
              <w:rPr>
                <w:rFonts w:ascii="Times New Roman" w:hAnsi="Times New Roman" w:cs="Times New Roman"/>
                <w:sz w:val="18"/>
              </w:rPr>
              <w:t xml:space="preserve">Environmental Quality Incentive Program to provide financial and technical assistance to increase environmental quality of farmland still in production </w:t>
            </w:r>
          </w:p>
        </w:tc>
        <w:tc>
          <w:tcPr>
            <w:tcW w:w="3685" w:type="dxa"/>
            <w:tcBorders>
              <w:top w:val="single" w:sz="4" w:space="0" w:color="7F7F7F" w:themeColor="text1" w:themeTint="80"/>
              <w:bottom w:val="single" w:sz="4" w:space="0" w:color="7F7F7F" w:themeColor="text1" w:themeTint="80"/>
            </w:tcBorders>
          </w:tcPr>
          <w:p w14:paraId="637A633C"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Check awareness on this program with the farmer, and what is done to comply </w:t>
            </w:r>
            <w:proofErr w:type="gramStart"/>
            <w:r>
              <w:rPr>
                <w:rFonts w:ascii="Times New Roman" w:eastAsia="Times New Roman" w:hAnsi="Times New Roman" w:cs="Times New Roman"/>
                <w:color w:val="000000"/>
                <w:sz w:val="18"/>
                <w:szCs w:val="18"/>
                <w:lang w:val="en-US" w:eastAsia="de-DE"/>
              </w:rPr>
              <w:t>to</w:t>
            </w:r>
            <w:proofErr w:type="gramEnd"/>
            <w:r>
              <w:rPr>
                <w:rFonts w:ascii="Times New Roman" w:eastAsia="Times New Roman" w:hAnsi="Times New Roman" w:cs="Times New Roman"/>
                <w:color w:val="000000"/>
                <w:sz w:val="18"/>
                <w:szCs w:val="18"/>
                <w:lang w:val="en-US" w:eastAsia="de-DE"/>
              </w:rPr>
              <w:t xml:space="preserve"> it.</w:t>
            </w:r>
          </w:p>
        </w:tc>
        <w:tc>
          <w:tcPr>
            <w:tcW w:w="1984" w:type="dxa"/>
            <w:tcBorders>
              <w:top w:val="single" w:sz="4" w:space="0" w:color="7F7F7F" w:themeColor="text1" w:themeTint="80"/>
              <w:bottom w:val="single" w:sz="4" w:space="0" w:color="7F7F7F" w:themeColor="text1" w:themeTint="80"/>
            </w:tcBorders>
          </w:tcPr>
          <w:p w14:paraId="693DED34"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07C1E020"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3BFE53F"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3CA6F83"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52FDFD01" w14:textId="77777777" w:rsidTr="00B6467D">
        <w:tc>
          <w:tcPr>
            <w:tcW w:w="763" w:type="dxa"/>
            <w:tcBorders>
              <w:top w:val="single" w:sz="4" w:space="0" w:color="7F7F7F" w:themeColor="text1" w:themeTint="80"/>
              <w:bottom w:val="single" w:sz="4" w:space="0" w:color="7F7F7F" w:themeColor="text1" w:themeTint="80"/>
            </w:tcBorders>
            <w:noWrap/>
          </w:tcPr>
          <w:p w14:paraId="681897BC"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4.4</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1281E52F" w14:textId="77777777" w:rsidR="00F874EE" w:rsidRPr="00A73F42" w:rsidRDefault="00F874EE" w:rsidP="00F874EE">
            <w:pPr>
              <w:spacing w:after="0" w:line="240" w:lineRule="auto"/>
              <w:rPr>
                <w:rFonts w:ascii="Times New Roman" w:hAnsi="Times New Roman" w:cs="Times New Roman"/>
                <w:sz w:val="18"/>
              </w:rPr>
            </w:pPr>
            <w:r w:rsidRPr="00A73F42">
              <w:rPr>
                <w:rFonts w:ascii="Times New Roman" w:hAnsi="Times New Roman" w:cs="Times New Roman"/>
                <w:sz w:val="18"/>
              </w:rPr>
              <w:t xml:space="preserve">Regional Conservation Partnership Program provides financial and technical assistance for multi-state or watershed-scale projects. </w:t>
            </w:r>
          </w:p>
        </w:tc>
        <w:tc>
          <w:tcPr>
            <w:tcW w:w="3685" w:type="dxa"/>
            <w:tcBorders>
              <w:top w:val="single" w:sz="4" w:space="0" w:color="7F7F7F" w:themeColor="text1" w:themeTint="80"/>
              <w:bottom w:val="single" w:sz="4" w:space="0" w:color="7F7F7F" w:themeColor="text1" w:themeTint="80"/>
            </w:tcBorders>
          </w:tcPr>
          <w:p w14:paraId="1C420668"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Check if this program could apply to the farmer and if yes, appropriateness of the farmers implementation.</w:t>
            </w:r>
          </w:p>
        </w:tc>
        <w:tc>
          <w:tcPr>
            <w:tcW w:w="1984" w:type="dxa"/>
            <w:tcBorders>
              <w:top w:val="single" w:sz="4" w:space="0" w:color="7F7F7F" w:themeColor="text1" w:themeTint="80"/>
              <w:bottom w:val="single" w:sz="4" w:space="0" w:color="7F7F7F" w:themeColor="text1" w:themeTint="80"/>
            </w:tcBorders>
          </w:tcPr>
          <w:p w14:paraId="2BFC7E74"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108BE43D"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1BF9F32"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F4B335C"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2F0EF595" w14:textId="77777777" w:rsidTr="00B6467D">
        <w:tc>
          <w:tcPr>
            <w:tcW w:w="763" w:type="dxa"/>
            <w:tcBorders>
              <w:top w:val="single" w:sz="4" w:space="0" w:color="7F7F7F" w:themeColor="text1" w:themeTint="80"/>
              <w:bottom w:val="single" w:sz="4" w:space="0" w:color="7F7F7F" w:themeColor="text1" w:themeTint="80"/>
            </w:tcBorders>
            <w:noWrap/>
          </w:tcPr>
          <w:p w14:paraId="74DFEC1F"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4.5</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4D725C85" w14:textId="77777777" w:rsidR="00F874EE" w:rsidRPr="00A73F42" w:rsidRDefault="00F874EE" w:rsidP="00F874EE">
            <w:pPr>
              <w:spacing w:after="0" w:line="240" w:lineRule="auto"/>
              <w:rPr>
                <w:rFonts w:ascii="Times New Roman" w:hAnsi="Times New Roman" w:cs="Times New Roman"/>
                <w:sz w:val="18"/>
              </w:rPr>
            </w:pPr>
            <w:r w:rsidRPr="00A73F42">
              <w:rPr>
                <w:rFonts w:ascii="Times New Roman" w:hAnsi="Times New Roman" w:cs="Times New Roman"/>
                <w:sz w:val="18"/>
              </w:rPr>
              <w:t xml:space="preserve">Conservation Effects Assessment Project to quantify the environmental effects of conservation practices and programs on the environment and develop the science base for managing the agricultural landscape for environmental quality </w:t>
            </w:r>
          </w:p>
        </w:tc>
        <w:tc>
          <w:tcPr>
            <w:tcW w:w="3685" w:type="dxa"/>
            <w:tcBorders>
              <w:top w:val="single" w:sz="4" w:space="0" w:color="7F7F7F" w:themeColor="text1" w:themeTint="80"/>
              <w:bottom w:val="single" w:sz="4" w:space="0" w:color="7F7F7F" w:themeColor="text1" w:themeTint="80"/>
            </w:tcBorders>
          </w:tcPr>
          <w:p w14:paraId="37542C83"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If farmer </w:t>
            </w:r>
            <w:proofErr w:type="gramStart"/>
            <w:r>
              <w:rPr>
                <w:rFonts w:ascii="Times New Roman" w:eastAsia="Times New Roman" w:hAnsi="Times New Roman" w:cs="Times New Roman"/>
                <w:color w:val="000000"/>
                <w:sz w:val="18"/>
                <w:szCs w:val="18"/>
                <w:lang w:val="en-US" w:eastAsia="de-DE"/>
              </w:rPr>
              <w:t>has to</w:t>
            </w:r>
            <w:proofErr w:type="gramEnd"/>
            <w:r>
              <w:rPr>
                <w:rFonts w:ascii="Times New Roman" w:eastAsia="Times New Roman" w:hAnsi="Times New Roman" w:cs="Times New Roman"/>
                <w:color w:val="000000"/>
                <w:sz w:val="18"/>
                <w:szCs w:val="18"/>
                <w:lang w:val="en-US" w:eastAsia="de-DE"/>
              </w:rPr>
              <w:t xml:space="preserve"> comply </w:t>
            </w:r>
            <w:proofErr w:type="gramStart"/>
            <w:r>
              <w:rPr>
                <w:rFonts w:ascii="Times New Roman" w:eastAsia="Times New Roman" w:hAnsi="Times New Roman" w:cs="Times New Roman"/>
                <w:color w:val="000000"/>
                <w:sz w:val="18"/>
                <w:szCs w:val="18"/>
                <w:lang w:val="en-US" w:eastAsia="de-DE"/>
              </w:rPr>
              <w:t>to</w:t>
            </w:r>
            <w:proofErr w:type="gramEnd"/>
            <w:r>
              <w:rPr>
                <w:rFonts w:ascii="Times New Roman" w:eastAsia="Times New Roman" w:hAnsi="Times New Roman" w:cs="Times New Roman"/>
                <w:color w:val="000000"/>
                <w:sz w:val="18"/>
                <w:szCs w:val="18"/>
                <w:lang w:val="en-US" w:eastAsia="de-DE"/>
              </w:rPr>
              <w:t xml:space="preserve"> any conservation project, check if conservation effects are measured accordingly.</w:t>
            </w:r>
          </w:p>
        </w:tc>
        <w:tc>
          <w:tcPr>
            <w:tcW w:w="1984" w:type="dxa"/>
            <w:tcBorders>
              <w:top w:val="single" w:sz="4" w:space="0" w:color="7F7F7F" w:themeColor="text1" w:themeTint="80"/>
              <w:bottom w:val="single" w:sz="4" w:space="0" w:color="7F7F7F" w:themeColor="text1" w:themeTint="80"/>
            </w:tcBorders>
          </w:tcPr>
          <w:p w14:paraId="333C8165"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333CD76F"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0218BB3"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1F92BB7"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7D94544D" w14:textId="77777777" w:rsidTr="00B6467D">
        <w:tc>
          <w:tcPr>
            <w:tcW w:w="763" w:type="dxa"/>
            <w:tcBorders>
              <w:top w:val="single" w:sz="4" w:space="0" w:color="7F7F7F" w:themeColor="text1" w:themeTint="80"/>
              <w:bottom w:val="single" w:sz="4" w:space="0" w:color="7F7F7F" w:themeColor="text1" w:themeTint="80"/>
            </w:tcBorders>
            <w:noWrap/>
          </w:tcPr>
          <w:p w14:paraId="6BF01065"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4.6</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73B1E687" w14:textId="77777777" w:rsidR="00F874EE" w:rsidRPr="00A73F42" w:rsidRDefault="00F874EE" w:rsidP="00F874EE">
            <w:pPr>
              <w:spacing w:after="0" w:line="240" w:lineRule="auto"/>
              <w:rPr>
                <w:rFonts w:ascii="Times New Roman" w:hAnsi="Times New Roman" w:cs="Times New Roman"/>
                <w:sz w:val="18"/>
              </w:rPr>
            </w:pPr>
            <w:r w:rsidRPr="00A73F42">
              <w:rPr>
                <w:rFonts w:ascii="Times New Roman" w:hAnsi="Times New Roman" w:cs="Times New Roman"/>
                <w:sz w:val="18"/>
              </w:rPr>
              <w:t xml:space="preserve">Cooperative Conservation Partnership Initiative to provide financial assistance for partnerships between producers and Indian Tribes, state and local government units, producer associations, farmer cooperatives, institutions of higher education, and NGOs </w:t>
            </w:r>
          </w:p>
        </w:tc>
        <w:tc>
          <w:tcPr>
            <w:tcW w:w="3685" w:type="dxa"/>
            <w:tcBorders>
              <w:top w:val="single" w:sz="4" w:space="0" w:color="7F7F7F" w:themeColor="text1" w:themeTint="80"/>
              <w:bottom w:val="single" w:sz="4" w:space="0" w:color="7F7F7F" w:themeColor="text1" w:themeTint="80"/>
            </w:tcBorders>
          </w:tcPr>
          <w:p w14:paraId="0AE5C25B"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Check if this partnership initiative applies to the region where the farm is located and if yes, check correct and appropriate implementation.</w:t>
            </w:r>
          </w:p>
        </w:tc>
        <w:tc>
          <w:tcPr>
            <w:tcW w:w="1984" w:type="dxa"/>
            <w:tcBorders>
              <w:top w:val="single" w:sz="4" w:space="0" w:color="7F7F7F" w:themeColor="text1" w:themeTint="80"/>
              <w:bottom w:val="single" w:sz="4" w:space="0" w:color="7F7F7F" w:themeColor="text1" w:themeTint="80"/>
            </w:tcBorders>
          </w:tcPr>
          <w:p w14:paraId="2B5DD388"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4988E445"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3A9F912"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AC4DE63"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66401754" w14:textId="77777777" w:rsidTr="00B6467D">
        <w:tc>
          <w:tcPr>
            <w:tcW w:w="763" w:type="dxa"/>
            <w:tcBorders>
              <w:top w:val="single" w:sz="4" w:space="0" w:color="7F7F7F" w:themeColor="text1" w:themeTint="80"/>
              <w:bottom w:val="single" w:sz="4" w:space="0" w:color="7F7F7F" w:themeColor="text1" w:themeTint="80"/>
            </w:tcBorders>
            <w:noWrap/>
          </w:tcPr>
          <w:p w14:paraId="3E731418"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4.7</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5FD6BBF3" w14:textId="77777777" w:rsidR="00F874EE" w:rsidRPr="00A73F42" w:rsidRDefault="00F874EE" w:rsidP="00F874EE">
            <w:pPr>
              <w:spacing w:after="0" w:line="240" w:lineRule="auto"/>
              <w:rPr>
                <w:rFonts w:ascii="Times New Roman" w:hAnsi="Times New Roman" w:cs="Times New Roman"/>
                <w:sz w:val="18"/>
              </w:rPr>
            </w:pPr>
            <w:r w:rsidRPr="00A73F42">
              <w:rPr>
                <w:rFonts w:ascii="Times New Roman" w:hAnsi="Times New Roman" w:cs="Times New Roman"/>
                <w:sz w:val="18"/>
              </w:rPr>
              <w:t xml:space="preserve">The National Sustainable </w:t>
            </w:r>
            <w:proofErr w:type="gramStart"/>
            <w:r w:rsidRPr="00A73F42">
              <w:rPr>
                <w:rFonts w:ascii="Times New Roman" w:hAnsi="Times New Roman" w:cs="Times New Roman"/>
                <w:sz w:val="18"/>
              </w:rPr>
              <w:t xml:space="preserve">Soybean </w:t>
            </w:r>
            <w:r>
              <w:rPr>
                <w:rFonts w:ascii="Times New Roman" w:hAnsi="Times New Roman" w:cs="Times New Roman"/>
                <w:sz w:val="18"/>
              </w:rPr>
              <w:t xml:space="preserve"> </w:t>
            </w:r>
            <w:r w:rsidRPr="00A73F42">
              <w:rPr>
                <w:rFonts w:ascii="Times New Roman" w:hAnsi="Times New Roman" w:cs="Times New Roman"/>
                <w:sz w:val="18"/>
              </w:rPr>
              <w:t>Initiative</w:t>
            </w:r>
            <w:proofErr w:type="gramEnd"/>
            <w:r w:rsidRPr="00A73F42">
              <w:rPr>
                <w:rFonts w:ascii="Times New Roman" w:hAnsi="Times New Roman" w:cs="Times New Roman"/>
                <w:sz w:val="18"/>
              </w:rPr>
              <w:t xml:space="preserve"> will develop Best Management Practices (BMP) by region and determine BMP adoption rates </w:t>
            </w:r>
          </w:p>
        </w:tc>
        <w:tc>
          <w:tcPr>
            <w:tcW w:w="3685" w:type="dxa"/>
            <w:tcBorders>
              <w:top w:val="single" w:sz="4" w:space="0" w:color="7F7F7F" w:themeColor="text1" w:themeTint="80"/>
              <w:bottom w:val="single" w:sz="4" w:space="0" w:color="7F7F7F" w:themeColor="text1" w:themeTint="80"/>
            </w:tcBorders>
          </w:tcPr>
          <w:p w14:paraId="4BF5544F"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Check if these BMPs are developed for the region of the farmer and if yes, if the farmer is aware of these and implements them. </w:t>
            </w:r>
          </w:p>
        </w:tc>
        <w:tc>
          <w:tcPr>
            <w:tcW w:w="1984" w:type="dxa"/>
            <w:tcBorders>
              <w:top w:val="single" w:sz="4" w:space="0" w:color="7F7F7F" w:themeColor="text1" w:themeTint="80"/>
              <w:bottom w:val="single" w:sz="4" w:space="0" w:color="7F7F7F" w:themeColor="text1" w:themeTint="80"/>
            </w:tcBorders>
          </w:tcPr>
          <w:p w14:paraId="1DB03E48"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0D5212FF"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0AF7504"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628CCA9"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0CB524DE" w14:textId="77777777" w:rsidTr="00B6467D">
        <w:tc>
          <w:tcPr>
            <w:tcW w:w="763" w:type="dxa"/>
            <w:tcBorders>
              <w:top w:val="single" w:sz="4" w:space="0" w:color="7F7F7F" w:themeColor="text1" w:themeTint="80"/>
              <w:bottom w:val="single" w:sz="4" w:space="0" w:color="7F7F7F" w:themeColor="text1" w:themeTint="80"/>
            </w:tcBorders>
            <w:noWrap/>
          </w:tcPr>
          <w:p w14:paraId="43CBEA9A"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4.8</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00F3DDCE" w14:textId="77777777" w:rsidR="00F874EE" w:rsidRPr="00A73F42" w:rsidRDefault="00F874EE" w:rsidP="00F874EE">
            <w:pPr>
              <w:spacing w:after="0" w:line="240" w:lineRule="auto"/>
              <w:rPr>
                <w:rFonts w:ascii="Times New Roman" w:hAnsi="Times New Roman" w:cs="Times New Roman"/>
                <w:sz w:val="18"/>
              </w:rPr>
            </w:pPr>
            <w:r w:rsidRPr="00A73F42">
              <w:rPr>
                <w:rFonts w:ascii="Times New Roman" w:hAnsi="Times New Roman" w:cs="Times New Roman"/>
                <w:sz w:val="18"/>
              </w:rPr>
              <w:t xml:space="preserve">Producers apply technology transfer of Best Management Practices available in numerous informational mechanisms such as: Certified Crop Advisors, Discovery Farms, on-line crop rotation data for specific geographies and soil types, plot tours, experimental field and research field days, Tactical Agriculture Programs </w:t>
            </w:r>
          </w:p>
        </w:tc>
        <w:tc>
          <w:tcPr>
            <w:tcW w:w="3685" w:type="dxa"/>
            <w:tcBorders>
              <w:top w:val="single" w:sz="4" w:space="0" w:color="7F7F7F" w:themeColor="text1" w:themeTint="80"/>
              <w:bottom w:val="single" w:sz="4" w:space="0" w:color="7F7F7F" w:themeColor="text1" w:themeTint="80"/>
            </w:tcBorders>
          </w:tcPr>
          <w:p w14:paraId="2690E2BB"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Check if these BMPs are developed for the region of the farmer and if yes, if the farmer is aware of these and implements them.</w:t>
            </w:r>
          </w:p>
        </w:tc>
        <w:tc>
          <w:tcPr>
            <w:tcW w:w="1984" w:type="dxa"/>
            <w:tcBorders>
              <w:top w:val="single" w:sz="4" w:space="0" w:color="7F7F7F" w:themeColor="text1" w:themeTint="80"/>
              <w:bottom w:val="single" w:sz="4" w:space="0" w:color="7F7F7F" w:themeColor="text1" w:themeTint="80"/>
            </w:tcBorders>
          </w:tcPr>
          <w:p w14:paraId="1F56F0EF"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6565CD5D"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D844463"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64052CC"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4EFE4C7E" w14:textId="77777777" w:rsidTr="00B6467D">
        <w:tc>
          <w:tcPr>
            <w:tcW w:w="763" w:type="dxa"/>
            <w:tcBorders>
              <w:top w:val="single" w:sz="4" w:space="0" w:color="7F7F7F" w:themeColor="text1" w:themeTint="80"/>
              <w:bottom w:val="single" w:sz="4" w:space="0" w:color="7F7F7F" w:themeColor="text1" w:themeTint="80"/>
            </w:tcBorders>
            <w:noWrap/>
          </w:tcPr>
          <w:p w14:paraId="1C541A70"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4.9</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61870098" w14:textId="77777777" w:rsidR="00F874EE" w:rsidRPr="00A73F42" w:rsidRDefault="00F874EE" w:rsidP="00F874EE">
            <w:pPr>
              <w:spacing w:after="0" w:line="240" w:lineRule="auto"/>
              <w:rPr>
                <w:rFonts w:ascii="Times New Roman" w:hAnsi="Times New Roman" w:cs="Times New Roman"/>
                <w:sz w:val="18"/>
              </w:rPr>
            </w:pPr>
            <w:r w:rsidRPr="00A73F42">
              <w:rPr>
                <w:rFonts w:ascii="Times New Roman" w:hAnsi="Times New Roman" w:cs="Times New Roman"/>
                <w:sz w:val="18"/>
              </w:rPr>
              <w:t xml:space="preserve">Producers and grain handlers utilize transportation methods such as barge and rail to reduce greenhouse gas emissions and fossil fuel use </w:t>
            </w:r>
          </w:p>
        </w:tc>
        <w:tc>
          <w:tcPr>
            <w:tcW w:w="3685" w:type="dxa"/>
            <w:tcBorders>
              <w:top w:val="single" w:sz="4" w:space="0" w:color="7F7F7F" w:themeColor="text1" w:themeTint="80"/>
              <w:bottom w:val="single" w:sz="4" w:space="0" w:color="7F7F7F" w:themeColor="text1" w:themeTint="80"/>
            </w:tcBorders>
          </w:tcPr>
          <w:p w14:paraId="132EB31E"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Check if transportation methods are chosen in such a way that GHG emissions are reduced where possible.</w:t>
            </w:r>
          </w:p>
        </w:tc>
        <w:tc>
          <w:tcPr>
            <w:tcW w:w="1984" w:type="dxa"/>
            <w:tcBorders>
              <w:top w:val="single" w:sz="4" w:space="0" w:color="7F7F7F" w:themeColor="text1" w:themeTint="80"/>
              <w:bottom w:val="single" w:sz="4" w:space="0" w:color="7F7F7F" w:themeColor="text1" w:themeTint="80"/>
            </w:tcBorders>
          </w:tcPr>
          <w:p w14:paraId="019A4EF5"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17D3C44E"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21E99C3"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AFDA05F"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69D3FABE" w14:textId="77777777" w:rsidTr="00B6467D">
        <w:tc>
          <w:tcPr>
            <w:tcW w:w="763" w:type="dxa"/>
            <w:tcBorders>
              <w:top w:val="single" w:sz="4" w:space="0" w:color="7F7F7F" w:themeColor="text1" w:themeTint="80"/>
              <w:bottom w:val="single" w:sz="4" w:space="0" w:color="7F7F7F" w:themeColor="text1" w:themeTint="80"/>
            </w:tcBorders>
            <w:noWrap/>
          </w:tcPr>
          <w:p w14:paraId="0CC95631"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4.10</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22FC562B" w14:textId="77777777" w:rsidR="00F874EE" w:rsidRPr="00A73F42" w:rsidRDefault="00F874EE" w:rsidP="00F874EE">
            <w:pPr>
              <w:spacing w:after="0" w:line="240" w:lineRule="auto"/>
              <w:rPr>
                <w:rFonts w:ascii="Times New Roman" w:hAnsi="Times New Roman" w:cs="Times New Roman"/>
                <w:sz w:val="18"/>
              </w:rPr>
            </w:pPr>
            <w:r w:rsidRPr="00A73F42">
              <w:rPr>
                <w:rFonts w:ascii="Times New Roman" w:hAnsi="Times New Roman" w:cs="Times New Roman"/>
                <w:sz w:val="18"/>
              </w:rPr>
              <w:t xml:space="preserve">Technology transfer and conservation programs are available to all producers regardless of size </w:t>
            </w:r>
          </w:p>
        </w:tc>
        <w:tc>
          <w:tcPr>
            <w:tcW w:w="3685" w:type="dxa"/>
            <w:tcBorders>
              <w:top w:val="single" w:sz="4" w:space="0" w:color="7F7F7F" w:themeColor="text1" w:themeTint="80"/>
              <w:bottom w:val="single" w:sz="4" w:space="0" w:color="7F7F7F" w:themeColor="text1" w:themeTint="80"/>
            </w:tcBorders>
          </w:tcPr>
          <w:p w14:paraId="45826439"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364BA5D1"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0F2504DE"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A386622"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0B2E3A6"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0EC50B1B" w14:textId="77777777" w:rsidTr="00B6467D">
        <w:tc>
          <w:tcPr>
            <w:tcW w:w="763" w:type="dxa"/>
            <w:tcBorders>
              <w:top w:val="single" w:sz="4" w:space="0" w:color="7F7F7F" w:themeColor="text1" w:themeTint="80"/>
              <w:bottom w:val="single" w:sz="4" w:space="0" w:color="7F7F7F" w:themeColor="text1" w:themeTint="80"/>
            </w:tcBorders>
            <w:noWrap/>
          </w:tcPr>
          <w:p w14:paraId="04474802"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4.11</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3DA232C5" w14:textId="77777777" w:rsidR="00F874EE" w:rsidRPr="00A73F42" w:rsidRDefault="00F874EE" w:rsidP="00F874EE">
            <w:pPr>
              <w:spacing w:after="0" w:line="240" w:lineRule="auto"/>
              <w:rPr>
                <w:rFonts w:ascii="Times New Roman" w:hAnsi="Times New Roman" w:cs="Times New Roman"/>
                <w:sz w:val="18"/>
              </w:rPr>
            </w:pPr>
            <w:r w:rsidRPr="00A73F42">
              <w:rPr>
                <w:rFonts w:ascii="Times New Roman" w:hAnsi="Times New Roman" w:cs="Times New Roman"/>
                <w:sz w:val="18"/>
              </w:rPr>
              <w:t xml:space="preserve">Field Office Technical Guides customized for local soil and conditions are available to enable better production and conservation measures by producers  </w:t>
            </w:r>
          </w:p>
        </w:tc>
        <w:tc>
          <w:tcPr>
            <w:tcW w:w="3685" w:type="dxa"/>
            <w:tcBorders>
              <w:top w:val="single" w:sz="4" w:space="0" w:color="7F7F7F" w:themeColor="text1" w:themeTint="80"/>
              <w:bottom w:val="single" w:sz="4" w:space="0" w:color="7F7F7F" w:themeColor="text1" w:themeTint="80"/>
            </w:tcBorders>
          </w:tcPr>
          <w:p w14:paraId="12827255"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Check if guides are available and applicable to local situation.</w:t>
            </w:r>
          </w:p>
        </w:tc>
        <w:tc>
          <w:tcPr>
            <w:tcW w:w="1984" w:type="dxa"/>
            <w:tcBorders>
              <w:top w:val="single" w:sz="4" w:space="0" w:color="7F7F7F" w:themeColor="text1" w:themeTint="80"/>
              <w:bottom w:val="single" w:sz="4" w:space="0" w:color="7F7F7F" w:themeColor="text1" w:themeTint="80"/>
            </w:tcBorders>
          </w:tcPr>
          <w:p w14:paraId="3168D449"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1DA4D135"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6FAAC2E"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9AC36F4"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23934CC8" w14:textId="77777777" w:rsidTr="00B6467D">
        <w:tc>
          <w:tcPr>
            <w:tcW w:w="763" w:type="dxa"/>
            <w:tcBorders>
              <w:top w:val="single" w:sz="4" w:space="0" w:color="7F7F7F" w:themeColor="text1" w:themeTint="80"/>
              <w:bottom w:val="single" w:sz="4" w:space="0" w:color="7F7F7F" w:themeColor="text1" w:themeTint="80"/>
            </w:tcBorders>
            <w:noWrap/>
          </w:tcPr>
          <w:p w14:paraId="3847C3D4"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4.12</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34307E9F" w14:textId="77777777" w:rsidR="00F874EE" w:rsidRPr="00A73F42" w:rsidRDefault="00F874EE" w:rsidP="00F874EE">
            <w:pPr>
              <w:spacing w:after="0" w:line="240" w:lineRule="auto"/>
              <w:rPr>
                <w:rFonts w:ascii="Times New Roman" w:hAnsi="Times New Roman" w:cs="Times New Roman"/>
                <w:sz w:val="18"/>
              </w:rPr>
            </w:pPr>
            <w:r w:rsidRPr="00A73F42">
              <w:rPr>
                <w:rFonts w:ascii="Times New Roman" w:hAnsi="Times New Roman" w:cs="Times New Roman"/>
                <w:sz w:val="18"/>
              </w:rPr>
              <w:t xml:space="preserve">Development of Additional Performance Metrics Scalability of Performance Metrics – raw data used to provide aggregated national data can be scaled down to state, or even district level crop reporting. Additional information is available to customers of U.S. soy willing to collaborate on development of quantifying smaller scale sustainability metrics </w:t>
            </w:r>
          </w:p>
        </w:tc>
        <w:tc>
          <w:tcPr>
            <w:tcW w:w="3685" w:type="dxa"/>
            <w:tcBorders>
              <w:top w:val="single" w:sz="4" w:space="0" w:color="7F7F7F" w:themeColor="text1" w:themeTint="80"/>
              <w:bottom w:val="single" w:sz="4" w:space="0" w:color="7F7F7F" w:themeColor="text1" w:themeTint="80"/>
            </w:tcBorders>
          </w:tcPr>
          <w:p w14:paraId="43767519"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Check to what level the farmer is providing such raw data related to the farm. Check also if the result of the performance metrics is known and used by the farmer. </w:t>
            </w:r>
          </w:p>
        </w:tc>
        <w:tc>
          <w:tcPr>
            <w:tcW w:w="1984" w:type="dxa"/>
            <w:tcBorders>
              <w:top w:val="single" w:sz="4" w:space="0" w:color="7F7F7F" w:themeColor="text1" w:themeTint="80"/>
              <w:bottom w:val="single" w:sz="4" w:space="0" w:color="7F7F7F" w:themeColor="text1" w:themeTint="80"/>
            </w:tcBorders>
          </w:tcPr>
          <w:p w14:paraId="32772A08"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2094489A"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3B211A9"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15C78CF"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562A89" w14:paraId="2608CBBD" w14:textId="77777777" w:rsidTr="00B6467D">
        <w:tc>
          <w:tcPr>
            <w:tcW w:w="763" w:type="dxa"/>
            <w:tcBorders>
              <w:top w:val="single" w:sz="4" w:space="0" w:color="7F7F7F" w:themeColor="text1" w:themeTint="80"/>
              <w:bottom w:val="single" w:sz="4" w:space="0" w:color="7F7F7F" w:themeColor="text1" w:themeTint="80"/>
            </w:tcBorders>
            <w:noWrap/>
          </w:tcPr>
          <w:p w14:paraId="64F5553E"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r w:rsidRPr="00A73F42">
              <w:rPr>
                <w:rFonts w:ascii="Times New Roman" w:hAnsi="Times New Roman" w:cs="Times New Roman"/>
                <w:sz w:val="18"/>
              </w:rPr>
              <w:t>4.13</w:t>
            </w:r>
            <w:r>
              <w:rPr>
                <w:rFonts w:ascii="Times New Roman" w:hAnsi="Times New Roman" w:cs="Times New Roman"/>
                <w:sz w:val="18"/>
              </w:rPr>
              <w:t>.</w:t>
            </w:r>
          </w:p>
        </w:tc>
        <w:tc>
          <w:tcPr>
            <w:tcW w:w="3274" w:type="dxa"/>
            <w:tcBorders>
              <w:top w:val="single" w:sz="4" w:space="0" w:color="7F7F7F" w:themeColor="text1" w:themeTint="80"/>
              <w:bottom w:val="single" w:sz="4" w:space="0" w:color="7F7F7F" w:themeColor="text1" w:themeTint="80"/>
            </w:tcBorders>
          </w:tcPr>
          <w:p w14:paraId="32D41B64" w14:textId="77777777" w:rsidR="00F874EE" w:rsidRPr="00A73F42" w:rsidRDefault="00F874EE" w:rsidP="00F874EE">
            <w:pPr>
              <w:spacing w:after="0" w:line="240" w:lineRule="auto"/>
              <w:rPr>
                <w:rFonts w:ascii="Times New Roman" w:hAnsi="Times New Roman" w:cs="Times New Roman"/>
                <w:sz w:val="18"/>
              </w:rPr>
            </w:pPr>
            <w:r w:rsidRPr="00A73F42">
              <w:rPr>
                <w:rFonts w:ascii="Times New Roman" w:hAnsi="Times New Roman" w:cs="Times New Roman"/>
                <w:sz w:val="18"/>
              </w:rPr>
              <w:t>The National Association of Conservation Districts represents the United States’ 3,000 conservation districts and the 17,000 men and women who serve on their boards. Conservation districts are local units of government established under state law to carry out natural resource management programs at the state level.</w:t>
            </w:r>
          </w:p>
        </w:tc>
        <w:tc>
          <w:tcPr>
            <w:tcW w:w="3685" w:type="dxa"/>
            <w:tcBorders>
              <w:top w:val="single" w:sz="4" w:space="0" w:color="7F7F7F" w:themeColor="text1" w:themeTint="80"/>
              <w:bottom w:val="single" w:sz="4" w:space="0" w:color="7F7F7F" w:themeColor="text1" w:themeTint="80"/>
            </w:tcBorders>
          </w:tcPr>
          <w:p w14:paraId="0E2BAC70"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Check awareness of the farmer related to the applicable conservation district(s) of the farmland. Check what kind of communication is spread by the board(s). </w:t>
            </w:r>
          </w:p>
        </w:tc>
        <w:tc>
          <w:tcPr>
            <w:tcW w:w="1984" w:type="dxa"/>
            <w:tcBorders>
              <w:top w:val="single" w:sz="4" w:space="0" w:color="7F7F7F" w:themeColor="text1" w:themeTint="80"/>
              <w:bottom w:val="single" w:sz="4" w:space="0" w:color="7F7F7F" w:themeColor="text1" w:themeTint="80"/>
            </w:tcBorders>
          </w:tcPr>
          <w:p w14:paraId="3C8307C0"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09CD1A09"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C6C711C"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73C0E9A"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B6467D" w14:paraId="06FFFEDC" w14:textId="77777777" w:rsidTr="00F10635">
        <w:tc>
          <w:tcPr>
            <w:tcW w:w="763" w:type="dxa"/>
            <w:tcBorders>
              <w:top w:val="single" w:sz="4" w:space="0" w:color="FFFFFF" w:themeColor="background1"/>
              <w:right w:val="single" w:sz="4" w:space="0" w:color="FFFFFF" w:themeColor="background1"/>
            </w:tcBorders>
            <w:shd w:val="clear" w:color="auto" w:fill="CDB779"/>
            <w:noWrap/>
          </w:tcPr>
          <w:p w14:paraId="3A7CE86E" w14:textId="77777777" w:rsidR="00F874EE" w:rsidRPr="00B6467D" w:rsidRDefault="00F874EE" w:rsidP="00F874E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5.</w:t>
            </w:r>
          </w:p>
        </w:tc>
        <w:tc>
          <w:tcPr>
            <w:tcW w:w="13413" w:type="dxa"/>
            <w:gridSpan w:val="6"/>
            <w:tcBorders>
              <w:top w:val="single" w:sz="4" w:space="0" w:color="FFFFFF" w:themeColor="background1"/>
              <w:left w:val="single" w:sz="4" w:space="0" w:color="FFFFFF" w:themeColor="background1"/>
            </w:tcBorders>
            <w:shd w:val="clear" w:color="auto" w:fill="CDB779"/>
          </w:tcPr>
          <w:p w14:paraId="64ED8479" w14:textId="77777777" w:rsidR="00F874EE" w:rsidRPr="00B6467D" w:rsidRDefault="00F874EE" w:rsidP="00F874E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MANAGEMENT SYSTEM</w:t>
            </w:r>
          </w:p>
        </w:tc>
      </w:tr>
      <w:tr w:rsidR="00F874EE" w:rsidRPr="00B6467D" w14:paraId="38934357" w14:textId="77777777" w:rsidTr="00F10635">
        <w:tc>
          <w:tcPr>
            <w:tcW w:w="763" w:type="dxa"/>
            <w:tcBorders>
              <w:top w:val="single" w:sz="4" w:space="0" w:color="FFFFFF" w:themeColor="background1"/>
              <w:right w:val="single" w:sz="4" w:space="0" w:color="FFFFFF" w:themeColor="background1"/>
            </w:tcBorders>
            <w:shd w:val="clear" w:color="auto" w:fill="CDB779"/>
            <w:noWrap/>
          </w:tcPr>
          <w:p w14:paraId="25E0FCCA" w14:textId="77777777" w:rsidR="00F874EE" w:rsidRPr="00B6467D" w:rsidRDefault="00F874EE" w:rsidP="00F874E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5.1.-5.4</w:t>
            </w:r>
          </w:p>
        </w:tc>
        <w:tc>
          <w:tcPr>
            <w:tcW w:w="13413" w:type="dxa"/>
            <w:gridSpan w:val="6"/>
            <w:tcBorders>
              <w:top w:val="single" w:sz="4" w:space="0" w:color="FFFFFF" w:themeColor="background1"/>
              <w:left w:val="single" w:sz="4" w:space="0" w:color="FFFFFF" w:themeColor="background1"/>
            </w:tcBorders>
            <w:shd w:val="clear" w:color="auto" w:fill="CDB779"/>
          </w:tcPr>
          <w:p w14:paraId="434E9412" w14:textId="77777777" w:rsidR="00F874EE" w:rsidRPr="00B6467D" w:rsidRDefault="00F874EE" w:rsidP="00F874E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Management system of the Certified main entities (not relevant for farmers)</w:t>
            </w:r>
          </w:p>
        </w:tc>
      </w:tr>
      <w:tr w:rsidR="00F874EE" w:rsidRPr="00B6467D" w14:paraId="15EE1237" w14:textId="77777777" w:rsidTr="00F10635">
        <w:tc>
          <w:tcPr>
            <w:tcW w:w="763" w:type="dxa"/>
            <w:tcBorders>
              <w:top w:val="single" w:sz="4" w:space="0" w:color="FFFFFF" w:themeColor="background1"/>
              <w:right w:val="single" w:sz="4" w:space="0" w:color="FFFFFF" w:themeColor="background1"/>
            </w:tcBorders>
            <w:shd w:val="clear" w:color="auto" w:fill="CDB779"/>
            <w:noWrap/>
          </w:tcPr>
          <w:p w14:paraId="048B416B" w14:textId="77777777" w:rsidR="00F874EE" w:rsidRPr="00B6467D" w:rsidRDefault="00F874EE" w:rsidP="00F874E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5.5.</w:t>
            </w:r>
          </w:p>
        </w:tc>
        <w:tc>
          <w:tcPr>
            <w:tcW w:w="13413" w:type="dxa"/>
            <w:gridSpan w:val="6"/>
            <w:tcBorders>
              <w:top w:val="single" w:sz="4" w:space="0" w:color="FFFFFF" w:themeColor="background1"/>
              <w:left w:val="single" w:sz="4" w:space="0" w:color="FFFFFF" w:themeColor="background1"/>
            </w:tcBorders>
            <w:shd w:val="clear" w:color="auto" w:fill="CDB779"/>
          </w:tcPr>
          <w:p w14:paraId="6D594D0E" w14:textId="77777777" w:rsidR="00F874EE" w:rsidRPr="00B6467D" w:rsidRDefault="00F874EE" w:rsidP="00F874EE">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Farm specific management system requirements</w:t>
            </w:r>
          </w:p>
        </w:tc>
      </w:tr>
      <w:tr w:rsidR="00F874EE" w:rsidRPr="00B6467D" w14:paraId="6E52E040" w14:textId="77777777" w:rsidTr="00F10635">
        <w:tc>
          <w:tcPr>
            <w:tcW w:w="763" w:type="dxa"/>
            <w:tcBorders>
              <w:top w:val="single" w:sz="4" w:space="0" w:color="7F7F7F" w:themeColor="text1" w:themeTint="80"/>
            </w:tcBorders>
            <w:noWrap/>
            <w:hideMark/>
          </w:tcPr>
          <w:p w14:paraId="693D92D5"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w:t>
            </w:r>
            <w:r w:rsidRPr="00B6467D">
              <w:rPr>
                <w:rFonts w:ascii="Times New Roman" w:eastAsia="Times New Roman" w:hAnsi="Times New Roman" w:cs="Times New Roman"/>
                <w:color w:val="000000"/>
                <w:sz w:val="18"/>
                <w:szCs w:val="18"/>
                <w:lang w:val="en-US" w:eastAsia="de-DE"/>
              </w:rPr>
              <w:t>.</w:t>
            </w:r>
            <w:r>
              <w:rPr>
                <w:rFonts w:ascii="Times New Roman" w:eastAsia="Times New Roman" w:hAnsi="Times New Roman" w:cs="Times New Roman"/>
                <w:color w:val="000000"/>
                <w:sz w:val="18"/>
                <w:szCs w:val="18"/>
                <w:lang w:val="en-US" w:eastAsia="de-DE"/>
              </w:rPr>
              <w:t>1.1.</w:t>
            </w:r>
          </w:p>
        </w:tc>
        <w:tc>
          <w:tcPr>
            <w:tcW w:w="3274" w:type="dxa"/>
            <w:tcBorders>
              <w:top w:val="single" w:sz="4" w:space="0" w:color="7F7F7F" w:themeColor="text1" w:themeTint="80"/>
            </w:tcBorders>
          </w:tcPr>
          <w:p w14:paraId="7A36E0D3"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Did the farm have a management system in place to assure compliance with sustainability requirements?</w:t>
            </w:r>
          </w:p>
        </w:tc>
        <w:tc>
          <w:tcPr>
            <w:tcW w:w="3685" w:type="dxa"/>
            <w:tcBorders>
              <w:top w:val="single" w:sz="4" w:space="0" w:color="7F7F7F" w:themeColor="text1" w:themeTint="80"/>
            </w:tcBorders>
          </w:tcPr>
          <w:p w14:paraId="265BEAA0"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tcBorders>
          </w:tcPr>
          <w:p w14:paraId="2F44CC3A"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tcBorders>
            <w:noWrap/>
            <w:hideMark/>
          </w:tcPr>
          <w:p w14:paraId="7D5B8736"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tcBorders>
            <w:noWrap/>
            <w:hideMark/>
          </w:tcPr>
          <w:p w14:paraId="3B5F2106"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tcBorders>
            <w:noWrap/>
            <w:hideMark/>
          </w:tcPr>
          <w:p w14:paraId="4B82A724"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B6467D" w14:paraId="09EC775D" w14:textId="77777777" w:rsidTr="00F10635">
        <w:tc>
          <w:tcPr>
            <w:tcW w:w="763" w:type="dxa"/>
            <w:tcBorders>
              <w:top w:val="single" w:sz="4" w:space="0" w:color="7F7F7F" w:themeColor="text1" w:themeTint="80"/>
              <w:bottom w:val="single" w:sz="4" w:space="0" w:color="7F7F7F" w:themeColor="text1" w:themeTint="80"/>
            </w:tcBorders>
            <w:noWrap/>
          </w:tcPr>
          <w:p w14:paraId="7C71DEB9"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w:t>
            </w:r>
            <w:r w:rsidRPr="00B6467D">
              <w:rPr>
                <w:rFonts w:ascii="Times New Roman" w:eastAsia="Times New Roman" w:hAnsi="Times New Roman" w:cs="Times New Roman"/>
                <w:color w:val="000000"/>
                <w:sz w:val="18"/>
                <w:szCs w:val="18"/>
                <w:lang w:val="en-US" w:eastAsia="de-DE"/>
              </w:rPr>
              <w:t>.</w:t>
            </w:r>
            <w:r>
              <w:rPr>
                <w:rFonts w:ascii="Times New Roman" w:eastAsia="Times New Roman" w:hAnsi="Times New Roman" w:cs="Times New Roman"/>
                <w:color w:val="000000"/>
                <w:sz w:val="18"/>
                <w:szCs w:val="18"/>
                <w:lang w:val="en-US" w:eastAsia="de-DE"/>
              </w:rPr>
              <w:t>1.2.</w:t>
            </w:r>
          </w:p>
        </w:tc>
        <w:tc>
          <w:tcPr>
            <w:tcW w:w="3274" w:type="dxa"/>
            <w:tcBorders>
              <w:top w:val="single" w:sz="4" w:space="0" w:color="7F7F7F" w:themeColor="text1" w:themeTint="80"/>
              <w:bottom w:val="single" w:sz="4" w:space="0" w:color="7F7F7F" w:themeColor="text1" w:themeTint="80"/>
            </w:tcBorders>
          </w:tcPr>
          <w:p w14:paraId="377A5991"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Is the management system of the farmer including information on all soybean and other crops cultivated at the farm?</w:t>
            </w:r>
          </w:p>
        </w:tc>
        <w:tc>
          <w:tcPr>
            <w:tcW w:w="3685" w:type="dxa"/>
            <w:tcBorders>
              <w:top w:val="single" w:sz="4" w:space="0" w:color="7F7F7F" w:themeColor="text1" w:themeTint="80"/>
              <w:bottom w:val="single" w:sz="4" w:space="0" w:color="7F7F7F" w:themeColor="text1" w:themeTint="80"/>
            </w:tcBorders>
          </w:tcPr>
          <w:p w14:paraId="6BCADAFA"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603F97B6"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hideMark/>
          </w:tcPr>
          <w:p w14:paraId="02AC1ABB"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hideMark/>
          </w:tcPr>
          <w:p w14:paraId="1F8A23D8"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hideMark/>
          </w:tcPr>
          <w:p w14:paraId="118DD9E2"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B6467D" w14:paraId="09013A38" w14:textId="77777777" w:rsidTr="00F10635">
        <w:tc>
          <w:tcPr>
            <w:tcW w:w="763" w:type="dxa"/>
            <w:tcBorders>
              <w:top w:val="single" w:sz="4" w:space="0" w:color="7F7F7F" w:themeColor="text1" w:themeTint="80"/>
              <w:bottom w:val="single" w:sz="4" w:space="0" w:color="7F7F7F" w:themeColor="text1" w:themeTint="80"/>
            </w:tcBorders>
            <w:noWrap/>
          </w:tcPr>
          <w:p w14:paraId="4FABF078"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w:t>
            </w:r>
            <w:r w:rsidRPr="00B6467D">
              <w:rPr>
                <w:rFonts w:ascii="Times New Roman" w:eastAsia="Times New Roman" w:hAnsi="Times New Roman" w:cs="Times New Roman"/>
                <w:color w:val="000000"/>
                <w:sz w:val="18"/>
                <w:szCs w:val="18"/>
                <w:lang w:val="en-US" w:eastAsia="de-DE"/>
              </w:rPr>
              <w:t>.</w:t>
            </w:r>
            <w:r>
              <w:rPr>
                <w:rFonts w:ascii="Times New Roman" w:eastAsia="Times New Roman" w:hAnsi="Times New Roman" w:cs="Times New Roman"/>
                <w:color w:val="000000"/>
                <w:sz w:val="18"/>
                <w:szCs w:val="18"/>
                <w:lang w:val="en-US" w:eastAsia="de-DE"/>
              </w:rPr>
              <w:t>1.3.</w:t>
            </w:r>
          </w:p>
        </w:tc>
        <w:tc>
          <w:tcPr>
            <w:tcW w:w="3274" w:type="dxa"/>
            <w:tcBorders>
              <w:top w:val="single" w:sz="4" w:space="0" w:color="7F7F7F" w:themeColor="text1" w:themeTint="80"/>
              <w:bottom w:val="single" w:sz="4" w:space="0" w:color="7F7F7F" w:themeColor="text1" w:themeTint="80"/>
            </w:tcBorders>
          </w:tcPr>
          <w:p w14:paraId="12350297"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Did the farmer execute or </w:t>
            </w:r>
            <w:r w:rsidRPr="00C77E5F">
              <w:rPr>
                <w:rFonts w:ascii="Times New Roman" w:eastAsia="Times New Roman" w:hAnsi="Times New Roman" w:cs="Times New Roman"/>
                <w:color w:val="000000"/>
                <w:sz w:val="18"/>
                <w:szCs w:val="18"/>
                <w:lang w:val="en-US" w:eastAsia="de-DE"/>
              </w:rPr>
              <w:t>appoint employees responsible for developing, executing and verifying correct implementation of the management system and keeping it up to date with changes in SSAP/RED requirements relevant to its activities?</w:t>
            </w:r>
          </w:p>
        </w:tc>
        <w:tc>
          <w:tcPr>
            <w:tcW w:w="3685" w:type="dxa"/>
            <w:tcBorders>
              <w:top w:val="single" w:sz="4" w:space="0" w:color="7F7F7F" w:themeColor="text1" w:themeTint="80"/>
              <w:bottom w:val="single" w:sz="4" w:space="0" w:color="7F7F7F" w:themeColor="text1" w:themeTint="80"/>
            </w:tcBorders>
          </w:tcPr>
          <w:p w14:paraId="16B109EA"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20D60C2F"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4E9E2710"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44D6F4D"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9B39252"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B6467D" w14:paraId="6F3AFC95" w14:textId="77777777" w:rsidTr="00F10635">
        <w:tc>
          <w:tcPr>
            <w:tcW w:w="763" w:type="dxa"/>
            <w:tcBorders>
              <w:top w:val="single" w:sz="4" w:space="0" w:color="7F7F7F" w:themeColor="text1" w:themeTint="80"/>
              <w:bottom w:val="single" w:sz="4" w:space="0" w:color="7F7F7F" w:themeColor="text1" w:themeTint="80"/>
            </w:tcBorders>
            <w:noWrap/>
          </w:tcPr>
          <w:p w14:paraId="0F233570"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w:t>
            </w:r>
            <w:r w:rsidRPr="00B6467D">
              <w:rPr>
                <w:rFonts w:ascii="Times New Roman" w:eastAsia="Times New Roman" w:hAnsi="Times New Roman" w:cs="Times New Roman"/>
                <w:color w:val="000000"/>
                <w:sz w:val="18"/>
                <w:szCs w:val="18"/>
                <w:lang w:val="en-US" w:eastAsia="de-DE"/>
              </w:rPr>
              <w:t>.</w:t>
            </w:r>
            <w:r>
              <w:rPr>
                <w:rFonts w:ascii="Times New Roman" w:eastAsia="Times New Roman" w:hAnsi="Times New Roman" w:cs="Times New Roman"/>
                <w:color w:val="000000"/>
                <w:sz w:val="18"/>
                <w:szCs w:val="18"/>
                <w:lang w:val="en-US" w:eastAsia="de-DE"/>
              </w:rPr>
              <w:t>1.4.</w:t>
            </w:r>
          </w:p>
        </w:tc>
        <w:tc>
          <w:tcPr>
            <w:tcW w:w="3274" w:type="dxa"/>
            <w:tcBorders>
              <w:top w:val="single" w:sz="4" w:space="0" w:color="7F7F7F" w:themeColor="text1" w:themeTint="80"/>
              <w:bottom w:val="single" w:sz="4" w:space="0" w:color="7F7F7F" w:themeColor="text1" w:themeTint="80"/>
            </w:tcBorders>
          </w:tcPr>
          <w:p w14:paraId="54C5BAEA"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Does the management system have a </w:t>
            </w:r>
            <w:proofErr w:type="gramStart"/>
            <w:r>
              <w:rPr>
                <w:rFonts w:ascii="Times New Roman" w:eastAsia="Times New Roman" w:hAnsi="Times New Roman" w:cs="Times New Roman"/>
                <w:color w:val="000000"/>
                <w:sz w:val="18"/>
                <w:szCs w:val="18"/>
                <w:lang w:val="en-US" w:eastAsia="de-DE"/>
              </w:rPr>
              <w:t>risk based</w:t>
            </w:r>
            <w:proofErr w:type="gramEnd"/>
            <w:r>
              <w:rPr>
                <w:rFonts w:ascii="Times New Roman" w:eastAsia="Times New Roman" w:hAnsi="Times New Roman" w:cs="Times New Roman"/>
                <w:color w:val="000000"/>
                <w:sz w:val="18"/>
                <w:szCs w:val="18"/>
                <w:lang w:val="en-US" w:eastAsia="de-DE"/>
              </w:rPr>
              <w:t xml:space="preserve"> approach, including identification of critical control points and procedures that mitigate risks?</w:t>
            </w:r>
          </w:p>
        </w:tc>
        <w:tc>
          <w:tcPr>
            <w:tcW w:w="3685" w:type="dxa"/>
            <w:tcBorders>
              <w:top w:val="single" w:sz="4" w:space="0" w:color="7F7F7F" w:themeColor="text1" w:themeTint="80"/>
              <w:bottom w:val="single" w:sz="4" w:space="0" w:color="7F7F7F" w:themeColor="text1" w:themeTint="80"/>
            </w:tcBorders>
          </w:tcPr>
          <w:p w14:paraId="40A089CF"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See chapter 4 of the SSAP/RED protocol</w:t>
            </w:r>
          </w:p>
        </w:tc>
        <w:tc>
          <w:tcPr>
            <w:tcW w:w="1984" w:type="dxa"/>
            <w:tcBorders>
              <w:top w:val="single" w:sz="4" w:space="0" w:color="7F7F7F" w:themeColor="text1" w:themeTint="80"/>
              <w:bottom w:val="single" w:sz="4" w:space="0" w:color="7F7F7F" w:themeColor="text1" w:themeTint="80"/>
            </w:tcBorders>
          </w:tcPr>
          <w:p w14:paraId="69D3AC21"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787F5756"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84666EB"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FE715C5"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B6467D" w14:paraId="073B9E2C" w14:textId="77777777" w:rsidTr="00F10635">
        <w:tc>
          <w:tcPr>
            <w:tcW w:w="763" w:type="dxa"/>
            <w:tcBorders>
              <w:top w:val="single" w:sz="4" w:space="0" w:color="7F7F7F" w:themeColor="text1" w:themeTint="80"/>
              <w:bottom w:val="single" w:sz="4" w:space="0" w:color="7F7F7F" w:themeColor="text1" w:themeTint="80"/>
            </w:tcBorders>
            <w:noWrap/>
          </w:tcPr>
          <w:p w14:paraId="44F8CE0C"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w:t>
            </w:r>
            <w:r w:rsidRPr="00B6467D">
              <w:rPr>
                <w:rFonts w:ascii="Times New Roman" w:eastAsia="Times New Roman" w:hAnsi="Times New Roman" w:cs="Times New Roman"/>
                <w:color w:val="000000"/>
                <w:sz w:val="18"/>
                <w:szCs w:val="18"/>
                <w:lang w:val="en-US" w:eastAsia="de-DE"/>
              </w:rPr>
              <w:t>.</w:t>
            </w:r>
            <w:r>
              <w:rPr>
                <w:rFonts w:ascii="Times New Roman" w:eastAsia="Times New Roman" w:hAnsi="Times New Roman" w:cs="Times New Roman"/>
                <w:color w:val="000000"/>
                <w:sz w:val="18"/>
                <w:szCs w:val="18"/>
                <w:lang w:val="en-US" w:eastAsia="de-DE"/>
              </w:rPr>
              <w:t>1.5.</w:t>
            </w:r>
          </w:p>
        </w:tc>
        <w:tc>
          <w:tcPr>
            <w:tcW w:w="3274" w:type="dxa"/>
            <w:tcBorders>
              <w:top w:val="single" w:sz="4" w:space="0" w:color="7F7F7F" w:themeColor="text1" w:themeTint="80"/>
              <w:bottom w:val="single" w:sz="4" w:space="0" w:color="7F7F7F" w:themeColor="text1" w:themeTint="80"/>
            </w:tcBorders>
          </w:tcPr>
          <w:p w14:paraId="18058E2F" w14:textId="77777777" w:rsidR="00F874EE"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Does the farmer have all technical equipment available relevant for its activities?</w:t>
            </w:r>
          </w:p>
        </w:tc>
        <w:tc>
          <w:tcPr>
            <w:tcW w:w="3685" w:type="dxa"/>
            <w:tcBorders>
              <w:top w:val="single" w:sz="4" w:space="0" w:color="7F7F7F" w:themeColor="text1" w:themeTint="80"/>
              <w:bottom w:val="single" w:sz="4" w:space="0" w:color="7F7F7F" w:themeColor="text1" w:themeTint="80"/>
            </w:tcBorders>
          </w:tcPr>
          <w:p w14:paraId="282C632A"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Mainly related to physical storage: check if weighbridges are in place and calibrated and if there is a system in place to link the weighbridge data to a specific vehicle</w:t>
            </w:r>
          </w:p>
        </w:tc>
        <w:tc>
          <w:tcPr>
            <w:tcW w:w="1984" w:type="dxa"/>
            <w:tcBorders>
              <w:top w:val="single" w:sz="4" w:space="0" w:color="7F7F7F" w:themeColor="text1" w:themeTint="80"/>
              <w:bottom w:val="single" w:sz="4" w:space="0" w:color="7F7F7F" w:themeColor="text1" w:themeTint="80"/>
            </w:tcBorders>
          </w:tcPr>
          <w:p w14:paraId="49E4FDAD"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70E4B142"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107121E6"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F2E1DD7"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F874EE" w:rsidRPr="00B6467D" w14:paraId="7F6476F7" w14:textId="77777777" w:rsidTr="00F10635">
        <w:tc>
          <w:tcPr>
            <w:tcW w:w="763" w:type="dxa"/>
            <w:tcBorders>
              <w:top w:val="single" w:sz="4" w:space="0" w:color="7F7F7F" w:themeColor="text1" w:themeTint="80"/>
              <w:bottom w:val="single" w:sz="4" w:space="0" w:color="7F7F7F" w:themeColor="text1" w:themeTint="80"/>
            </w:tcBorders>
            <w:noWrap/>
          </w:tcPr>
          <w:p w14:paraId="152FA207"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w:t>
            </w:r>
            <w:r w:rsidRPr="00B6467D">
              <w:rPr>
                <w:rFonts w:ascii="Times New Roman" w:eastAsia="Times New Roman" w:hAnsi="Times New Roman" w:cs="Times New Roman"/>
                <w:color w:val="000000"/>
                <w:sz w:val="18"/>
                <w:szCs w:val="18"/>
                <w:lang w:val="en-US" w:eastAsia="de-DE"/>
              </w:rPr>
              <w:t>.</w:t>
            </w:r>
            <w:r>
              <w:rPr>
                <w:rFonts w:ascii="Times New Roman" w:eastAsia="Times New Roman" w:hAnsi="Times New Roman" w:cs="Times New Roman"/>
                <w:color w:val="000000"/>
                <w:sz w:val="18"/>
                <w:szCs w:val="18"/>
                <w:lang w:val="en-US" w:eastAsia="de-DE"/>
              </w:rPr>
              <w:t>1.6.</w:t>
            </w:r>
          </w:p>
        </w:tc>
        <w:tc>
          <w:tcPr>
            <w:tcW w:w="3274" w:type="dxa"/>
            <w:tcBorders>
              <w:top w:val="single" w:sz="4" w:space="0" w:color="7F7F7F" w:themeColor="text1" w:themeTint="80"/>
              <w:bottom w:val="single" w:sz="4" w:space="0" w:color="7F7F7F" w:themeColor="text1" w:themeTint="80"/>
            </w:tcBorders>
          </w:tcPr>
          <w:p w14:paraId="5F67A82E" w14:textId="77777777" w:rsidR="00F874EE"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Is all documentation, records</w:t>
            </w:r>
            <w:proofErr w:type="gramStart"/>
            <w:r>
              <w:rPr>
                <w:rFonts w:ascii="Times New Roman" w:eastAsia="Times New Roman" w:hAnsi="Times New Roman" w:cs="Times New Roman"/>
                <w:color w:val="000000"/>
                <w:sz w:val="18"/>
                <w:szCs w:val="18"/>
                <w:lang w:val="en-US" w:eastAsia="de-DE"/>
              </w:rPr>
              <w:t>, data</w:t>
            </w:r>
            <w:proofErr w:type="gramEnd"/>
            <w:r>
              <w:rPr>
                <w:rFonts w:ascii="Times New Roman" w:eastAsia="Times New Roman" w:hAnsi="Times New Roman" w:cs="Times New Roman"/>
                <w:color w:val="000000"/>
                <w:sz w:val="18"/>
                <w:szCs w:val="18"/>
                <w:lang w:val="en-US" w:eastAsia="de-DE"/>
              </w:rPr>
              <w:t xml:space="preserve"> collection as required by the SSAP/RED available and accessible during the audit?</w:t>
            </w:r>
          </w:p>
        </w:tc>
        <w:tc>
          <w:tcPr>
            <w:tcW w:w="3685" w:type="dxa"/>
            <w:tcBorders>
              <w:top w:val="single" w:sz="4" w:space="0" w:color="7F7F7F" w:themeColor="text1" w:themeTint="80"/>
              <w:bottom w:val="single" w:sz="4" w:space="0" w:color="7F7F7F" w:themeColor="text1" w:themeTint="80"/>
            </w:tcBorders>
          </w:tcPr>
          <w:p w14:paraId="26ABCB0C"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If documents are not fully available, or not </w:t>
            </w:r>
            <w:proofErr w:type="gramStart"/>
            <w:r>
              <w:rPr>
                <w:rFonts w:ascii="Times New Roman" w:eastAsia="Times New Roman" w:hAnsi="Times New Roman" w:cs="Times New Roman"/>
                <w:color w:val="000000"/>
                <w:sz w:val="18"/>
                <w:szCs w:val="18"/>
                <w:lang w:val="en-US" w:eastAsia="de-DE"/>
              </w:rPr>
              <w:t>easy</w:t>
            </w:r>
            <w:proofErr w:type="gramEnd"/>
            <w:r>
              <w:rPr>
                <w:rFonts w:ascii="Times New Roman" w:eastAsia="Times New Roman" w:hAnsi="Times New Roman" w:cs="Times New Roman"/>
                <w:color w:val="000000"/>
                <w:sz w:val="18"/>
                <w:szCs w:val="18"/>
                <w:lang w:val="en-US" w:eastAsia="de-DE"/>
              </w:rPr>
              <w:t xml:space="preserve"> accessible during the audit, this is a reason to increase the risk level of the company</w:t>
            </w:r>
          </w:p>
        </w:tc>
        <w:tc>
          <w:tcPr>
            <w:tcW w:w="1984" w:type="dxa"/>
            <w:tcBorders>
              <w:top w:val="single" w:sz="4" w:space="0" w:color="7F7F7F" w:themeColor="text1" w:themeTint="80"/>
              <w:bottom w:val="single" w:sz="4" w:space="0" w:color="7F7F7F" w:themeColor="text1" w:themeTint="80"/>
            </w:tcBorders>
          </w:tcPr>
          <w:p w14:paraId="27995923" w14:textId="77777777" w:rsidR="00F874EE" w:rsidRPr="00D20438"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•Farmers</w:t>
            </w:r>
            <w:r w:rsidRPr="00D20438">
              <w:rPr>
                <w:rFonts w:ascii="Times New Roman" w:eastAsia="Times New Roman" w:hAnsi="Times New Roman" w:cs="Times New Roman"/>
                <w:color w:val="000000"/>
                <w:sz w:val="18"/>
                <w:szCs w:val="18"/>
                <w:lang w:val="en-US" w:eastAsia="de-DE"/>
              </w:rPr>
              <w:t xml:space="preserve"> operation permit, layout plan, </w:t>
            </w:r>
          </w:p>
          <w:p w14:paraId="40FD5C05" w14:textId="77777777" w:rsidR="00F874EE" w:rsidRPr="00D20438"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w:t>
            </w:r>
            <w:r w:rsidRPr="00D20438">
              <w:rPr>
                <w:rFonts w:ascii="Times New Roman" w:eastAsia="Times New Roman" w:hAnsi="Times New Roman" w:cs="Times New Roman"/>
                <w:color w:val="000000"/>
                <w:sz w:val="18"/>
                <w:szCs w:val="18"/>
                <w:lang w:val="en-US" w:eastAsia="de-DE"/>
              </w:rPr>
              <w:t xml:space="preserve">Weighbridge tickets, delivery notes, </w:t>
            </w:r>
            <w:r>
              <w:rPr>
                <w:rFonts w:ascii="Times New Roman" w:eastAsia="Times New Roman" w:hAnsi="Times New Roman" w:cs="Times New Roman"/>
                <w:color w:val="000000"/>
                <w:sz w:val="18"/>
                <w:szCs w:val="18"/>
                <w:lang w:val="en-US" w:eastAsia="de-DE"/>
              </w:rPr>
              <w:t>self-declarations</w:t>
            </w:r>
          </w:p>
          <w:p w14:paraId="52C01085" w14:textId="77777777" w:rsidR="00F874EE" w:rsidRPr="00D20438"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w:t>
            </w:r>
            <w:r w:rsidRPr="00D20438">
              <w:rPr>
                <w:rFonts w:ascii="Times New Roman" w:eastAsia="Times New Roman" w:hAnsi="Times New Roman" w:cs="Times New Roman"/>
                <w:color w:val="000000"/>
                <w:sz w:val="18"/>
                <w:szCs w:val="18"/>
                <w:lang w:val="en-US" w:eastAsia="de-DE"/>
              </w:rPr>
              <w:t xml:space="preserve">Periodical reporting on opening and closing stock </w:t>
            </w:r>
            <w:r>
              <w:rPr>
                <w:rFonts w:ascii="Times New Roman" w:eastAsia="Times New Roman" w:hAnsi="Times New Roman" w:cs="Times New Roman"/>
                <w:color w:val="000000"/>
                <w:sz w:val="18"/>
                <w:szCs w:val="18"/>
                <w:lang w:val="en-US" w:eastAsia="de-DE"/>
              </w:rPr>
              <w:t xml:space="preserve">in mass balance </w:t>
            </w:r>
            <w:r w:rsidRPr="00D20438">
              <w:rPr>
                <w:rFonts w:ascii="Times New Roman" w:eastAsia="Times New Roman" w:hAnsi="Times New Roman" w:cs="Times New Roman"/>
                <w:color w:val="000000"/>
                <w:sz w:val="18"/>
                <w:szCs w:val="18"/>
                <w:lang w:val="en-US" w:eastAsia="de-DE"/>
              </w:rPr>
              <w:t>for incoming and outgoing sustainable and non-sustainable material</w:t>
            </w:r>
          </w:p>
          <w:p w14:paraId="2D469CF4"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w:t>
            </w:r>
            <w:r w:rsidRPr="00D20438">
              <w:rPr>
                <w:rFonts w:ascii="Times New Roman" w:eastAsia="Times New Roman" w:hAnsi="Times New Roman" w:cs="Times New Roman"/>
                <w:color w:val="000000"/>
                <w:sz w:val="18"/>
                <w:szCs w:val="18"/>
                <w:lang w:val="en-US" w:eastAsia="de-DE"/>
              </w:rPr>
              <w:t xml:space="preserve">List and corresponding contracts with relevant </w:t>
            </w:r>
            <w:r>
              <w:rPr>
                <w:rFonts w:ascii="Times New Roman" w:eastAsia="Times New Roman" w:hAnsi="Times New Roman" w:cs="Times New Roman"/>
                <w:color w:val="000000"/>
                <w:sz w:val="18"/>
                <w:szCs w:val="18"/>
                <w:lang w:val="en-US" w:eastAsia="de-DE"/>
              </w:rPr>
              <w:t>elevators, etc.)</w:t>
            </w:r>
          </w:p>
        </w:tc>
        <w:tc>
          <w:tcPr>
            <w:tcW w:w="3052" w:type="dxa"/>
            <w:tcBorders>
              <w:top w:val="single" w:sz="4" w:space="0" w:color="7F7F7F" w:themeColor="text1" w:themeTint="80"/>
              <w:bottom w:val="single" w:sz="4" w:space="0" w:color="7F7F7F" w:themeColor="text1" w:themeTint="80"/>
            </w:tcBorders>
            <w:noWrap/>
          </w:tcPr>
          <w:p w14:paraId="08FFFFEE" w14:textId="77777777" w:rsidR="00F874EE" w:rsidRPr="00B6467D" w:rsidRDefault="00F874EE" w:rsidP="00F874EE">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00A0548" w14:textId="77777777" w:rsidR="00F874EE" w:rsidRPr="00B6467D" w:rsidRDefault="00F874EE" w:rsidP="00F874EE">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B79815B" w14:textId="77777777" w:rsidR="00F874EE" w:rsidRPr="00B6467D" w:rsidRDefault="00F874EE" w:rsidP="00F874EE">
            <w:pPr>
              <w:spacing w:after="0" w:line="240" w:lineRule="auto"/>
              <w:jc w:val="center"/>
              <w:rPr>
                <w:rFonts w:ascii="Times New Roman" w:eastAsia="Times New Roman" w:hAnsi="Times New Roman" w:cs="Times New Roman"/>
                <w:sz w:val="18"/>
                <w:szCs w:val="18"/>
                <w:lang w:val="en-US" w:eastAsia="de-DE"/>
              </w:rPr>
            </w:pPr>
          </w:p>
        </w:tc>
      </w:tr>
      <w:tr w:rsidR="00EC5C34" w:rsidRPr="00B6467D" w14:paraId="7F3A214C" w14:textId="77777777" w:rsidTr="00F10635">
        <w:tc>
          <w:tcPr>
            <w:tcW w:w="763" w:type="dxa"/>
            <w:tcBorders>
              <w:top w:val="single" w:sz="4" w:space="0" w:color="7F7F7F" w:themeColor="text1" w:themeTint="80"/>
              <w:bottom w:val="single" w:sz="4" w:space="0" w:color="7F7F7F" w:themeColor="text1" w:themeTint="80"/>
            </w:tcBorders>
            <w:noWrap/>
          </w:tcPr>
          <w:p w14:paraId="0DFD59ED" w14:textId="0D9AF34C" w:rsidR="00EC5C34" w:rsidRDefault="00EC5C34" w:rsidP="00EC5C34">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5.1.7</w:t>
            </w:r>
          </w:p>
        </w:tc>
        <w:tc>
          <w:tcPr>
            <w:tcW w:w="3274" w:type="dxa"/>
            <w:tcBorders>
              <w:top w:val="single" w:sz="4" w:space="0" w:color="7F7F7F" w:themeColor="text1" w:themeTint="80"/>
              <w:bottom w:val="single" w:sz="4" w:space="0" w:color="7F7F7F" w:themeColor="text1" w:themeTint="80"/>
            </w:tcBorders>
          </w:tcPr>
          <w:p w14:paraId="4B6F842E" w14:textId="50F18CF7" w:rsidR="00EC5C34" w:rsidRDefault="00EC5C34" w:rsidP="00EC5C34">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Are all </w:t>
            </w:r>
            <w:proofErr w:type="gramStart"/>
            <w:r>
              <w:rPr>
                <w:rFonts w:ascii="Times New Roman" w:eastAsia="Times New Roman" w:hAnsi="Times New Roman" w:cs="Times New Roman"/>
                <w:color w:val="000000"/>
                <w:sz w:val="18"/>
                <w:szCs w:val="18"/>
                <w:lang w:val="en-US" w:eastAsia="de-DE"/>
              </w:rPr>
              <w:t xml:space="preserve">above </w:t>
            </w:r>
            <w:proofErr w:type="gramEnd"/>
            <w:r>
              <w:rPr>
                <w:rFonts w:ascii="Times New Roman" w:eastAsia="Times New Roman" w:hAnsi="Times New Roman" w:cs="Times New Roman"/>
                <w:color w:val="000000"/>
                <w:sz w:val="18"/>
                <w:szCs w:val="18"/>
                <w:lang w:val="en-US" w:eastAsia="de-DE"/>
              </w:rPr>
              <w:t>mentioned documents kept for at least 5 years</w:t>
            </w:r>
            <w:r>
              <w:t xml:space="preserve"> </w:t>
            </w:r>
            <w:r w:rsidRPr="00B1192A">
              <w:rPr>
                <w:rFonts w:ascii="Times New Roman" w:eastAsia="Times New Roman" w:hAnsi="Times New Roman" w:cs="Times New Roman"/>
                <w:color w:val="000000"/>
                <w:sz w:val="18"/>
                <w:szCs w:val="18"/>
                <w:lang w:val="en-US" w:eastAsia="de-DE"/>
              </w:rPr>
              <w:t>or longer where it is required by the relevant national authority.</w:t>
            </w:r>
            <w:r>
              <w:rPr>
                <w:rFonts w:ascii="Times New Roman" w:eastAsia="Times New Roman" w:hAnsi="Times New Roman" w:cs="Times New Roman"/>
                <w:color w:val="000000"/>
                <w:sz w:val="18"/>
                <w:szCs w:val="18"/>
                <w:lang w:val="en-US" w:eastAsia="de-DE"/>
              </w:rPr>
              <w:t>?</w:t>
            </w:r>
          </w:p>
        </w:tc>
        <w:tc>
          <w:tcPr>
            <w:tcW w:w="3685" w:type="dxa"/>
            <w:tcBorders>
              <w:top w:val="single" w:sz="4" w:space="0" w:color="7F7F7F" w:themeColor="text1" w:themeTint="80"/>
              <w:bottom w:val="single" w:sz="4" w:space="0" w:color="7F7F7F" w:themeColor="text1" w:themeTint="80"/>
            </w:tcBorders>
          </w:tcPr>
          <w:p w14:paraId="102EC390" w14:textId="5DB9C602" w:rsidR="00EC5C34" w:rsidRDefault="00EC5C34" w:rsidP="00EC5C34">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Check the document storage policy and its implementation at the company</w:t>
            </w:r>
          </w:p>
        </w:tc>
        <w:tc>
          <w:tcPr>
            <w:tcW w:w="1984" w:type="dxa"/>
            <w:tcBorders>
              <w:top w:val="single" w:sz="4" w:space="0" w:color="7F7F7F" w:themeColor="text1" w:themeTint="80"/>
              <w:bottom w:val="single" w:sz="4" w:space="0" w:color="7F7F7F" w:themeColor="text1" w:themeTint="80"/>
            </w:tcBorders>
          </w:tcPr>
          <w:p w14:paraId="6D111F89" w14:textId="77777777" w:rsidR="00EC5C34" w:rsidRDefault="00EC5C34" w:rsidP="00EC5C34">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44F3BBC3"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576FE62" w14:textId="77777777" w:rsidR="00EC5C34" w:rsidRPr="00B6467D" w:rsidRDefault="00EC5C34" w:rsidP="00EC5C34">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109C793" w14:textId="77777777" w:rsidR="00EC5C34" w:rsidRPr="00B6467D" w:rsidRDefault="00EC5C34" w:rsidP="00EC5C34">
            <w:pPr>
              <w:spacing w:after="0" w:line="240" w:lineRule="auto"/>
              <w:jc w:val="center"/>
              <w:rPr>
                <w:rFonts w:ascii="Times New Roman" w:eastAsia="Times New Roman" w:hAnsi="Times New Roman" w:cs="Times New Roman"/>
                <w:sz w:val="18"/>
                <w:szCs w:val="18"/>
                <w:lang w:val="en-US" w:eastAsia="de-DE"/>
              </w:rPr>
            </w:pPr>
          </w:p>
        </w:tc>
      </w:tr>
      <w:tr w:rsidR="00EC5C34" w:rsidRPr="00D060CF" w14:paraId="07E38588" w14:textId="77777777" w:rsidTr="00F10635">
        <w:tc>
          <w:tcPr>
            <w:tcW w:w="763" w:type="dxa"/>
            <w:tcBorders>
              <w:top w:val="single" w:sz="4" w:space="0" w:color="FFFFFF" w:themeColor="background1"/>
              <w:right w:val="single" w:sz="4" w:space="0" w:color="FFFFFF" w:themeColor="background1"/>
            </w:tcBorders>
            <w:shd w:val="clear" w:color="auto" w:fill="CDB779"/>
            <w:noWrap/>
          </w:tcPr>
          <w:p w14:paraId="4C34EC1F" w14:textId="77777777" w:rsidR="00EC5C34" w:rsidRPr="00B6467D" w:rsidRDefault="00EC5C34" w:rsidP="00EC5C34">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6.0</w:t>
            </w:r>
          </w:p>
        </w:tc>
        <w:tc>
          <w:tcPr>
            <w:tcW w:w="13413" w:type="dxa"/>
            <w:gridSpan w:val="6"/>
            <w:tcBorders>
              <w:top w:val="single" w:sz="4" w:space="0" w:color="FFFFFF" w:themeColor="background1"/>
              <w:left w:val="single" w:sz="4" w:space="0" w:color="FFFFFF" w:themeColor="background1"/>
            </w:tcBorders>
            <w:shd w:val="clear" w:color="auto" w:fill="CDB779"/>
          </w:tcPr>
          <w:p w14:paraId="25534DFC" w14:textId="77777777" w:rsidR="00EC5C34" w:rsidRPr="00D060CF" w:rsidRDefault="00EC5C34" w:rsidP="00EC5C34">
            <w:pPr>
              <w:spacing w:after="0" w:line="240" w:lineRule="auto"/>
              <w:rPr>
                <w:rFonts w:ascii="Times New Roman" w:eastAsia="Times New Roman" w:hAnsi="Times New Roman" w:cs="Times New Roman"/>
                <w:b/>
                <w:sz w:val="18"/>
                <w:szCs w:val="18"/>
                <w:lang w:val="en-US" w:eastAsia="de-DE"/>
              </w:rPr>
            </w:pPr>
            <w:r>
              <w:rPr>
                <w:rFonts w:ascii="Times New Roman" w:eastAsia="Times New Roman" w:hAnsi="Times New Roman" w:cs="Times New Roman"/>
                <w:b/>
                <w:color w:val="FFFFFF" w:themeColor="background1"/>
                <w:sz w:val="18"/>
                <w:szCs w:val="18"/>
                <w:lang w:val="en-US" w:eastAsia="de-DE"/>
              </w:rPr>
              <w:t>TRACEABILITY</w:t>
            </w:r>
          </w:p>
        </w:tc>
      </w:tr>
      <w:tr w:rsidR="00EC5C34" w14:paraId="7CA305E8" w14:textId="77777777" w:rsidTr="00F10635">
        <w:tc>
          <w:tcPr>
            <w:tcW w:w="763" w:type="dxa"/>
            <w:tcBorders>
              <w:top w:val="single" w:sz="4" w:space="0" w:color="FFFFFF" w:themeColor="background1"/>
              <w:right w:val="single" w:sz="4" w:space="0" w:color="FFFFFF" w:themeColor="background1"/>
            </w:tcBorders>
            <w:shd w:val="clear" w:color="auto" w:fill="CDB779"/>
            <w:noWrap/>
          </w:tcPr>
          <w:p w14:paraId="3E8662BC" w14:textId="77777777" w:rsidR="00EC5C34" w:rsidRDefault="00EC5C34" w:rsidP="00EC5C34">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6.1</w:t>
            </w:r>
          </w:p>
        </w:tc>
        <w:tc>
          <w:tcPr>
            <w:tcW w:w="13413" w:type="dxa"/>
            <w:gridSpan w:val="6"/>
            <w:tcBorders>
              <w:top w:val="single" w:sz="4" w:space="0" w:color="FFFFFF" w:themeColor="background1"/>
              <w:left w:val="single" w:sz="4" w:space="0" w:color="FFFFFF" w:themeColor="background1"/>
            </w:tcBorders>
            <w:shd w:val="clear" w:color="auto" w:fill="CDB779"/>
          </w:tcPr>
          <w:p w14:paraId="4486A635" w14:textId="77777777" w:rsidR="00EC5C34" w:rsidRDefault="00EC5C34" w:rsidP="00EC5C34">
            <w:pPr>
              <w:spacing w:after="0" w:line="240" w:lineRule="auto"/>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General</w:t>
            </w:r>
            <w:r>
              <w:rPr>
                <w:rFonts w:ascii="Times New Roman" w:eastAsia="Times New Roman" w:hAnsi="Times New Roman" w:cs="Times New Roman"/>
                <w:b/>
                <w:bCs/>
                <w:color w:val="FFFFFF"/>
                <w:sz w:val="18"/>
                <w:szCs w:val="18"/>
                <w:lang w:val="en-US" w:eastAsia="de-DE"/>
              </w:rPr>
              <w:t xml:space="preserve"> requirements – traceability system of the company </w:t>
            </w:r>
          </w:p>
        </w:tc>
      </w:tr>
      <w:tr w:rsidR="00EC5C34" w:rsidRPr="00562A89" w14:paraId="286580BC" w14:textId="77777777" w:rsidTr="00B6467D">
        <w:tc>
          <w:tcPr>
            <w:tcW w:w="763" w:type="dxa"/>
            <w:tcBorders>
              <w:top w:val="single" w:sz="4" w:space="0" w:color="7F7F7F" w:themeColor="text1" w:themeTint="80"/>
              <w:bottom w:val="single" w:sz="4" w:space="0" w:color="7F7F7F" w:themeColor="text1" w:themeTint="80"/>
            </w:tcBorders>
            <w:noWrap/>
          </w:tcPr>
          <w:p w14:paraId="1526A080" w14:textId="77777777" w:rsidR="00EC5C34" w:rsidRPr="00B6467D" w:rsidRDefault="00EC5C34" w:rsidP="00EC5C34">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6.1.1.</w:t>
            </w:r>
          </w:p>
        </w:tc>
        <w:tc>
          <w:tcPr>
            <w:tcW w:w="3274" w:type="dxa"/>
            <w:tcBorders>
              <w:top w:val="single" w:sz="4" w:space="0" w:color="7F7F7F" w:themeColor="text1" w:themeTint="80"/>
              <w:bottom w:val="single" w:sz="4" w:space="0" w:color="7F7F7F" w:themeColor="text1" w:themeTint="80"/>
            </w:tcBorders>
          </w:tcPr>
          <w:p w14:paraId="05E814DD"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Is there a contract available with the elevator or certified first gathering point?</w:t>
            </w:r>
          </w:p>
        </w:tc>
        <w:tc>
          <w:tcPr>
            <w:tcW w:w="3685" w:type="dxa"/>
            <w:tcBorders>
              <w:top w:val="single" w:sz="4" w:space="0" w:color="7F7F7F" w:themeColor="text1" w:themeTint="80"/>
              <w:bottom w:val="single" w:sz="4" w:space="0" w:color="7F7F7F" w:themeColor="text1" w:themeTint="80"/>
            </w:tcBorders>
          </w:tcPr>
          <w:p w14:paraId="337504E7"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2B49E89D"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4D6D8894"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E1D82C8" w14:textId="77777777" w:rsidR="00EC5C34" w:rsidRPr="00B6467D" w:rsidRDefault="00EC5C34" w:rsidP="00EC5C34">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D2F3DDF" w14:textId="77777777" w:rsidR="00EC5C34" w:rsidRPr="00B6467D" w:rsidRDefault="00EC5C34" w:rsidP="00EC5C34">
            <w:pPr>
              <w:spacing w:after="0" w:line="240" w:lineRule="auto"/>
              <w:jc w:val="center"/>
              <w:rPr>
                <w:rFonts w:ascii="Times New Roman" w:eastAsia="Times New Roman" w:hAnsi="Times New Roman" w:cs="Times New Roman"/>
                <w:sz w:val="18"/>
                <w:szCs w:val="18"/>
                <w:lang w:val="en-US" w:eastAsia="de-DE"/>
              </w:rPr>
            </w:pPr>
          </w:p>
        </w:tc>
      </w:tr>
      <w:tr w:rsidR="00EC5C34" w:rsidRPr="00562A89" w14:paraId="7CC0FF93" w14:textId="77777777" w:rsidTr="00B6467D">
        <w:tc>
          <w:tcPr>
            <w:tcW w:w="763" w:type="dxa"/>
            <w:tcBorders>
              <w:top w:val="single" w:sz="4" w:space="0" w:color="7F7F7F" w:themeColor="text1" w:themeTint="80"/>
              <w:bottom w:val="single" w:sz="4" w:space="0" w:color="7F7F7F" w:themeColor="text1" w:themeTint="80"/>
            </w:tcBorders>
            <w:noWrap/>
          </w:tcPr>
          <w:p w14:paraId="59087547" w14:textId="77777777" w:rsidR="00EC5C34" w:rsidRPr="00B6467D" w:rsidRDefault="00EC5C34" w:rsidP="00EC5C34">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6.1.2.</w:t>
            </w:r>
          </w:p>
        </w:tc>
        <w:tc>
          <w:tcPr>
            <w:tcW w:w="3274" w:type="dxa"/>
            <w:tcBorders>
              <w:top w:val="single" w:sz="4" w:space="0" w:color="7F7F7F" w:themeColor="text1" w:themeTint="80"/>
              <w:bottom w:val="single" w:sz="4" w:space="0" w:color="7F7F7F" w:themeColor="text1" w:themeTint="80"/>
            </w:tcBorders>
          </w:tcPr>
          <w:p w14:paraId="3487FB7C"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Is there a signed self-declaration available, </w:t>
            </w:r>
            <w:proofErr w:type="gramStart"/>
            <w:r>
              <w:rPr>
                <w:rFonts w:ascii="Times New Roman" w:eastAsia="Times New Roman" w:hAnsi="Times New Roman" w:cs="Times New Roman"/>
                <w:color w:val="000000"/>
                <w:sz w:val="18"/>
                <w:szCs w:val="18"/>
                <w:lang w:val="en-US" w:eastAsia="de-DE"/>
              </w:rPr>
              <w:t>signed</w:t>
            </w:r>
            <w:proofErr w:type="gramEnd"/>
            <w:r>
              <w:rPr>
                <w:rFonts w:ascii="Times New Roman" w:eastAsia="Times New Roman" w:hAnsi="Times New Roman" w:cs="Times New Roman"/>
                <w:color w:val="000000"/>
                <w:sz w:val="18"/>
                <w:szCs w:val="18"/>
                <w:lang w:val="en-US" w:eastAsia="de-DE"/>
              </w:rPr>
              <w:t xml:space="preserve"> latest on the day of the first delivery?</w:t>
            </w:r>
          </w:p>
        </w:tc>
        <w:tc>
          <w:tcPr>
            <w:tcW w:w="3685" w:type="dxa"/>
            <w:tcBorders>
              <w:top w:val="single" w:sz="4" w:space="0" w:color="7F7F7F" w:themeColor="text1" w:themeTint="80"/>
              <w:bottom w:val="single" w:sz="4" w:space="0" w:color="7F7F7F" w:themeColor="text1" w:themeTint="80"/>
            </w:tcBorders>
          </w:tcPr>
          <w:p w14:paraId="5FC7A3F4" w14:textId="77777777" w:rsidR="00EC5C34" w:rsidRPr="00B6467D" w:rsidRDefault="00EC5C34" w:rsidP="00EC5C34">
            <w:pPr>
              <w:spacing w:after="0" w:line="240" w:lineRule="auto"/>
              <w:jc w:val="center"/>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08E9B4AA"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08C49C40"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9AB0974" w14:textId="77777777" w:rsidR="00EC5C34" w:rsidRPr="00B6467D" w:rsidRDefault="00EC5C34" w:rsidP="00EC5C34">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196AEE9" w14:textId="77777777" w:rsidR="00EC5C34" w:rsidRPr="00B6467D" w:rsidRDefault="00EC5C34" w:rsidP="00EC5C34">
            <w:pPr>
              <w:spacing w:after="0" w:line="240" w:lineRule="auto"/>
              <w:jc w:val="center"/>
              <w:rPr>
                <w:rFonts w:ascii="Times New Roman" w:eastAsia="Times New Roman" w:hAnsi="Times New Roman" w:cs="Times New Roman"/>
                <w:sz w:val="18"/>
                <w:szCs w:val="18"/>
                <w:lang w:val="en-US" w:eastAsia="de-DE"/>
              </w:rPr>
            </w:pPr>
          </w:p>
        </w:tc>
      </w:tr>
      <w:tr w:rsidR="00EC5C34" w:rsidRPr="00562A89" w14:paraId="3EB376F8" w14:textId="77777777" w:rsidTr="00B6467D">
        <w:tc>
          <w:tcPr>
            <w:tcW w:w="763" w:type="dxa"/>
            <w:tcBorders>
              <w:top w:val="single" w:sz="4" w:space="0" w:color="7F7F7F" w:themeColor="text1" w:themeTint="80"/>
              <w:bottom w:val="single" w:sz="4" w:space="0" w:color="7F7F7F" w:themeColor="text1" w:themeTint="80"/>
            </w:tcBorders>
            <w:noWrap/>
          </w:tcPr>
          <w:p w14:paraId="1319AFED" w14:textId="77777777" w:rsidR="00EC5C34" w:rsidRPr="00B6467D" w:rsidRDefault="00EC5C34" w:rsidP="00EC5C34">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6.1.3.</w:t>
            </w:r>
          </w:p>
        </w:tc>
        <w:tc>
          <w:tcPr>
            <w:tcW w:w="3274" w:type="dxa"/>
            <w:tcBorders>
              <w:top w:val="single" w:sz="4" w:space="0" w:color="7F7F7F" w:themeColor="text1" w:themeTint="80"/>
              <w:bottom w:val="single" w:sz="4" w:space="0" w:color="7F7F7F" w:themeColor="text1" w:themeTint="80"/>
            </w:tcBorders>
          </w:tcPr>
          <w:p w14:paraId="5B7EE4F2"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Are all </w:t>
            </w:r>
            <w:proofErr w:type="gramStart"/>
            <w:r>
              <w:rPr>
                <w:rFonts w:ascii="Times New Roman" w:eastAsia="Times New Roman" w:hAnsi="Times New Roman" w:cs="Times New Roman"/>
                <w:color w:val="000000"/>
                <w:sz w:val="18"/>
                <w:szCs w:val="18"/>
                <w:lang w:val="en-US" w:eastAsia="de-DE"/>
              </w:rPr>
              <w:t>amounts of soybean</w:t>
            </w:r>
            <w:proofErr w:type="gramEnd"/>
            <w:r>
              <w:rPr>
                <w:rFonts w:ascii="Times New Roman" w:eastAsia="Times New Roman" w:hAnsi="Times New Roman" w:cs="Times New Roman"/>
                <w:color w:val="000000"/>
                <w:sz w:val="18"/>
                <w:szCs w:val="18"/>
                <w:lang w:val="en-US" w:eastAsia="de-DE"/>
              </w:rPr>
              <w:t xml:space="preserve"> produced by the farmer plausible?</w:t>
            </w:r>
          </w:p>
        </w:tc>
        <w:tc>
          <w:tcPr>
            <w:tcW w:w="3685" w:type="dxa"/>
            <w:tcBorders>
              <w:top w:val="single" w:sz="4" w:space="0" w:color="7F7F7F" w:themeColor="text1" w:themeTint="80"/>
              <w:bottom w:val="single" w:sz="4" w:space="0" w:color="7F7F7F" w:themeColor="text1" w:themeTint="80"/>
            </w:tcBorders>
          </w:tcPr>
          <w:p w14:paraId="2E220D8E"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Compare the </w:t>
            </w:r>
            <w:proofErr w:type="gramStart"/>
            <w:r>
              <w:rPr>
                <w:rFonts w:ascii="Times New Roman" w:eastAsia="Times New Roman" w:hAnsi="Times New Roman" w:cs="Times New Roman"/>
                <w:color w:val="000000"/>
                <w:sz w:val="18"/>
                <w:szCs w:val="18"/>
                <w:lang w:val="en-US" w:eastAsia="de-DE"/>
              </w:rPr>
              <w:t>amount</w:t>
            </w:r>
            <w:proofErr w:type="gramEnd"/>
            <w:r>
              <w:rPr>
                <w:rFonts w:ascii="Times New Roman" w:eastAsia="Times New Roman" w:hAnsi="Times New Roman" w:cs="Times New Roman"/>
                <w:color w:val="000000"/>
                <w:sz w:val="18"/>
                <w:szCs w:val="18"/>
                <w:lang w:val="en-US" w:eastAsia="de-DE"/>
              </w:rPr>
              <w:t xml:space="preserve"> of acres on the self-declaration with the actual amount of soybean delivered</w:t>
            </w:r>
          </w:p>
        </w:tc>
        <w:tc>
          <w:tcPr>
            <w:tcW w:w="1984" w:type="dxa"/>
            <w:tcBorders>
              <w:top w:val="single" w:sz="4" w:space="0" w:color="7F7F7F" w:themeColor="text1" w:themeTint="80"/>
              <w:bottom w:val="single" w:sz="4" w:space="0" w:color="7F7F7F" w:themeColor="text1" w:themeTint="80"/>
            </w:tcBorders>
          </w:tcPr>
          <w:p w14:paraId="6B6EBACE"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12014FD9"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760F798" w14:textId="77777777" w:rsidR="00EC5C34" w:rsidRPr="00B6467D" w:rsidRDefault="00EC5C34" w:rsidP="00EC5C34">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3E077229" w14:textId="77777777" w:rsidR="00EC5C34" w:rsidRPr="00B6467D" w:rsidRDefault="00EC5C34" w:rsidP="00EC5C34">
            <w:pPr>
              <w:spacing w:after="0" w:line="240" w:lineRule="auto"/>
              <w:jc w:val="center"/>
              <w:rPr>
                <w:rFonts w:ascii="Times New Roman" w:eastAsia="Times New Roman" w:hAnsi="Times New Roman" w:cs="Times New Roman"/>
                <w:sz w:val="18"/>
                <w:szCs w:val="18"/>
                <w:lang w:val="en-US" w:eastAsia="de-DE"/>
              </w:rPr>
            </w:pPr>
          </w:p>
        </w:tc>
      </w:tr>
      <w:tr w:rsidR="00EC5C34" w:rsidRPr="00562A89" w14:paraId="01449C77" w14:textId="77777777" w:rsidTr="00B6467D">
        <w:tc>
          <w:tcPr>
            <w:tcW w:w="763" w:type="dxa"/>
            <w:tcBorders>
              <w:top w:val="single" w:sz="4" w:space="0" w:color="7F7F7F" w:themeColor="text1" w:themeTint="80"/>
              <w:bottom w:val="single" w:sz="4" w:space="0" w:color="7F7F7F" w:themeColor="text1" w:themeTint="80"/>
            </w:tcBorders>
            <w:noWrap/>
          </w:tcPr>
          <w:p w14:paraId="05E7ED67" w14:textId="77777777" w:rsidR="00EC5C34" w:rsidRPr="00B6467D" w:rsidRDefault="00EC5C34" w:rsidP="00EC5C34">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6.1.4.</w:t>
            </w:r>
          </w:p>
        </w:tc>
        <w:tc>
          <w:tcPr>
            <w:tcW w:w="3274" w:type="dxa"/>
            <w:tcBorders>
              <w:top w:val="single" w:sz="4" w:space="0" w:color="7F7F7F" w:themeColor="text1" w:themeTint="80"/>
              <w:bottom w:val="single" w:sz="4" w:space="0" w:color="7F7F7F" w:themeColor="text1" w:themeTint="80"/>
            </w:tcBorders>
          </w:tcPr>
          <w:p w14:paraId="2D8B2BB6"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If the farmer has its own storage, does the inventory documentation match with the amounts present in the storage?</w:t>
            </w:r>
          </w:p>
        </w:tc>
        <w:tc>
          <w:tcPr>
            <w:tcW w:w="3685" w:type="dxa"/>
            <w:tcBorders>
              <w:top w:val="single" w:sz="4" w:space="0" w:color="7F7F7F" w:themeColor="text1" w:themeTint="80"/>
              <w:bottom w:val="single" w:sz="4" w:space="0" w:color="7F7F7F" w:themeColor="text1" w:themeTint="80"/>
            </w:tcBorders>
          </w:tcPr>
          <w:p w14:paraId="4F18ADCC"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p>
        </w:tc>
        <w:tc>
          <w:tcPr>
            <w:tcW w:w="1984" w:type="dxa"/>
            <w:tcBorders>
              <w:top w:val="single" w:sz="4" w:space="0" w:color="7F7F7F" w:themeColor="text1" w:themeTint="80"/>
              <w:bottom w:val="single" w:sz="4" w:space="0" w:color="7F7F7F" w:themeColor="text1" w:themeTint="80"/>
            </w:tcBorders>
          </w:tcPr>
          <w:p w14:paraId="00D04C4C"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520BA346"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23839FF4" w14:textId="77777777" w:rsidR="00EC5C34" w:rsidRPr="00B6467D" w:rsidRDefault="00EC5C34" w:rsidP="00EC5C34">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B9C2BAF" w14:textId="77777777" w:rsidR="00EC5C34" w:rsidRPr="00B6467D" w:rsidRDefault="00EC5C34" w:rsidP="00EC5C34">
            <w:pPr>
              <w:spacing w:after="0" w:line="240" w:lineRule="auto"/>
              <w:jc w:val="center"/>
              <w:rPr>
                <w:rFonts w:ascii="Times New Roman" w:eastAsia="Times New Roman" w:hAnsi="Times New Roman" w:cs="Times New Roman"/>
                <w:sz w:val="18"/>
                <w:szCs w:val="18"/>
                <w:lang w:val="en-US" w:eastAsia="de-DE"/>
              </w:rPr>
            </w:pPr>
          </w:p>
        </w:tc>
      </w:tr>
      <w:tr w:rsidR="00EC5C34" w:rsidRPr="00B6467D" w14:paraId="46EDC7B9" w14:textId="77777777" w:rsidTr="00F10635">
        <w:tc>
          <w:tcPr>
            <w:tcW w:w="763" w:type="dxa"/>
            <w:tcBorders>
              <w:top w:val="single" w:sz="4" w:space="0" w:color="FFFFFF" w:themeColor="background1"/>
              <w:right w:val="single" w:sz="4" w:space="0" w:color="FFFFFF" w:themeColor="background1"/>
            </w:tcBorders>
            <w:shd w:val="clear" w:color="auto" w:fill="CDB779"/>
            <w:noWrap/>
          </w:tcPr>
          <w:p w14:paraId="40332413" w14:textId="77777777" w:rsidR="00EC5C34" w:rsidRDefault="00EC5C34" w:rsidP="00EC5C34">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7.</w:t>
            </w:r>
          </w:p>
        </w:tc>
        <w:tc>
          <w:tcPr>
            <w:tcW w:w="13413" w:type="dxa"/>
            <w:gridSpan w:val="6"/>
            <w:tcBorders>
              <w:top w:val="single" w:sz="4" w:space="0" w:color="FFFFFF" w:themeColor="background1"/>
              <w:left w:val="single" w:sz="4" w:space="0" w:color="FFFFFF" w:themeColor="background1"/>
            </w:tcBorders>
            <w:shd w:val="clear" w:color="auto" w:fill="CDB779"/>
          </w:tcPr>
          <w:p w14:paraId="04FBB224" w14:textId="77777777" w:rsidR="00EC5C34" w:rsidRPr="00B6467D" w:rsidRDefault="00EC5C34" w:rsidP="00EC5C34">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MASS BALANCE – not applicable for farmers</w:t>
            </w:r>
          </w:p>
        </w:tc>
      </w:tr>
      <w:tr w:rsidR="00EC5C34" w:rsidRPr="00B6467D" w14:paraId="5F6C965D" w14:textId="77777777" w:rsidTr="00F10635">
        <w:tc>
          <w:tcPr>
            <w:tcW w:w="763" w:type="dxa"/>
            <w:tcBorders>
              <w:top w:val="single" w:sz="4" w:space="0" w:color="FFFFFF" w:themeColor="background1"/>
              <w:right w:val="single" w:sz="4" w:space="0" w:color="FFFFFF" w:themeColor="background1"/>
            </w:tcBorders>
            <w:shd w:val="clear" w:color="auto" w:fill="CDB779"/>
            <w:noWrap/>
          </w:tcPr>
          <w:p w14:paraId="2B13EA56" w14:textId="77777777" w:rsidR="00EC5C34" w:rsidRDefault="00EC5C34" w:rsidP="00EC5C34">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8.</w:t>
            </w:r>
          </w:p>
        </w:tc>
        <w:tc>
          <w:tcPr>
            <w:tcW w:w="13413" w:type="dxa"/>
            <w:gridSpan w:val="6"/>
            <w:tcBorders>
              <w:top w:val="single" w:sz="4" w:space="0" w:color="FFFFFF" w:themeColor="background1"/>
              <w:left w:val="single" w:sz="4" w:space="0" w:color="FFFFFF" w:themeColor="background1"/>
            </w:tcBorders>
            <w:shd w:val="clear" w:color="auto" w:fill="CDB779"/>
          </w:tcPr>
          <w:p w14:paraId="3611AED3" w14:textId="77777777" w:rsidR="00EC5C34" w:rsidRPr="00B6467D" w:rsidRDefault="00EC5C34" w:rsidP="00EC5C34">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GREENHOUSE GAS EMISSION (GHG) REPORTING</w:t>
            </w:r>
          </w:p>
        </w:tc>
      </w:tr>
      <w:tr w:rsidR="00EC5C34" w14:paraId="2F7C32C6" w14:textId="77777777" w:rsidTr="00F10635">
        <w:tc>
          <w:tcPr>
            <w:tcW w:w="763" w:type="dxa"/>
            <w:tcBorders>
              <w:top w:val="single" w:sz="4" w:space="0" w:color="FFFFFF" w:themeColor="background1"/>
              <w:right w:val="single" w:sz="4" w:space="0" w:color="FFFFFF" w:themeColor="background1"/>
            </w:tcBorders>
            <w:shd w:val="clear" w:color="auto" w:fill="CDB779"/>
            <w:noWrap/>
          </w:tcPr>
          <w:p w14:paraId="63D15316" w14:textId="77777777" w:rsidR="00EC5C34" w:rsidRDefault="00EC5C34" w:rsidP="00EC5C34">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8.1</w:t>
            </w:r>
          </w:p>
        </w:tc>
        <w:tc>
          <w:tcPr>
            <w:tcW w:w="13413" w:type="dxa"/>
            <w:gridSpan w:val="6"/>
            <w:tcBorders>
              <w:top w:val="single" w:sz="4" w:space="0" w:color="FFFFFF" w:themeColor="background1"/>
              <w:left w:val="single" w:sz="4" w:space="0" w:color="FFFFFF" w:themeColor="background1"/>
            </w:tcBorders>
            <w:shd w:val="clear" w:color="auto" w:fill="CDB779"/>
          </w:tcPr>
          <w:p w14:paraId="706D6302" w14:textId="77777777" w:rsidR="00EC5C34" w:rsidRDefault="00EC5C34" w:rsidP="00EC5C34">
            <w:pPr>
              <w:spacing w:after="0" w:line="240" w:lineRule="auto"/>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 xml:space="preserve">Requirements when using default values – GHG emission reporting of the company </w:t>
            </w:r>
          </w:p>
        </w:tc>
      </w:tr>
      <w:tr w:rsidR="00EC5C34" w:rsidRPr="00562A89" w14:paraId="7FCD6C24" w14:textId="77777777" w:rsidTr="00B6467D">
        <w:tc>
          <w:tcPr>
            <w:tcW w:w="763" w:type="dxa"/>
            <w:tcBorders>
              <w:top w:val="single" w:sz="4" w:space="0" w:color="7F7F7F" w:themeColor="text1" w:themeTint="80"/>
              <w:bottom w:val="single" w:sz="4" w:space="0" w:color="7F7F7F" w:themeColor="text1" w:themeTint="80"/>
            </w:tcBorders>
            <w:noWrap/>
          </w:tcPr>
          <w:p w14:paraId="4AB490E6" w14:textId="77777777" w:rsidR="00EC5C34" w:rsidRPr="00B6467D" w:rsidRDefault="00EC5C34" w:rsidP="00EC5C34">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8.1.1.</w:t>
            </w:r>
          </w:p>
        </w:tc>
        <w:tc>
          <w:tcPr>
            <w:tcW w:w="3274" w:type="dxa"/>
            <w:tcBorders>
              <w:top w:val="single" w:sz="4" w:space="0" w:color="7F7F7F" w:themeColor="text1" w:themeTint="80"/>
              <w:bottom w:val="single" w:sz="4" w:space="0" w:color="7F7F7F" w:themeColor="text1" w:themeTint="80"/>
            </w:tcBorders>
          </w:tcPr>
          <w:p w14:paraId="0C279F86"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If the company uses DDV for cultivation, was this</w:t>
            </w:r>
            <w:r w:rsidRPr="0034491E">
              <w:rPr>
                <w:rFonts w:ascii="Times New Roman" w:eastAsia="Times New Roman" w:hAnsi="Times New Roman" w:cs="Times New Roman"/>
                <w:color w:val="000000"/>
                <w:sz w:val="18"/>
                <w:szCs w:val="18"/>
                <w:lang w:val="en-US" w:eastAsia="de-DE"/>
              </w:rPr>
              <w:t xml:space="preserve"> declare</w:t>
            </w:r>
            <w:r>
              <w:rPr>
                <w:rFonts w:ascii="Times New Roman" w:eastAsia="Times New Roman" w:hAnsi="Times New Roman" w:cs="Times New Roman"/>
                <w:color w:val="000000"/>
                <w:sz w:val="18"/>
                <w:szCs w:val="18"/>
                <w:lang w:val="en-US" w:eastAsia="de-DE"/>
              </w:rPr>
              <w:t xml:space="preserve">d correctly on the self-declaration </w:t>
            </w:r>
            <w:r w:rsidRPr="0034491E">
              <w:rPr>
                <w:rFonts w:ascii="Times New Roman" w:eastAsia="Times New Roman" w:hAnsi="Times New Roman" w:cs="Times New Roman"/>
                <w:color w:val="000000"/>
                <w:sz w:val="18"/>
                <w:szCs w:val="18"/>
                <w:lang w:val="en-US" w:eastAsia="de-DE"/>
              </w:rPr>
              <w:t>as described in chapter 5 of the SSAP/RED Protocol?</w:t>
            </w:r>
          </w:p>
        </w:tc>
        <w:tc>
          <w:tcPr>
            <w:tcW w:w="3685" w:type="dxa"/>
            <w:tcBorders>
              <w:top w:val="single" w:sz="4" w:space="0" w:color="7F7F7F" w:themeColor="text1" w:themeTint="80"/>
              <w:bottom w:val="single" w:sz="4" w:space="0" w:color="7F7F7F" w:themeColor="text1" w:themeTint="80"/>
            </w:tcBorders>
          </w:tcPr>
          <w:p w14:paraId="671F9498" w14:textId="77777777" w:rsidR="00EC5C34" w:rsidRDefault="00EC5C34" w:rsidP="00EC5C34">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Check if self-declaration mentions the below claims:</w:t>
            </w:r>
          </w:p>
          <w:p w14:paraId="41947EE9" w14:textId="77777777" w:rsidR="00EC5C34" w:rsidRDefault="00EC5C34" w:rsidP="00EC5C34">
            <w:pPr>
              <w:spacing w:after="0" w:line="240" w:lineRule="auto"/>
              <w:rPr>
                <w:rFonts w:ascii="Times New Roman" w:eastAsia="Times New Roman" w:hAnsi="Times New Roman" w:cs="Times New Roman"/>
                <w:bCs/>
                <w:sz w:val="18"/>
                <w:szCs w:val="18"/>
                <w:lang w:val="en-US" w:eastAsia="de-DE"/>
              </w:rPr>
            </w:pPr>
          </w:p>
          <w:p w14:paraId="78D57580" w14:textId="77777777" w:rsidR="00EC5C34" w:rsidRPr="005E7388" w:rsidRDefault="00EC5C34" w:rsidP="00EC5C34">
            <w:pPr>
              <w:spacing w:after="0" w:line="240" w:lineRule="auto"/>
              <w:rPr>
                <w:rFonts w:ascii="Times New Roman" w:eastAsia="Times New Roman" w:hAnsi="Times New Roman" w:cs="Times New Roman"/>
                <w:bCs/>
                <w:sz w:val="18"/>
                <w:szCs w:val="18"/>
                <w:lang w:val="en-US" w:eastAsia="de-DE"/>
              </w:rPr>
            </w:pPr>
            <w:proofErr w:type="spellStart"/>
            <w:r w:rsidRPr="002810E6">
              <w:rPr>
                <w:rFonts w:ascii="Times New Roman" w:eastAsia="Times New Roman" w:hAnsi="Times New Roman" w:cs="Times New Roman"/>
                <w:bCs/>
                <w:sz w:val="18"/>
                <w:szCs w:val="18"/>
                <w:lang w:val="en-US" w:eastAsia="de-DE"/>
              </w:rPr>
              <w:t>Eec</w:t>
            </w:r>
            <w:proofErr w:type="spellEnd"/>
            <w:r w:rsidRPr="002810E6">
              <w:rPr>
                <w:rFonts w:ascii="Times New Roman" w:eastAsia="Times New Roman" w:hAnsi="Times New Roman" w:cs="Times New Roman"/>
                <w:bCs/>
                <w:sz w:val="18"/>
                <w:szCs w:val="18"/>
                <w:lang w:val="en-US" w:eastAsia="de-DE"/>
              </w:rPr>
              <w:t>: “Use of disaggregated</w:t>
            </w:r>
            <w:r>
              <w:rPr>
                <w:rFonts w:ascii="Times New Roman" w:eastAsia="Times New Roman" w:hAnsi="Times New Roman" w:cs="Times New Roman"/>
                <w:bCs/>
                <w:sz w:val="18"/>
                <w:szCs w:val="18"/>
                <w:lang w:val="en-US" w:eastAsia="de-DE"/>
              </w:rPr>
              <w:t xml:space="preserve"> default value for cultivation”</w:t>
            </w:r>
          </w:p>
        </w:tc>
        <w:tc>
          <w:tcPr>
            <w:tcW w:w="1984" w:type="dxa"/>
            <w:tcBorders>
              <w:top w:val="single" w:sz="4" w:space="0" w:color="7F7F7F" w:themeColor="text1" w:themeTint="80"/>
              <w:bottom w:val="single" w:sz="4" w:space="0" w:color="7F7F7F" w:themeColor="text1" w:themeTint="80"/>
            </w:tcBorders>
          </w:tcPr>
          <w:p w14:paraId="3009ACEE"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7E3C02FE"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F4BD6FD" w14:textId="77777777" w:rsidR="00EC5C34" w:rsidRPr="00B6467D" w:rsidRDefault="00EC5C34" w:rsidP="00EC5C34">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B83868B" w14:textId="77777777" w:rsidR="00EC5C34" w:rsidRPr="00B6467D" w:rsidRDefault="00EC5C34" w:rsidP="00EC5C34">
            <w:pPr>
              <w:spacing w:after="0" w:line="240" w:lineRule="auto"/>
              <w:jc w:val="center"/>
              <w:rPr>
                <w:rFonts w:ascii="Times New Roman" w:eastAsia="Times New Roman" w:hAnsi="Times New Roman" w:cs="Times New Roman"/>
                <w:sz w:val="18"/>
                <w:szCs w:val="18"/>
                <w:lang w:val="en-US" w:eastAsia="de-DE"/>
              </w:rPr>
            </w:pPr>
          </w:p>
        </w:tc>
      </w:tr>
      <w:tr w:rsidR="00EC5C34" w:rsidRPr="00562A89" w14:paraId="7CAB07B6" w14:textId="77777777" w:rsidTr="004D1362">
        <w:tc>
          <w:tcPr>
            <w:tcW w:w="763" w:type="dxa"/>
            <w:tcBorders>
              <w:top w:val="single" w:sz="4" w:space="0" w:color="7F7F7F" w:themeColor="text1" w:themeTint="80"/>
              <w:bottom w:val="single" w:sz="4" w:space="0" w:color="7F7F7F" w:themeColor="text1" w:themeTint="80"/>
            </w:tcBorders>
            <w:shd w:val="clear" w:color="auto" w:fill="CDB779"/>
            <w:noWrap/>
          </w:tcPr>
          <w:p w14:paraId="06BAA5C8" w14:textId="77777777" w:rsidR="00EC5C34" w:rsidRDefault="00EC5C34" w:rsidP="00EC5C34">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b/>
                <w:bCs/>
                <w:color w:val="FFFFFF"/>
                <w:sz w:val="18"/>
                <w:szCs w:val="18"/>
                <w:lang w:val="en-US" w:eastAsia="de-DE"/>
              </w:rPr>
              <w:t>8.2</w:t>
            </w:r>
          </w:p>
        </w:tc>
        <w:tc>
          <w:tcPr>
            <w:tcW w:w="13413" w:type="dxa"/>
            <w:gridSpan w:val="6"/>
            <w:tcBorders>
              <w:top w:val="single" w:sz="4" w:space="0" w:color="7F7F7F" w:themeColor="text1" w:themeTint="80"/>
              <w:bottom w:val="single" w:sz="4" w:space="0" w:color="7F7F7F" w:themeColor="text1" w:themeTint="80"/>
            </w:tcBorders>
            <w:shd w:val="clear" w:color="auto" w:fill="CDB779"/>
          </w:tcPr>
          <w:p w14:paraId="41769125" w14:textId="77777777" w:rsidR="00EC5C34" w:rsidRPr="00B6467D" w:rsidRDefault="00EC5C34" w:rsidP="00EC5C34">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b/>
                <w:bCs/>
                <w:color w:val="FFFFFF"/>
                <w:sz w:val="18"/>
                <w:szCs w:val="18"/>
                <w:lang w:val="en-US" w:eastAsia="de-DE"/>
              </w:rPr>
              <w:t xml:space="preserve">Requirements when using own calculated values for TRANSPORT – not applicable for farmers </w:t>
            </w:r>
          </w:p>
        </w:tc>
      </w:tr>
      <w:tr w:rsidR="00EC5C34" w:rsidRPr="00562A89" w14:paraId="0C1F8A4A" w14:textId="77777777" w:rsidTr="004D1362">
        <w:tc>
          <w:tcPr>
            <w:tcW w:w="763" w:type="dxa"/>
            <w:tcBorders>
              <w:top w:val="single" w:sz="4" w:space="0" w:color="7F7F7F" w:themeColor="text1" w:themeTint="80"/>
              <w:bottom w:val="single" w:sz="4" w:space="0" w:color="7F7F7F" w:themeColor="text1" w:themeTint="80"/>
            </w:tcBorders>
            <w:shd w:val="clear" w:color="auto" w:fill="CDB779"/>
            <w:noWrap/>
          </w:tcPr>
          <w:p w14:paraId="4853D810" w14:textId="77777777" w:rsidR="00EC5C34" w:rsidRDefault="00EC5C34" w:rsidP="00EC5C34">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b/>
                <w:bCs/>
                <w:color w:val="FFFFFF"/>
                <w:sz w:val="18"/>
                <w:szCs w:val="18"/>
                <w:lang w:val="en-US" w:eastAsia="de-DE"/>
              </w:rPr>
              <w:t>8.3</w:t>
            </w:r>
          </w:p>
        </w:tc>
        <w:tc>
          <w:tcPr>
            <w:tcW w:w="13413" w:type="dxa"/>
            <w:gridSpan w:val="6"/>
            <w:tcBorders>
              <w:top w:val="single" w:sz="4" w:space="0" w:color="7F7F7F" w:themeColor="text1" w:themeTint="80"/>
              <w:bottom w:val="single" w:sz="4" w:space="0" w:color="7F7F7F" w:themeColor="text1" w:themeTint="80"/>
            </w:tcBorders>
            <w:shd w:val="clear" w:color="auto" w:fill="CDB779"/>
          </w:tcPr>
          <w:p w14:paraId="5394BCE5" w14:textId="77777777" w:rsidR="00EC5C34" w:rsidRPr="00B6467D" w:rsidRDefault="00EC5C34" w:rsidP="00EC5C34">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b/>
                <w:bCs/>
                <w:color w:val="FFFFFF"/>
                <w:sz w:val="18"/>
                <w:szCs w:val="18"/>
                <w:lang w:val="en-US" w:eastAsia="de-DE"/>
              </w:rPr>
              <w:t xml:space="preserve">Requirements when using own calculated values for CULTIVATION – GHG emission reporting of the company </w:t>
            </w:r>
          </w:p>
        </w:tc>
      </w:tr>
      <w:tr w:rsidR="00EC5C34" w:rsidRPr="00562A89" w14:paraId="7974E710" w14:textId="77777777" w:rsidTr="00B6467D">
        <w:tc>
          <w:tcPr>
            <w:tcW w:w="763" w:type="dxa"/>
            <w:tcBorders>
              <w:top w:val="single" w:sz="4" w:space="0" w:color="7F7F7F" w:themeColor="text1" w:themeTint="80"/>
              <w:bottom w:val="single" w:sz="4" w:space="0" w:color="7F7F7F" w:themeColor="text1" w:themeTint="80"/>
            </w:tcBorders>
            <w:noWrap/>
          </w:tcPr>
          <w:p w14:paraId="3108FE58" w14:textId="77777777" w:rsidR="00EC5C34" w:rsidRDefault="00EC5C34" w:rsidP="00EC5C34">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8.3.1</w:t>
            </w:r>
          </w:p>
        </w:tc>
        <w:tc>
          <w:tcPr>
            <w:tcW w:w="3274" w:type="dxa"/>
            <w:tcBorders>
              <w:top w:val="single" w:sz="4" w:space="0" w:color="7F7F7F" w:themeColor="text1" w:themeTint="80"/>
              <w:bottom w:val="single" w:sz="4" w:space="0" w:color="7F7F7F" w:themeColor="text1" w:themeTint="80"/>
            </w:tcBorders>
          </w:tcPr>
          <w:p w14:paraId="4112380E" w14:textId="77777777" w:rsidR="00EC5C34" w:rsidRPr="0034491E" w:rsidDel="0084769D" w:rsidRDefault="00EC5C34" w:rsidP="00EC5C34">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If the company uses own calculation for cultivation, was this</w:t>
            </w:r>
            <w:r w:rsidRPr="0034491E">
              <w:rPr>
                <w:rFonts w:ascii="Times New Roman" w:eastAsia="Times New Roman" w:hAnsi="Times New Roman" w:cs="Times New Roman"/>
                <w:color w:val="000000"/>
                <w:sz w:val="18"/>
                <w:szCs w:val="18"/>
                <w:lang w:val="en-US" w:eastAsia="de-DE"/>
              </w:rPr>
              <w:t xml:space="preserve"> declare</w:t>
            </w:r>
            <w:r>
              <w:rPr>
                <w:rFonts w:ascii="Times New Roman" w:eastAsia="Times New Roman" w:hAnsi="Times New Roman" w:cs="Times New Roman"/>
                <w:color w:val="000000"/>
                <w:sz w:val="18"/>
                <w:szCs w:val="18"/>
                <w:lang w:val="en-US" w:eastAsia="de-DE"/>
              </w:rPr>
              <w:t xml:space="preserve">d correctly on the self-declaration </w:t>
            </w:r>
            <w:r w:rsidRPr="0034491E">
              <w:rPr>
                <w:rFonts w:ascii="Times New Roman" w:eastAsia="Times New Roman" w:hAnsi="Times New Roman" w:cs="Times New Roman"/>
                <w:color w:val="000000"/>
                <w:sz w:val="18"/>
                <w:szCs w:val="18"/>
                <w:lang w:val="en-US" w:eastAsia="de-DE"/>
              </w:rPr>
              <w:t>as described in chapter 5 of the SSAP/RED Protocol?</w:t>
            </w:r>
          </w:p>
        </w:tc>
        <w:tc>
          <w:tcPr>
            <w:tcW w:w="3685" w:type="dxa"/>
            <w:tcBorders>
              <w:top w:val="single" w:sz="4" w:space="0" w:color="7F7F7F" w:themeColor="text1" w:themeTint="80"/>
              <w:bottom w:val="single" w:sz="4" w:space="0" w:color="7F7F7F" w:themeColor="text1" w:themeTint="80"/>
            </w:tcBorders>
          </w:tcPr>
          <w:p w14:paraId="72FD52DD" w14:textId="77777777" w:rsidR="00EC5C34" w:rsidRDefault="00EC5C34" w:rsidP="00EC5C34">
            <w:pPr>
              <w:spacing w:after="0" w:line="240" w:lineRule="auto"/>
              <w:rPr>
                <w:rFonts w:ascii="Times New Roman" w:eastAsia="Times New Roman" w:hAnsi="Times New Roman" w:cs="Times New Roman"/>
                <w:bCs/>
                <w:sz w:val="18"/>
                <w:szCs w:val="18"/>
                <w:lang w:val="en-US" w:eastAsia="de-DE"/>
              </w:rPr>
            </w:pPr>
            <w:r>
              <w:rPr>
                <w:rFonts w:ascii="Times New Roman" w:eastAsia="Times New Roman" w:hAnsi="Times New Roman" w:cs="Times New Roman"/>
                <w:bCs/>
                <w:sz w:val="18"/>
                <w:szCs w:val="18"/>
                <w:lang w:val="en-US" w:eastAsia="de-DE"/>
              </w:rPr>
              <w:t>Check if self-declaration mentions the below claims:</w:t>
            </w:r>
          </w:p>
          <w:p w14:paraId="7B60EA0F" w14:textId="77777777" w:rsidR="00EC5C34" w:rsidRDefault="00EC5C34" w:rsidP="00EC5C34">
            <w:pPr>
              <w:spacing w:after="0" w:line="240" w:lineRule="auto"/>
              <w:rPr>
                <w:rFonts w:ascii="Times New Roman" w:eastAsia="Times New Roman" w:hAnsi="Times New Roman" w:cs="Times New Roman"/>
                <w:bCs/>
                <w:sz w:val="18"/>
                <w:szCs w:val="18"/>
                <w:lang w:val="en-US" w:eastAsia="de-DE"/>
              </w:rPr>
            </w:pPr>
          </w:p>
          <w:p w14:paraId="5000325E" w14:textId="77777777" w:rsidR="00EC5C34" w:rsidRDefault="00EC5C34" w:rsidP="00EC5C34">
            <w:pPr>
              <w:spacing w:after="0" w:line="240" w:lineRule="auto"/>
              <w:rPr>
                <w:rFonts w:ascii="Times New Roman" w:eastAsia="Times New Roman" w:hAnsi="Times New Roman" w:cs="Times New Roman"/>
                <w:bCs/>
                <w:sz w:val="18"/>
                <w:szCs w:val="18"/>
                <w:lang w:val="en-US" w:eastAsia="de-DE"/>
              </w:rPr>
            </w:pPr>
            <w:proofErr w:type="spellStart"/>
            <w:r w:rsidRPr="002810E6">
              <w:rPr>
                <w:rFonts w:ascii="Times New Roman" w:eastAsia="Times New Roman" w:hAnsi="Times New Roman" w:cs="Times New Roman"/>
                <w:bCs/>
                <w:sz w:val="18"/>
                <w:szCs w:val="18"/>
                <w:lang w:val="en-US" w:eastAsia="de-DE"/>
              </w:rPr>
              <w:t>Eec</w:t>
            </w:r>
            <w:proofErr w:type="spellEnd"/>
            <w:r w:rsidRPr="002810E6">
              <w:rPr>
                <w:rFonts w:ascii="Times New Roman" w:eastAsia="Times New Roman" w:hAnsi="Times New Roman" w:cs="Times New Roman"/>
                <w:bCs/>
                <w:sz w:val="18"/>
                <w:szCs w:val="18"/>
                <w:lang w:val="en-US" w:eastAsia="de-DE"/>
              </w:rPr>
              <w:t xml:space="preserve">: “Use of </w:t>
            </w:r>
            <w:r>
              <w:rPr>
                <w:rFonts w:ascii="Times New Roman" w:eastAsia="Times New Roman" w:hAnsi="Times New Roman" w:cs="Times New Roman"/>
                <w:bCs/>
                <w:sz w:val="18"/>
                <w:szCs w:val="18"/>
                <w:lang w:val="en-US" w:eastAsia="de-DE"/>
              </w:rPr>
              <w:t>own calculated value for cultivation”</w:t>
            </w:r>
          </w:p>
        </w:tc>
        <w:tc>
          <w:tcPr>
            <w:tcW w:w="1984" w:type="dxa"/>
            <w:tcBorders>
              <w:top w:val="single" w:sz="4" w:space="0" w:color="7F7F7F" w:themeColor="text1" w:themeTint="80"/>
              <w:bottom w:val="single" w:sz="4" w:space="0" w:color="7F7F7F" w:themeColor="text1" w:themeTint="80"/>
            </w:tcBorders>
          </w:tcPr>
          <w:p w14:paraId="32990FCC"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34FFE22C"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57947C63" w14:textId="77777777" w:rsidR="00EC5C34" w:rsidRPr="00B6467D" w:rsidRDefault="00EC5C34" w:rsidP="00EC5C34">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7674C9F6" w14:textId="77777777" w:rsidR="00EC5C34" w:rsidRPr="00B6467D" w:rsidRDefault="00EC5C34" w:rsidP="00EC5C34">
            <w:pPr>
              <w:spacing w:after="0" w:line="240" w:lineRule="auto"/>
              <w:jc w:val="center"/>
              <w:rPr>
                <w:rFonts w:ascii="Times New Roman" w:eastAsia="Times New Roman" w:hAnsi="Times New Roman" w:cs="Times New Roman"/>
                <w:sz w:val="18"/>
                <w:szCs w:val="18"/>
                <w:lang w:val="en-US" w:eastAsia="de-DE"/>
              </w:rPr>
            </w:pPr>
          </w:p>
        </w:tc>
      </w:tr>
      <w:tr w:rsidR="00EC5C34" w:rsidRPr="00562A89" w14:paraId="32695332" w14:textId="77777777" w:rsidTr="00B6467D">
        <w:tc>
          <w:tcPr>
            <w:tcW w:w="763" w:type="dxa"/>
            <w:tcBorders>
              <w:top w:val="single" w:sz="4" w:space="0" w:color="7F7F7F" w:themeColor="text1" w:themeTint="80"/>
              <w:bottom w:val="single" w:sz="4" w:space="0" w:color="7F7F7F" w:themeColor="text1" w:themeTint="80"/>
            </w:tcBorders>
            <w:noWrap/>
          </w:tcPr>
          <w:p w14:paraId="14D14507" w14:textId="77777777" w:rsidR="00EC5C34" w:rsidRDefault="00EC5C34" w:rsidP="00EC5C34">
            <w:pPr>
              <w:spacing w:after="0" w:line="240" w:lineRule="auto"/>
              <w:rPr>
                <w:rFonts w:ascii="Times New Roman" w:eastAsia="Times New Roman" w:hAnsi="Times New Roman" w:cs="Times New Roman"/>
                <w:sz w:val="18"/>
                <w:szCs w:val="18"/>
                <w:lang w:val="en-US" w:eastAsia="de-DE"/>
              </w:rPr>
            </w:pPr>
            <w:r>
              <w:rPr>
                <w:rFonts w:ascii="Times New Roman" w:eastAsia="Times New Roman" w:hAnsi="Times New Roman" w:cs="Times New Roman"/>
                <w:sz w:val="18"/>
                <w:szCs w:val="18"/>
                <w:lang w:val="en-US" w:eastAsia="de-DE"/>
              </w:rPr>
              <w:t>8.3.2</w:t>
            </w:r>
          </w:p>
        </w:tc>
        <w:tc>
          <w:tcPr>
            <w:tcW w:w="3274" w:type="dxa"/>
            <w:tcBorders>
              <w:top w:val="single" w:sz="4" w:space="0" w:color="7F7F7F" w:themeColor="text1" w:themeTint="80"/>
              <w:bottom w:val="single" w:sz="4" w:space="0" w:color="7F7F7F" w:themeColor="text1" w:themeTint="80"/>
            </w:tcBorders>
          </w:tcPr>
          <w:p w14:paraId="3B51ECE5" w14:textId="77777777" w:rsidR="00EC5C34" w:rsidRPr="0034491E" w:rsidDel="0084769D" w:rsidRDefault="00EC5C34" w:rsidP="00EC5C34">
            <w:pPr>
              <w:spacing w:after="0" w:line="240" w:lineRule="auto"/>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 xml:space="preserve">Are </w:t>
            </w:r>
            <w:proofErr w:type="gramStart"/>
            <w:r>
              <w:rPr>
                <w:rFonts w:ascii="Times New Roman" w:eastAsia="Times New Roman" w:hAnsi="Times New Roman" w:cs="Times New Roman"/>
                <w:color w:val="000000"/>
                <w:sz w:val="18"/>
                <w:szCs w:val="18"/>
                <w:lang w:val="en-US" w:eastAsia="de-DE"/>
              </w:rPr>
              <w:t>evidences</w:t>
            </w:r>
            <w:proofErr w:type="gramEnd"/>
            <w:r>
              <w:rPr>
                <w:rFonts w:ascii="Times New Roman" w:eastAsia="Times New Roman" w:hAnsi="Times New Roman" w:cs="Times New Roman"/>
                <w:color w:val="000000"/>
                <w:sz w:val="18"/>
                <w:szCs w:val="18"/>
                <w:lang w:val="en-US" w:eastAsia="de-DE"/>
              </w:rPr>
              <w:t xml:space="preserve"> on all input data available and plausible, so they can be compared with the data at the FGP/elevator audit?</w:t>
            </w:r>
          </w:p>
        </w:tc>
        <w:tc>
          <w:tcPr>
            <w:tcW w:w="3685" w:type="dxa"/>
            <w:tcBorders>
              <w:top w:val="single" w:sz="4" w:space="0" w:color="7F7F7F" w:themeColor="text1" w:themeTint="80"/>
              <w:bottom w:val="single" w:sz="4" w:space="0" w:color="7F7F7F" w:themeColor="text1" w:themeTint="80"/>
            </w:tcBorders>
          </w:tcPr>
          <w:p w14:paraId="50F9CE61" w14:textId="77777777" w:rsidR="00EC5C34" w:rsidRPr="009E61C2" w:rsidRDefault="00EC5C34" w:rsidP="00EC5C34">
            <w:pPr>
              <w:spacing w:after="0" w:line="240" w:lineRule="auto"/>
              <w:rPr>
                <w:rFonts w:ascii="Times New Roman" w:eastAsia="Times New Roman" w:hAnsi="Times New Roman" w:cs="Times New Roman"/>
                <w:bCs/>
                <w:sz w:val="18"/>
                <w:szCs w:val="18"/>
                <w:lang w:val="en-US" w:eastAsia="de-DE"/>
              </w:rPr>
            </w:pPr>
            <w:r w:rsidRPr="009E61C2">
              <w:rPr>
                <w:rFonts w:ascii="Times New Roman" w:eastAsia="Times New Roman" w:hAnsi="Times New Roman" w:cs="Times New Roman"/>
                <w:bCs/>
                <w:sz w:val="18"/>
                <w:szCs w:val="18"/>
                <w:lang w:val="en-US" w:eastAsia="de-DE"/>
              </w:rPr>
              <w:t>Verify the input amounts as listed in the SSAP/RED protocol section 5.2.1. Data may also be collected in U.S. customary units, but must be converted by the FGP in the SI base units as below:</w:t>
            </w:r>
          </w:p>
          <w:p w14:paraId="1A6F3A21" w14:textId="77777777" w:rsidR="00EC5C34" w:rsidRPr="009E61C2" w:rsidRDefault="00EC5C34" w:rsidP="00EC5C34">
            <w:pPr>
              <w:spacing w:after="0" w:line="240" w:lineRule="auto"/>
              <w:rPr>
                <w:rFonts w:ascii="Times New Roman" w:eastAsia="Times New Roman" w:hAnsi="Times New Roman" w:cs="Times New Roman"/>
                <w:bCs/>
                <w:sz w:val="18"/>
                <w:szCs w:val="18"/>
                <w:lang w:val="en-US" w:eastAsia="de-DE"/>
              </w:rPr>
            </w:pPr>
            <w:r w:rsidRPr="009E61C2">
              <w:rPr>
                <w:rFonts w:ascii="Times New Roman" w:eastAsia="Times New Roman" w:hAnsi="Times New Roman" w:cs="Times New Roman"/>
                <w:bCs/>
                <w:sz w:val="18"/>
                <w:szCs w:val="18"/>
                <w:lang w:val="en-US" w:eastAsia="de-DE"/>
              </w:rPr>
              <w:t xml:space="preserve">• Amount of </w:t>
            </w:r>
            <w:proofErr w:type="gramStart"/>
            <w:r w:rsidRPr="009E61C2">
              <w:rPr>
                <w:rFonts w:ascii="Times New Roman" w:eastAsia="Times New Roman" w:hAnsi="Times New Roman" w:cs="Times New Roman"/>
                <w:bCs/>
                <w:sz w:val="18"/>
                <w:szCs w:val="18"/>
                <w:lang w:val="en-US" w:eastAsia="de-DE"/>
              </w:rPr>
              <w:t>soybean</w:t>
            </w:r>
            <w:proofErr w:type="gramEnd"/>
            <w:r w:rsidRPr="009E61C2">
              <w:rPr>
                <w:rFonts w:ascii="Times New Roman" w:eastAsia="Times New Roman" w:hAnsi="Times New Roman" w:cs="Times New Roman"/>
                <w:bCs/>
                <w:sz w:val="18"/>
                <w:szCs w:val="18"/>
                <w:lang w:val="en-US" w:eastAsia="de-DE"/>
              </w:rPr>
              <w:t xml:space="preserve"> (per hectare and year)</w:t>
            </w:r>
          </w:p>
          <w:p w14:paraId="3815C421" w14:textId="77777777" w:rsidR="00EC5C34" w:rsidRPr="009E61C2" w:rsidRDefault="00EC5C34" w:rsidP="00EC5C34">
            <w:pPr>
              <w:spacing w:after="0" w:line="240" w:lineRule="auto"/>
              <w:rPr>
                <w:rFonts w:ascii="Times New Roman" w:eastAsia="Times New Roman" w:hAnsi="Times New Roman" w:cs="Times New Roman"/>
                <w:bCs/>
                <w:sz w:val="18"/>
                <w:szCs w:val="18"/>
                <w:lang w:val="en-US" w:eastAsia="de-DE"/>
              </w:rPr>
            </w:pPr>
            <w:r w:rsidRPr="009E61C2">
              <w:rPr>
                <w:rFonts w:ascii="Times New Roman" w:eastAsia="Times New Roman" w:hAnsi="Times New Roman" w:cs="Times New Roman"/>
                <w:bCs/>
                <w:sz w:val="18"/>
                <w:szCs w:val="18"/>
                <w:lang w:val="en-US" w:eastAsia="de-DE"/>
              </w:rPr>
              <w:t xml:space="preserve">• </w:t>
            </w:r>
            <w:proofErr w:type="gramStart"/>
            <w:r w:rsidRPr="009E61C2">
              <w:rPr>
                <w:rFonts w:ascii="Times New Roman" w:eastAsia="Times New Roman" w:hAnsi="Times New Roman" w:cs="Times New Roman"/>
                <w:bCs/>
                <w:sz w:val="18"/>
                <w:szCs w:val="18"/>
                <w:lang w:val="en-US" w:eastAsia="de-DE"/>
              </w:rPr>
              <w:t>Amount</w:t>
            </w:r>
            <w:proofErr w:type="gramEnd"/>
            <w:r w:rsidRPr="009E61C2">
              <w:rPr>
                <w:rFonts w:ascii="Times New Roman" w:eastAsia="Times New Roman" w:hAnsi="Times New Roman" w:cs="Times New Roman"/>
                <w:bCs/>
                <w:sz w:val="18"/>
                <w:szCs w:val="18"/>
                <w:lang w:val="en-US" w:eastAsia="de-DE"/>
              </w:rPr>
              <w:t xml:space="preserve"> of seeds in kg per hectare and year</w:t>
            </w:r>
          </w:p>
          <w:p w14:paraId="3611EC0C" w14:textId="77777777" w:rsidR="00EC5C34" w:rsidRPr="009E61C2" w:rsidRDefault="00EC5C34" w:rsidP="00EC5C34">
            <w:pPr>
              <w:spacing w:after="0" w:line="240" w:lineRule="auto"/>
              <w:rPr>
                <w:rFonts w:ascii="Times New Roman" w:eastAsia="Times New Roman" w:hAnsi="Times New Roman" w:cs="Times New Roman"/>
                <w:bCs/>
                <w:sz w:val="18"/>
                <w:szCs w:val="18"/>
                <w:lang w:val="en-US" w:eastAsia="de-DE"/>
              </w:rPr>
            </w:pPr>
            <w:r w:rsidRPr="009E61C2">
              <w:rPr>
                <w:rFonts w:ascii="Times New Roman" w:eastAsia="Times New Roman" w:hAnsi="Times New Roman" w:cs="Times New Roman"/>
                <w:bCs/>
                <w:sz w:val="18"/>
                <w:szCs w:val="18"/>
                <w:lang w:val="en-US" w:eastAsia="de-DE"/>
              </w:rPr>
              <w:t xml:space="preserve">• </w:t>
            </w:r>
            <w:proofErr w:type="gramStart"/>
            <w:r w:rsidRPr="009E61C2">
              <w:rPr>
                <w:rFonts w:ascii="Times New Roman" w:eastAsia="Times New Roman" w:hAnsi="Times New Roman" w:cs="Times New Roman"/>
                <w:bCs/>
                <w:sz w:val="18"/>
                <w:szCs w:val="18"/>
                <w:lang w:val="en-US" w:eastAsia="de-DE"/>
              </w:rPr>
              <w:t>Amount</w:t>
            </w:r>
            <w:proofErr w:type="gramEnd"/>
            <w:r w:rsidRPr="009E61C2">
              <w:rPr>
                <w:rFonts w:ascii="Times New Roman" w:eastAsia="Times New Roman" w:hAnsi="Times New Roman" w:cs="Times New Roman"/>
                <w:bCs/>
                <w:sz w:val="18"/>
                <w:szCs w:val="18"/>
                <w:lang w:val="en-US" w:eastAsia="de-DE"/>
              </w:rPr>
              <w:t xml:space="preserve"> of mineral fertilizers: P2O5-, K2O-, CaO- and N-fertilizer which can be converted in kg nutrient per ha and year (e.g. kg N/(ha*yr))</w:t>
            </w:r>
          </w:p>
          <w:p w14:paraId="68995BD4" w14:textId="77777777" w:rsidR="00EC5C34" w:rsidRPr="009E61C2" w:rsidRDefault="00EC5C34" w:rsidP="00EC5C34">
            <w:pPr>
              <w:spacing w:after="0" w:line="240" w:lineRule="auto"/>
              <w:rPr>
                <w:rFonts w:ascii="Times New Roman" w:eastAsia="Times New Roman" w:hAnsi="Times New Roman" w:cs="Times New Roman"/>
                <w:bCs/>
                <w:sz w:val="18"/>
                <w:szCs w:val="18"/>
                <w:lang w:val="en-US" w:eastAsia="de-DE"/>
              </w:rPr>
            </w:pPr>
            <w:r w:rsidRPr="009E61C2">
              <w:rPr>
                <w:rFonts w:ascii="Times New Roman" w:eastAsia="Times New Roman" w:hAnsi="Times New Roman" w:cs="Times New Roman"/>
                <w:bCs/>
                <w:sz w:val="18"/>
                <w:szCs w:val="18"/>
                <w:lang w:val="en-US" w:eastAsia="de-DE"/>
              </w:rPr>
              <w:t>• Amount of organic N fertilizer in kg N/(ha*yr)</w:t>
            </w:r>
          </w:p>
          <w:p w14:paraId="5E64BB31" w14:textId="77777777" w:rsidR="00EC5C34" w:rsidRPr="009E61C2" w:rsidRDefault="00EC5C34" w:rsidP="00EC5C34">
            <w:pPr>
              <w:spacing w:after="0" w:line="240" w:lineRule="auto"/>
              <w:rPr>
                <w:rFonts w:ascii="Times New Roman" w:eastAsia="Times New Roman" w:hAnsi="Times New Roman" w:cs="Times New Roman"/>
                <w:bCs/>
                <w:sz w:val="18"/>
                <w:szCs w:val="18"/>
                <w:lang w:val="en-US" w:eastAsia="de-DE"/>
              </w:rPr>
            </w:pPr>
            <w:r w:rsidRPr="009E61C2">
              <w:rPr>
                <w:rFonts w:ascii="Times New Roman" w:eastAsia="Times New Roman" w:hAnsi="Times New Roman" w:cs="Times New Roman"/>
                <w:bCs/>
                <w:sz w:val="18"/>
                <w:szCs w:val="18"/>
                <w:lang w:val="en-US" w:eastAsia="de-DE"/>
              </w:rPr>
              <w:t>• Amount of crop residues in kg N/(ha*yr)</w:t>
            </w:r>
          </w:p>
          <w:p w14:paraId="596E2536" w14:textId="77777777" w:rsidR="00EC5C34" w:rsidRPr="009E61C2" w:rsidRDefault="00EC5C34" w:rsidP="00EC5C34">
            <w:pPr>
              <w:spacing w:after="0" w:line="240" w:lineRule="auto"/>
              <w:rPr>
                <w:rFonts w:ascii="Times New Roman" w:eastAsia="Times New Roman" w:hAnsi="Times New Roman" w:cs="Times New Roman"/>
                <w:bCs/>
                <w:sz w:val="18"/>
                <w:szCs w:val="18"/>
                <w:lang w:val="en-US" w:eastAsia="de-DE"/>
              </w:rPr>
            </w:pPr>
            <w:r w:rsidRPr="009E61C2">
              <w:rPr>
                <w:rFonts w:ascii="Times New Roman" w:eastAsia="Times New Roman" w:hAnsi="Times New Roman" w:cs="Times New Roman"/>
                <w:bCs/>
                <w:sz w:val="18"/>
                <w:szCs w:val="18"/>
                <w:lang w:val="en-US" w:eastAsia="de-DE"/>
              </w:rPr>
              <w:t>• Amount and type of used pesticides in kg active ingredient per hectare and year</w:t>
            </w:r>
          </w:p>
          <w:p w14:paraId="71965D5C" w14:textId="77777777" w:rsidR="00EC5C34" w:rsidRPr="009E61C2" w:rsidRDefault="00EC5C34" w:rsidP="00EC5C34">
            <w:pPr>
              <w:spacing w:after="0" w:line="240" w:lineRule="auto"/>
              <w:rPr>
                <w:rFonts w:ascii="Times New Roman" w:eastAsia="Times New Roman" w:hAnsi="Times New Roman" w:cs="Times New Roman"/>
                <w:bCs/>
                <w:sz w:val="18"/>
                <w:szCs w:val="18"/>
                <w:lang w:val="en-US" w:eastAsia="de-DE"/>
              </w:rPr>
            </w:pPr>
            <w:r w:rsidRPr="009E61C2">
              <w:rPr>
                <w:rFonts w:ascii="Times New Roman" w:eastAsia="Times New Roman" w:hAnsi="Times New Roman" w:cs="Times New Roman"/>
                <w:bCs/>
                <w:sz w:val="18"/>
                <w:szCs w:val="18"/>
                <w:lang w:val="en-US" w:eastAsia="de-DE"/>
              </w:rPr>
              <w:t>• Diesel consumption per year and hectare</w:t>
            </w:r>
          </w:p>
          <w:p w14:paraId="30887CF9" w14:textId="77777777" w:rsidR="00EC5C34" w:rsidRPr="009E61C2" w:rsidRDefault="00EC5C34" w:rsidP="00EC5C34">
            <w:pPr>
              <w:spacing w:after="0" w:line="240" w:lineRule="auto"/>
              <w:rPr>
                <w:rFonts w:ascii="Times New Roman" w:eastAsia="Times New Roman" w:hAnsi="Times New Roman" w:cs="Times New Roman"/>
                <w:bCs/>
                <w:sz w:val="18"/>
                <w:szCs w:val="18"/>
                <w:lang w:val="en-US" w:eastAsia="de-DE"/>
              </w:rPr>
            </w:pPr>
            <w:r w:rsidRPr="009E61C2">
              <w:rPr>
                <w:rFonts w:ascii="Times New Roman" w:eastAsia="Times New Roman" w:hAnsi="Times New Roman" w:cs="Times New Roman"/>
                <w:bCs/>
                <w:sz w:val="18"/>
                <w:szCs w:val="18"/>
                <w:lang w:val="en-US" w:eastAsia="de-DE"/>
              </w:rPr>
              <w:t>• Electricity consumption (kWh per hectare and year) and source of electricity</w:t>
            </w:r>
          </w:p>
          <w:p w14:paraId="7F2F1B51" w14:textId="77777777" w:rsidR="00EC5C34" w:rsidRDefault="00EC5C34" w:rsidP="00EC5C34">
            <w:pPr>
              <w:spacing w:after="0" w:line="240" w:lineRule="auto"/>
              <w:rPr>
                <w:rFonts w:ascii="Times New Roman" w:eastAsia="Times New Roman" w:hAnsi="Times New Roman" w:cs="Times New Roman"/>
                <w:bCs/>
                <w:sz w:val="18"/>
                <w:szCs w:val="18"/>
                <w:lang w:val="en-US" w:eastAsia="de-DE"/>
              </w:rPr>
            </w:pPr>
            <w:r w:rsidRPr="009E61C2">
              <w:rPr>
                <w:rFonts w:ascii="Times New Roman" w:eastAsia="Times New Roman" w:hAnsi="Times New Roman" w:cs="Times New Roman"/>
                <w:bCs/>
                <w:sz w:val="18"/>
                <w:szCs w:val="18"/>
                <w:lang w:val="en-US" w:eastAsia="de-DE"/>
              </w:rPr>
              <w:t>• Moisture content per ton delivered raw material in percentage</w:t>
            </w:r>
          </w:p>
        </w:tc>
        <w:tc>
          <w:tcPr>
            <w:tcW w:w="1984" w:type="dxa"/>
            <w:tcBorders>
              <w:top w:val="single" w:sz="4" w:space="0" w:color="7F7F7F" w:themeColor="text1" w:themeTint="80"/>
              <w:bottom w:val="single" w:sz="4" w:space="0" w:color="7F7F7F" w:themeColor="text1" w:themeTint="80"/>
            </w:tcBorders>
          </w:tcPr>
          <w:p w14:paraId="4D3801D7"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78AB620E"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1DDA1D4" w14:textId="77777777" w:rsidR="00EC5C34" w:rsidRPr="00B6467D" w:rsidRDefault="00EC5C34" w:rsidP="00EC5C34">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0E962DD7" w14:textId="77777777" w:rsidR="00EC5C34" w:rsidRPr="00B6467D" w:rsidRDefault="00EC5C34" w:rsidP="00EC5C34">
            <w:pPr>
              <w:spacing w:after="0" w:line="240" w:lineRule="auto"/>
              <w:jc w:val="center"/>
              <w:rPr>
                <w:rFonts w:ascii="Times New Roman" w:eastAsia="Times New Roman" w:hAnsi="Times New Roman" w:cs="Times New Roman"/>
                <w:sz w:val="18"/>
                <w:szCs w:val="18"/>
                <w:lang w:val="en-US" w:eastAsia="de-DE"/>
              </w:rPr>
            </w:pPr>
          </w:p>
        </w:tc>
      </w:tr>
      <w:tr w:rsidR="00EC5C34" w:rsidRPr="00562A89" w14:paraId="2BD10A23" w14:textId="77777777" w:rsidTr="00B6467D">
        <w:tc>
          <w:tcPr>
            <w:tcW w:w="763" w:type="dxa"/>
            <w:tcBorders>
              <w:top w:val="single" w:sz="4" w:space="0" w:color="7F7F7F" w:themeColor="text1" w:themeTint="80"/>
              <w:bottom w:val="single" w:sz="4" w:space="0" w:color="7F7F7F" w:themeColor="text1" w:themeTint="80"/>
            </w:tcBorders>
            <w:noWrap/>
          </w:tcPr>
          <w:p w14:paraId="0DA96096" w14:textId="77777777" w:rsidR="00EC5C34" w:rsidRPr="006E1C30" w:rsidRDefault="00EC5C34" w:rsidP="00EC5C34">
            <w:pPr>
              <w:spacing w:after="0" w:line="240" w:lineRule="auto"/>
              <w:rPr>
                <w:rFonts w:ascii="Times New Roman" w:eastAsia="Times New Roman" w:hAnsi="Times New Roman" w:cs="Times New Roman"/>
                <w:sz w:val="18"/>
                <w:szCs w:val="18"/>
                <w:lang w:val="en-US" w:eastAsia="de-DE"/>
              </w:rPr>
            </w:pPr>
            <w:r w:rsidRPr="006E1C30">
              <w:rPr>
                <w:rFonts w:ascii="Times New Roman" w:eastAsia="Times New Roman" w:hAnsi="Times New Roman" w:cs="Times New Roman"/>
                <w:sz w:val="18"/>
                <w:szCs w:val="18"/>
                <w:lang w:val="en-US" w:eastAsia="de-DE"/>
              </w:rPr>
              <w:t>8.3.3</w:t>
            </w:r>
          </w:p>
        </w:tc>
        <w:tc>
          <w:tcPr>
            <w:tcW w:w="3274" w:type="dxa"/>
            <w:tcBorders>
              <w:top w:val="single" w:sz="4" w:space="0" w:color="7F7F7F" w:themeColor="text1" w:themeTint="80"/>
              <w:bottom w:val="single" w:sz="4" w:space="0" w:color="7F7F7F" w:themeColor="text1" w:themeTint="80"/>
            </w:tcBorders>
          </w:tcPr>
          <w:p w14:paraId="35EB0F8B" w14:textId="2C016DDA" w:rsidR="00EC5C34" w:rsidRPr="00FD58C3" w:rsidDel="0084769D" w:rsidRDefault="00EC5C34" w:rsidP="00EC5C34">
            <w:pPr>
              <w:spacing w:after="0" w:line="240" w:lineRule="auto"/>
              <w:rPr>
                <w:rFonts w:ascii="Times New Roman" w:eastAsia="Times New Roman" w:hAnsi="Times New Roman" w:cs="Times New Roman"/>
                <w:sz w:val="18"/>
                <w:szCs w:val="18"/>
                <w:lang w:val="en-US" w:eastAsia="de-DE"/>
              </w:rPr>
            </w:pPr>
            <w:r w:rsidRPr="00FD58C3">
              <w:rPr>
                <w:rFonts w:ascii="Times New Roman" w:eastAsia="Times New Roman" w:hAnsi="Times New Roman" w:cs="Times New Roman"/>
                <w:sz w:val="18"/>
                <w:szCs w:val="18"/>
                <w:lang w:val="en-US" w:eastAsia="de-DE"/>
              </w:rPr>
              <w:t xml:space="preserve">In case any land use change allowed under RED took place by the farmer? </w:t>
            </w:r>
            <w:r w:rsidRPr="00FD58C3">
              <w:rPr>
                <w:rStyle w:val="normaltextrun"/>
                <w:sz w:val="18"/>
                <w:szCs w:val="18"/>
                <w:shd w:val="clear" w:color="auto" w:fill="FFFFFF"/>
                <w:lang w:val="en-US"/>
              </w:rPr>
              <w:t>If not, verify the evidence of this. If yes, did the allowed </w:t>
            </w:r>
            <w:r w:rsidRPr="00FD58C3">
              <w:rPr>
                <w:rStyle w:val="findhit"/>
                <w:sz w:val="18"/>
                <w:szCs w:val="18"/>
                <w:shd w:val="clear" w:color="auto" w:fill="FFFFFF"/>
                <w:lang w:val="en-US"/>
              </w:rPr>
              <w:t>land use</w:t>
            </w:r>
            <w:r w:rsidRPr="00FD58C3">
              <w:rPr>
                <w:rStyle w:val="normaltextrun"/>
                <w:sz w:val="18"/>
                <w:szCs w:val="18"/>
                <w:shd w:val="clear" w:color="auto" w:fill="FFFFFF"/>
                <w:lang w:val="en-US"/>
              </w:rPr>
              <w:t> change have a positive or a negative impact on the carbon soil?</w:t>
            </w:r>
          </w:p>
        </w:tc>
        <w:tc>
          <w:tcPr>
            <w:tcW w:w="3685" w:type="dxa"/>
            <w:tcBorders>
              <w:top w:val="single" w:sz="4" w:space="0" w:color="7F7F7F" w:themeColor="text1" w:themeTint="80"/>
              <w:bottom w:val="single" w:sz="4" w:space="0" w:color="7F7F7F" w:themeColor="text1" w:themeTint="80"/>
            </w:tcBorders>
          </w:tcPr>
          <w:p w14:paraId="15C0120D" w14:textId="4DE01052" w:rsidR="00EC5C34" w:rsidRPr="006E1C30" w:rsidRDefault="00EC5C34" w:rsidP="00EC5C34">
            <w:pPr>
              <w:spacing w:after="0" w:line="240" w:lineRule="auto"/>
              <w:rPr>
                <w:rFonts w:ascii="Times New Roman" w:eastAsia="Times New Roman" w:hAnsi="Times New Roman" w:cs="Times New Roman"/>
                <w:bCs/>
                <w:sz w:val="18"/>
                <w:szCs w:val="18"/>
                <w:lang w:val="en-US" w:eastAsia="de-DE"/>
              </w:rPr>
            </w:pPr>
          </w:p>
          <w:p w14:paraId="04814C4D" w14:textId="77777777" w:rsidR="00EC5C34" w:rsidRPr="006E1C30" w:rsidRDefault="00EC5C34" w:rsidP="00EC5C34">
            <w:pPr>
              <w:spacing w:after="0" w:line="240" w:lineRule="auto"/>
              <w:rPr>
                <w:rFonts w:ascii="Times New Roman" w:eastAsia="Times New Roman" w:hAnsi="Times New Roman" w:cs="Times New Roman"/>
                <w:bCs/>
                <w:sz w:val="18"/>
                <w:szCs w:val="18"/>
                <w:lang w:val="en-US" w:eastAsia="de-DE"/>
              </w:rPr>
            </w:pPr>
            <w:r w:rsidRPr="00FD58C3">
              <w:rPr>
                <w:rStyle w:val="normaltextrun"/>
                <w:sz w:val="18"/>
                <w:szCs w:val="18"/>
                <w:shd w:val="clear" w:color="auto" w:fill="FFFFFF"/>
                <w:lang w:val="en-US"/>
              </w:rPr>
              <w:t xml:space="preserve">In case allowed land use </w:t>
            </w:r>
            <w:proofErr w:type="gramStart"/>
            <w:r w:rsidRPr="00FD58C3">
              <w:rPr>
                <w:rStyle w:val="normaltextrun"/>
                <w:sz w:val="18"/>
                <w:szCs w:val="18"/>
                <w:shd w:val="clear" w:color="auto" w:fill="FFFFFF"/>
                <w:lang w:val="en-US"/>
              </w:rPr>
              <w:t>change is</w:t>
            </w:r>
            <w:proofErr w:type="gramEnd"/>
            <w:r w:rsidRPr="00FD58C3">
              <w:rPr>
                <w:rStyle w:val="normaltextrun"/>
                <w:sz w:val="18"/>
                <w:szCs w:val="18"/>
                <w:shd w:val="clear" w:color="auto" w:fill="FFFFFF"/>
                <w:lang w:val="en-US"/>
              </w:rPr>
              <w:t xml:space="preserve"> detected, verify the evidence of it. The calculation of the carbon stock change must be verified under section 8.4.</w:t>
            </w:r>
            <w:r w:rsidRPr="00FD58C3">
              <w:rPr>
                <w:rStyle w:val="eop"/>
                <w:sz w:val="18"/>
                <w:szCs w:val="18"/>
                <w:shd w:val="clear" w:color="auto" w:fill="FFFFFF"/>
              </w:rPr>
              <w:t> </w:t>
            </w:r>
          </w:p>
        </w:tc>
        <w:tc>
          <w:tcPr>
            <w:tcW w:w="1984" w:type="dxa"/>
            <w:tcBorders>
              <w:top w:val="single" w:sz="4" w:space="0" w:color="7F7F7F" w:themeColor="text1" w:themeTint="80"/>
              <w:bottom w:val="single" w:sz="4" w:space="0" w:color="7F7F7F" w:themeColor="text1" w:themeTint="80"/>
            </w:tcBorders>
          </w:tcPr>
          <w:p w14:paraId="6F58D5B3"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p>
        </w:tc>
        <w:tc>
          <w:tcPr>
            <w:tcW w:w="3052" w:type="dxa"/>
            <w:tcBorders>
              <w:top w:val="single" w:sz="4" w:space="0" w:color="7F7F7F" w:themeColor="text1" w:themeTint="80"/>
              <w:bottom w:val="single" w:sz="4" w:space="0" w:color="7F7F7F" w:themeColor="text1" w:themeTint="80"/>
            </w:tcBorders>
            <w:noWrap/>
          </w:tcPr>
          <w:p w14:paraId="3E0B28EA"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4D2D80A2" w14:textId="77777777" w:rsidR="00EC5C34" w:rsidRPr="00B6467D" w:rsidRDefault="00EC5C34" w:rsidP="00EC5C34">
            <w:pPr>
              <w:spacing w:after="0" w:line="240" w:lineRule="auto"/>
              <w:rPr>
                <w:rFonts w:ascii="Times New Roman" w:eastAsia="Times New Roman" w:hAnsi="Times New Roman" w:cs="Times New Roman"/>
                <w:sz w:val="18"/>
                <w:szCs w:val="18"/>
                <w:lang w:val="en-US" w:eastAsia="de-DE"/>
              </w:rPr>
            </w:pPr>
          </w:p>
        </w:tc>
        <w:tc>
          <w:tcPr>
            <w:tcW w:w="709" w:type="dxa"/>
            <w:tcBorders>
              <w:top w:val="single" w:sz="4" w:space="0" w:color="7F7F7F" w:themeColor="text1" w:themeTint="80"/>
              <w:bottom w:val="single" w:sz="4" w:space="0" w:color="7F7F7F" w:themeColor="text1" w:themeTint="80"/>
            </w:tcBorders>
            <w:noWrap/>
          </w:tcPr>
          <w:p w14:paraId="65ACA8B5" w14:textId="77777777" w:rsidR="00EC5C34" w:rsidRPr="00B6467D" w:rsidRDefault="00EC5C34" w:rsidP="00EC5C34">
            <w:pPr>
              <w:spacing w:after="0" w:line="240" w:lineRule="auto"/>
              <w:jc w:val="center"/>
              <w:rPr>
                <w:rFonts w:ascii="Times New Roman" w:eastAsia="Times New Roman" w:hAnsi="Times New Roman" w:cs="Times New Roman"/>
                <w:sz w:val="18"/>
                <w:szCs w:val="18"/>
                <w:lang w:val="en-US" w:eastAsia="de-DE"/>
              </w:rPr>
            </w:pPr>
          </w:p>
        </w:tc>
      </w:tr>
      <w:tr w:rsidR="00EC5C34" w:rsidRPr="00562A89" w14:paraId="62C4BAAF" w14:textId="77777777" w:rsidTr="00872C61">
        <w:tc>
          <w:tcPr>
            <w:tcW w:w="763" w:type="dxa"/>
            <w:tcBorders>
              <w:top w:val="single" w:sz="4" w:space="0" w:color="7F7F7F" w:themeColor="text1" w:themeTint="80"/>
              <w:bottom w:val="single" w:sz="4" w:space="0" w:color="7F7F7F" w:themeColor="text1" w:themeTint="80"/>
            </w:tcBorders>
            <w:shd w:val="clear" w:color="auto" w:fill="CDB779"/>
            <w:noWrap/>
          </w:tcPr>
          <w:p w14:paraId="0D7EA727" w14:textId="77777777" w:rsidR="00EC5C34" w:rsidRPr="006E1C30" w:rsidRDefault="00EC5C34" w:rsidP="00EC5C34">
            <w:pPr>
              <w:spacing w:after="0" w:line="240" w:lineRule="auto"/>
              <w:rPr>
                <w:rFonts w:ascii="Times New Roman" w:eastAsia="Times New Roman" w:hAnsi="Times New Roman" w:cs="Times New Roman"/>
                <w:sz w:val="18"/>
                <w:szCs w:val="18"/>
                <w:lang w:eastAsia="de-DE"/>
              </w:rPr>
            </w:pPr>
            <w:r w:rsidRPr="00FD58C3">
              <w:rPr>
                <w:rStyle w:val="normaltextrun"/>
                <w:b/>
                <w:bCs/>
                <w:sz w:val="18"/>
                <w:szCs w:val="18"/>
                <w:lang w:val="en-US"/>
              </w:rPr>
              <w:t>8.4</w:t>
            </w:r>
            <w:r w:rsidRPr="00FD58C3">
              <w:rPr>
                <w:rStyle w:val="eop"/>
                <w:sz w:val="18"/>
                <w:szCs w:val="18"/>
              </w:rPr>
              <w:t> </w:t>
            </w:r>
          </w:p>
        </w:tc>
        <w:tc>
          <w:tcPr>
            <w:tcW w:w="13413" w:type="dxa"/>
            <w:gridSpan w:val="6"/>
            <w:tcBorders>
              <w:top w:val="single" w:sz="4" w:space="0" w:color="7F7F7F" w:themeColor="text1" w:themeTint="80"/>
              <w:bottom w:val="single" w:sz="4" w:space="0" w:color="7F7F7F" w:themeColor="text1" w:themeTint="80"/>
            </w:tcBorders>
            <w:shd w:val="clear" w:color="auto" w:fill="CDB779"/>
          </w:tcPr>
          <w:p w14:paraId="4EDF2CC1" w14:textId="77777777" w:rsidR="00EC5C34" w:rsidRPr="006E1C30" w:rsidRDefault="00EC5C34" w:rsidP="00EC5C34">
            <w:pPr>
              <w:spacing w:after="0" w:line="240" w:lineRule="auto"/>
              <w:rPr>
                <w:rFonts w:ascii="Times New Roman" w:eastAsia="Times New Roman" w:hAnsi="Times New Roman" w:cs="Times New Roman"/>
                <w:sz w:val="18"/>
                <w:szCs w:val="18"/>
                <w:lang w:val="en-US" w:eastAsia="de-DE"/>
              </w:rPr>
            </w:pPr>
            <w:r w:rsidRPr="00FD58C3">
              <w:rPr>
                <w:rStyle w:val="normaltextrun"/>
                <w:b/>
                <w:bCs/>
                <w:sz w:val="18"/>
                <w:szCs w:val="18"/>
                <w:lang w:val="en-US"/>
              </w:rPr>
              <w:t>Requirements when using own calculations for </w:t>
            </w:r>
            <w:r w:rsidRPr="00FD58C3">
              <w:rPr>
                <w:rStyle w:val="findhit"/>
                <w:b/>
                <w:bCs/>
                <w:sz w:val="18"/>
                <w:szCs w:val="18"/>
                <w:lang w:val="en-US"/>
              </w:rPr>
              <w:t>Land Use</w:t>
            </w:r>
            <w:r w:rsidRPr="00FD58C3">
              <w:rPr>
                <w:rStyle w:val="normaltextrun"/>
                <w:b/>
                <w:bCs/>
                <w:sz w:val="18"/>
                <w:szCs w:val="18"/>
                <w:lang w:val="en-US"/>
              </w:rPr>
              <w:t> Change– GHG emission reporting of the company (only relevant for FGPs and participating elevators)</w:t>
            </w:r>
            <w:r w:rsidRPr="00FD58C3">
              <w:rPr>
                <w:rStyle w:val="eop"/>
                <w:sz w:val="18"/>
                <w:szCs w:val="18"/>
              </w:rPr>
              <w:t> </w:t>
            </w:r>
          </w:p>
        </w:tc>
      </w:tr>
      <w:tr w:rsidR="00EC5C34" w:rsidRPr="00562A89" w14:paraId="0E913051" w14:textId="77777777" w:rsidTr="00B6467D">
        <w:tc>
          <w:tcPr>
            <w:tcW w:w="763" w:type="dxa"/>
            <w:tcBorders>
              <w:top w:val="single" w:sz="4" w:space="0" w:color="7F7F7F" w:themeColor="text1" w:themeTint="80"/>
              <w:bottom w:val="single" w:sz="4" w:space="0" w:color="7F7F7F" w:themeColor="text1" w:themeTint="80"/>
            </w:tcBorders>
            <w:noWrap/>
          </w:tcPr>
          <w:p w14:paraId="303AABDC" w14:textId="77777777" w:rsidR="00EC5C34" w:rsidRPr="006E1C30" w:rsidRDefault="00EC5C34" w:rsidP="00EC5C34">
            <w:pPr>
              <w:spacing w:after="0" w:line="240" w:lineRule="auto"/>
              <w:rPr>
                <w:rFonts w:ascii="Times New Roman" w:eastAsia="Times New Roman" w:hAnsi="Times New Roman" w:cs="Times New Roman"/>
                <w:sz w:val="18"/>
                <w:szCs w:val="18"/>
                <w:lang w:val="en-US" w:eastAsia="de-DE"/>
              </w:rPr>
            </w:pPr>
            <w:r w:rsidRPr="00FD58C3">
              <w:rPr>
                <w:rStyle w:val="normaltextrun"/>
                <w:b/>
                <w:bCs/>
                <w:sz w:val="18"/>
                <w:szCs w:val="18"/>
                <w:lang w:val="en-US"/>
              </w:rPr>
              <w:t>8.4.1.</w:t>
            </w:r>
            <w:r w:rsidRPr="00FD58C3">
              <w:rPr>
                <w:rStyle w:val="eop"/>
                <w:sz w:val="18"/>
                <w:szCs w:val="18"/>
              </w:rPr>
              <w:t> </w:t>
            </w:r>
          </w:p>
        </w:tc>
        <w:tc>
          <w:tcPr>
            <w:tcW w:w="3274" w:type="dxa"/>
            <w:tcBorders>
              <w:top w:val="single" w:sz="4" w:space="0" w:color="7F7F7F" w:themeColor="text1" w:themeTint="80"/>
              <w:bottom w:val="single" w:sz="4" w:space="0" w:color="7F7F7F" w:themeColor="text1" w:themeTint="80"/>
            </w:tcBorders>
          </w:tcPr>
          <w:p w14:paraId="55DFDA0E" w14:textId="32A46958" w:rsidR="00EC5C34" w:rsidRPr="00FD58C3" w:rsidDel="0084769D" w:rsidRDefault="00EC5C34" w:rsidP="00EC5C34">
            <w:pPr>
              <w:spacing w:after="0" w:line="240" w:lineRule="auto"/>
              <w:rPr>
                <w:rFonts w:ascii="Times New Roman" w:eastAsia="Times New Roman" w:hAnsi="Times New Roman" w:cs="Times New Roman"/>
                <w:sz w:val="18"/>
                <w:szCs w:val="18"/>
                <w:lang w:val="en-US" w:eastAsia="de-DE"/>
              </w:rPr>
            </w:pPr>
            <w:r w:rsidRPr="00FD58C3">
              <w:rPr>
                <w:rStyle w:val="normaltextrun"/>
                <w:sz w:val="18"/>
                <w:szCs w:val="18"/>
                <w:lang w:val="en-US"/>
              </w:rPr>
              <w:t xml:space="preserve">Is the information received from the farm in line with the calculation of </w:t>
            </w:r>
            <w:r w:rsidR="0073585D" w:rsidRPr="00FD58C3">
              <w:rPr>
                <w:rStyle w:val="normaltextrun"/>
                <w:sz w:val="18"/>
                <w:szCs w:val="18"/>
                <w:lang w:val="en-US"/>
              </w:rPr>
              <w:t>land use</w:t>
            </w:r>
            <w:r w:rsidRPr="00FD58C3">
              <w:rPr>
                <w:rStyle w:val="normaltextrun"/>
                <w:sz w:val="18"/>
                <w:szCs w:val="18"/>
                <w:lang w:val="en-US"/>
              </w:rPr>
              <w:t> change reviewed at the FGP audit? </w:t>
            </w:r>
            <w:r w:rsidRPr="00FD58C3">
              <w:rPr>
                <w:rStyle w:val="eop"/>
                <w:sz w:val="18"/>
                <w:szCs w:val="18"/>
              </w:rPr>
              <w:t> </w:t>
            </w:r>
          </w:p>
        </w:tc>
        <w:tc>
          <w:tcPr>
            <w:tcW w:w="3685" w:type="dxa"/>
            <w:tcBorders>
              <w:top w:val="single" w:sz="4" w:space="0" w:color="7F7F7F" w:themeColor="text1" w:themeTint="80"/>
              <w:bottom w:val="single" w:sz="4" w:space="0" w:color="7F7F7F" w:themeColor="text1" w:themeTint="80"/>
            </w:tcBorders>
          </w:tcPr>
          <w:p w14:paraId="34EAD68B" w14:textId="77777777" w:rsidR="00231E93" w:rsidRPr="006E1C30" w:rsidRDefault="00231E93" w:rsidP="00231E93">
            <w:pPr>
              <w:rPr>
                <w:sz w:val="18"/>
                <w:szCs w:val="18"/>
                <w:lang w:val="en-US"/>
              </w:rPr>
            </w:pPr>
            <w:r w:rsidRPr="006E1C30">
              <w:rPr>
                <w:sz w:val="18"/>
                <w:szCs w:val="18"/>
                <w:lang w:val="en-US"/>
              </w:rPr>
              <w:t>In line with the IPCC guidelines, both direct and indirect N</w:t>
            </w:r>
            <w:r w:rsidRPr="006E1C30">
              <w:rPr>
                <w:sz w:val="18"/>
                <w:szCs w:val="18"/>
                <w:vertAlign w:val="subscript"/>
                <w:lang w:val="en-US"/>
              </w:rPr>
              <w:t>2</w:t>
            </w:r>
            <w:r w:rsidRPr="006E1C30">
              <w:rPr>
                <w:sz w:val="18"/>
                <w:szCs w:val="18"/>
                <w:lang w:val="en-US"/>
              </w:rPr>
              <w:t xml:space="preserve">O emissions shall be </w:t>
            </w:r>
            <w:proofErr w:type="gramStart"/>
            <w:r w:rsidRPr="006E1C30">
              <w:rPr>
                <w:sz w:val="18"/>
                <w:szCs w:val="18"/>
                <w:lang w:val="en-US"/>
              </w:rPr>
              <w:t>taken into account</w:t>
            </w:r>
            <w:proofErr w:type="gramEnd"/>
            <w:r w:rsidRPr="006E1C30">
              <w:rPr>
                <w:sz w:val="18"/>
                <w:szCs w:val="18"/>
                <w:lang w:val="en-US"/>
              </w:rPr>
              <w:t xml:space="preserve">. The GNOC tool shall be used, which is based on the formulas below, following the naming conventions in the IPCC (2006) guidelines: </w:t>
            </w:r>
          </w:p>
          <w:p w14:paraId="55CEFAC0" w14:textId="2AFC879A" w:rsidR="00AD6BEC" w:rsidRPr="006E1C30" w:rsidRDefault="00AD6BEC" w:rsidP="006E1C30">
            <w:pPr>
              <w:rPr>
                <w:sz w:val="18"/>
                <w:szCs w:val="18"/>
                <w:lang w:val="en-US"/>
              </w:rPr>
            </w:pPr>
            <w:r w:rsidRPr="006E1C30">
              <w:rPr>
                <w:sz w:val="18"/>
                <w:szCs w:val="18"/>
                <w:lang w:val="en-US"/>
              </w:rPr>
              <w:t>N</w:t>
            </w:r>
            <w:r w:rsidRPr="006E1C30">
              <w:rPr>
                <w:sz w:val="18"/>
                <w:szCs w:val="18"/>
                <w:vertAlign w:val="subscript"/>
                <w:lang w:val="en-US"/>
              </w:rPr>
              <w:t>2</w:t>
            </w:r>
            <w:r w:rsidRPr="006E1C30">
              <w:rPr>
                <w:sz w:val="18"/>
                <w:szCs w:val="18"/>
                <w:lang w:val="en-US"/>
              </w:rPr>
              <w:t>O</w:t>
            </w:r>
            <w:r w:rsidRPr="006E1C30">
              <w:rPr>
                <w:sz w:val="18"/>
                <w:szCs w:val="18"/>
                <w:vertAlign w:val="subscript"/>
                <w:lang w:val="en-US"/>
              </w:rPr>
              <w:t>total</w:t>
            </w:r>
            <w:r w:rsidRPr="006E1C30">
              <w:rPr>
                <w:sz w:val="18"/>
                <w:szCs w:val="18"/>
                <w:lang w:val="en-US"/>
              </w:rPr>
              <w:t>−N = N</w:t>
            </w:r>
            <w:r w:rsidRPr="006E1C30">
              <w:rPr>
                <w:sz w:val="18"/>
                <w:szCs w:val="18"/>
                <w:vertAlign w:val="subscript"/>
                <w:lang w:val="en-US"/>
              </w:rPr>
              <w:t>2</w:t>
            </w:r>
            <w:r w:rsidRPr="006E1C30">
              <w:rPr>
                <w:sz w:val="18"/>
                <w:szCs w:val="18"/>
                <w:lang w:val="en-US"/>
              </w:rPr>
              <w:t>O</w:t>
            </w:r>
            <w:r w:rsidRPr="006E1C30">
              <w:rPr>
                <w:sz w:val="18"/>
                <w:szCs w:val="18"/>
                <w:vertAlign w:val="subscript"/>
                <w:lang w:val="en-US"/>
              </w:rPr>
              <w:t>direct</w:t>
            </w:r>
            <w:r w:rsidRPr="006E1C30">
              <w:rPr>
                <w:sz w:val="18"/>
                <w:szCs w:val="18"/>
                <w:lang w:val="en-US"/>
              </w:rPr>
              <w:t xml:space="preserve"> − N + N</w:t>
            </w:r>
            <w:r w:rsidRPr="006E1C30">
              <w:rPr>
                <w:sz w:val="18"/>
                <w:szCs w:val="18"/>
                <w:vertAlign w:val="subscript"/>
                <w:lang w:val="en-US"/>
              </w:rPr>
              <w:t>2</w:t>
            </w:r>
            <w:r w:rsidRPr="006E1C30">
              <w:rPr>
                <w:sz w:val="18"/>
                <w:szCs w:val="18"/>
                <w:lang w:val="en-US"/>
              </w:rPr>
              <w:t>O</w:t>
            </w:r>
            <w:r w:rsidRPr="006E1C30">
              <w:rPr>
                <w:sz w:val="18"/>
                <w:szCs w:val="18"/>
                <w:vertAlign w:val="subscript"/>
                <w:lang w:val="en-US"/>
              </w:rPr>
              <w:t>indirect</w:t>
            </w:r>
            <w:r w:rsidRPr="006E1C30">
              <w:rPr>
                <w:sz w:val="18"/>
                <w:szCs w:val="18"/>
                <w:lang w:val="en-US"/>
              </w:rPr>
              <w:t xml:space="preserve"> – N </w:t>
            </w:r>
          </w:p>
          <w:p w14:paraId="00768A18" w14:textId="77777777" w:rsidR="00AD6BEC" w:rsidRPr="006E1C30" w:rsidRDefault="00AD6BEC" w:rsidP="00AD6BEC">
            <w:pPr>
              <w:jc w:val="both"/>
              <w:rPr>
                <w:sz w:val="18"/>
                <w:szCs w:val="18"/>
                <w:lang w:val="en-US"/>
              </w:rPr>
            </w:pPr>
            <w:r w:rsidRPr="006E1C30">
              <w:rPr>
                <w:sz w:val="18"/>
                <w:szCs w:val="18"/>
                <w:lang w:val="en-US"/>
              </w:rPr>
              <w:t xml:space="preserve">Where: </w:t>
            </w:r>
          </w:p>
          <w:p w14:paraId="5E9C753C" w14:textId="77777777" w:rsidR="00AD6BEC" w:rsidRPr="006E1C30" w:rsidRDefault="00AD6BEC" w:rsidP="00AD6BEC">
            <w:pPr>
              <w:jc w:val="both"/>
              <w:rPr>
                <w:sz w:val="18"/>
                <w:szCs w:val="18"/>
                <w:lang w:val="en-US"/>
              </w:rPr>
            </w:pPr>
            <w:r w:rsidRPr="006E1C30">
              <w:rPr>
                <w:sz w:val="18"/>
                <w:szCs w:val="18"/>
                <w:lang w:val="en-US"/>
              </w:rPr>
              <w:t>For mineral soils: N</w:t>
            </w:r>
            <w:r w:rsidRPr="006E1C30">
              <w:rPr>
                <w:sz w:val="18"/>
                <w:szCs w:val="18"/>
                <w:vertAlign w:val="subscript"/>
                <w:lang w:val="en-US"/>
              </w:rPr>
              <w:t>2</w:t>
            </w:r>
            <w:r w:rsidRPr="006E1C30">
              <w:rPr>
                <w:sz w:val="18"/>
                <w:szCs w:val="18"/>
                <w:lang w:val="en-US"/>
              </w:rPr>
              <w:t>O</w:t>
            </w:r>
            <w:r w:rsidRPr="006E1C30">
              <w:rPr>
                <w:sz w:val="18"/>
                <w:szCs w:val="18"/>
                <w:vertAlign w:val="subscript"/>
                <w:lang w:val="en-US"/>
              </w:rPr>
              <w:t>Direct</w:t>
            </w:r>
            <w:r w:rsidRPr="006E1C30">
              <w:rPr>
                <w:sz w:val="18"/>
                <w:szCs w:val="18"/>
                <w:lang w:val="en-US"/>
              </w:rPr>
              <w:t>−N = [(F</w:t>
            </w:r>
            <w:r w:rsidRPr="006E1C30">
              <w:rPr>
                <w:sz w:val="18"/>
                <w:szCs w:val="18"/>
                <w:vertAlign w:val="subscript"/>
                <w:lang w:val="en-US"/>
              </w:rPr>
              <w:t>SN</w:t>
            </w:r>
            <w:r w:rsidRPr="006E1C30">
              <w:rPr>
                <w:sz w:val="18"/>
                <w:szCs w:val="18"/>
                <w:lang w:val="en-US"/>
              </w:rPr>
              <w:t xml:space="preserve"> + F</w:t>
            </w:r>
            <w:r w:rsidRPr="006E1C30">
              <w:rPr>
                <w:sz w:val="18"/>
                <w:szCs w:val="18"/>
                <w:vertAlign w:val="subscript"/>
                <w:lang w:val="en-US"/>
              </w:rPr>
              <w:t>ON</w:t>
            </w:r>
            <w:r w:rsidRPr="006E1C30">
              <w:rPr>
                <w:sz w:val="18"/>
                <w:szCs w:val="18"/>
                <w:lang w:val="en-US"/>
              </w:rPr>
              <w:t>) • EF</w:t>
            </w:r>
            <w:r w:rsidRPr="006E1C30">
              <w:rPr>
                <w:sz w:val="18"/>
                <w:szCs w:val="18"/>
                <w:vertAlign w:val="subscript"/>
                <w:lang w:val="en-US"/>
              </w:rPr>
              <w:t>1ij</w:t>
            </w:r>
            <w:r w:rsidRPr="006E1C30">
              <w:rPr>
                <w:sz w:val="18"/>
                <w:szCs w:val="18"/>
                <w:lang w:val="en-US"/>
              </w:rPr>
              <w:t>] + [F</w:t>
            </w:r>
            <w:r w:rsidRPr="006E1C30">
              <w:rPr>
                <w:sz w:val="18"/>
                <w:szCs w:val="18"/>
                <w:vertAlign w:val="subscript"/>
                <w:lang w:val="en-US"/>
              </w:rPr>
              <w:t>CR</w:t>
            </w:r>
            <w:r w:rsidRPr="006E1C30">
              <w:rPr>
                <w:sz w:val="18"/>
                <w:szCs w:val="18"/>
                <w:lang w:val="en-US"/>
              </w:rPr>
              <w:t xml:space="preserve"> • E</w:t>
            </w:r>
            <w:r w:rsidRPr="006E1C30">
              <w:rPr>
                <w:sz w:val="18"/>
                <w:szCs w:val="18"/>
                <w:vertAlign w:val="subscript"/>
                <w:lang w:val="en-US"/>
              </w:rPr>
              <w:t>F1</w:t>
            </w:r>
            <w:r w:rsidRPr="006E1C30">
              <w:rPr>
                <w:sz w:val="18"/>
                <w:szCs w:val="18"/>
                <w:lang w:val="en-US"/>
              </w:rPr>
              <w:t xml:space="preserve">] </w:t>
            </w:r>
          </w:p>
          <w:p w14:paraId="334A79AE" w14:textId="77777777" w:rsidR="00AD6BEC" w:rsidRPr="006E1C30" w:rsidRDefault="00AD6BEC" w:rsidP="00AD6BEC">
            <w:pPr>
              <w:jc w:val="both"/>
              <w:rPr>
                <w:sz w:val="18"/>
                <w:szCs w:val="18"/>
                <w:lang w:val="en-US"/>
              </w:rPr>
            </w:pPr>
            <w:r w:rsidRPr="006E1C30">
              <w:rPr>
                <w:sz w:val="18"/>
                <w:szCs w:val="18"/>
                <w:lang w:val="en-US"/>
              </w:rPr>
              <w:t>For organic soils: N</w:t>
            </w:r>
            <w:r w:rsidRPr="006E1C30">
              <w:rPr>
                <w:sz w:val="18"/>
                <w:szCs w:val="18"/>
                <w:vertAlign w:val="subscript"/>
                <w:lang w:val="en-US"/>
              </w:rPr>
              <w:t>2</w:t>
            </w:r>
            <w:r w:rsidRPr="006E1C30">
              <w:rPr>
                <w:sz w:val="18"/>
                <w:szCs w:val="18"/>
                <w:lang w:val="en-US"/>
              </w:rPr>
              <w:t>O</w:t>
            </w:r>
            <w:r w:rsidRPr="006E1C30">
              <w:rPr>
                <w:sz w:val="18"/>
                <w:szCs w:val="18"/>
                <w:vertAlign w:val="subscript"/>
                <w:lang w:val="en-US"/>
              </w:rPr>
              <w:t>Direct</w:t>
            </w:r>
            <w:r w:rsidRPr="006E1C30">
              <w:rPr>
                <w:sz w:val="18"/>
                <w:szCs w:val="18"/>
                <w:lang w:val="en-US"/>
              </w:rPr>
              <w:t>−N = [(F</w:t>
            </w:r>
            <w:r w:rsidRPr="006E1C30">
              <w:rPr>
                <w:sz w:val="18"/>
                <w:szCs w:val="18"/>
                <w:vertAlign w:val="subscript"/>
                <w:lang w:val="en-US"/>
              </w:rPr>
              <w:t>SN</w:t>
            </w:r>
            <w:r w:rsidRPr="006E1C30">
              <w:rPr>
                <w:sz w:val="18"/>
                <w:szCs w:val="18"/>
                <w:lang w:val="en-US"/>
              </w:rPr>
              <w:t xml:space="preserve"> + F</w:t>
            </w:r>
            <w:r w:rsidRPr="006E1C30">
              <w:rPr>
                <w:sz w:val="18"/>
                <w:szCs w:val="18"/>
                <w:vertAlign w:val="subscript"/>
                <w:lang w:val="en-US"/>
              </w:rPr>
              <w:t>ON</w:t>
            </w:r>
            <w:r w:rsidRPr="006E1C30">
              <w:rPr>
                <w:sz w:val="18"/>
                <w:szCs w:val="18"/>
                <w:lang w:val="en-US"/>
              </w:rPr>
              <w:t>) • EF</w:t>
            </w:r>
            <w:r w:rsidRPr="006E1C30">
              <w:rPr>
                <w:sz w:val="18"/>
                <w:szCs w:val="18"/>
                <w:vertAlign w:val="subscript"/>
                <w:lang w:val="en-US"/>
              </w:rPr>
              <w:t>1</w:t>
            </w:r>
            <w:r w:rsidRPr="006E1C30">
              <w:rPr>
                <w:sz w:val="18"/>
                <w:szCs w:val="18"/>
                <w:lang w:val="en-US"/>
              </w:rPr>
              <w:t>] + [F</w:t>
            </w:r>
            <w:r w:rsidRPr="006E1C30">
              <w:rPr>
                <w:sz w:val="18"/>
                <w:szCs w:val="18"/>
                <w:vertAlign w:val="subscript"/>
                <w:lang w:val="en-US"/>
              </w:rPr>
              <w:t>CR</w:t>
            </w:r>
            <w:r w:rsidRPr="006E1C30">
              <w:rPr>
                <w:sz w:val="18"/>
                <w:szCs w:val="18"/>
                <w:lang w:val="en-US"/>
              </w:rPr>
              <w:t xml:space="preserve"> • EF</w:t>
            </w:r>
            <w:r w:rsidRPr="006E1C30">
              <w:rPr>
                <w:sz w:val="18"/>
                <w:szCs w:val="18"/>
                <w:vertAlign w:val="subscript"/>
                <w:lang w:val="en-US"/>
              </w:rPr>
              <w:t>1</w:t>
            </w:r>
            <w:r w:rsidRPr="006E1C30">
              <w:rPr>
                <w:sz w:val="18"/>
                <w:szCs w:val="18"/>
                <w:lang w:val="en-US"/>
              </w:rPr>
              <w:t>] + [(</w:t>
            </w:r>
            <w:proofErr w:type="spellStart"/>
            <w:proofErr w:type="gramStart"/>
            <w:r w:rsidRPr="006E1C30">
              <w:rPr>
                <w:sz w:val="18"/>
                <w:szCs w:val="18"/>
                <w:lang w:val="en-US"/>
              </w:rPr>
              <w:t>F</w:t>
            </w:r>
            <w:r w:rsidRPr="006E1C30">
              <w:rPr>
                <w:sz w:val="18"/>
                <w:szCs w:val="18"/>
                <w:vertAlign w:val="subscript"/>
                <w:lang w:val="en-US"/>
              </w:rPr>
              <w:t>OS,CG</w:t>
            </w:r>
            <w:proofErr w:type="gramEnd"/>
            <w:r w:rsidRPr="006E1C30">
              <w:rPr>
                <w:sz w:val="18"/>
                <w:szCs w:val="18"/>
                <w:vertAlign w:val="subscript"/>
                <w:lang w:val="en-US"/>
              </w:rPr>
              <w:t>,Temp</w:t>
            </w:r>
            <w:proofErr w:type="spellEnd"/>
            <w:r w:rsidRPr="006E1C30">
              <w:rPr>
                <w:sz w:val="18"/>
                <w:szCs w:val="18"/>
                <w:lang w:val="en-US"/>
              </w:rPr>
              <w:t xml:space="preserve"> • EF</w:t>
            </w:r>
            <w:r w:rsidRPr="006E1C30">
              <w:rPr>
                <w:sz w:val="18"/>
                <w:szCs w:val="18"/>
                <w:vertAlign w:val="subscript"/>
                <w:lang w:val="en-US"/>
              </w:rPr>
              <w:t>2CG, Temp</w:t>
            </w:r>
            <w:r w:rsidRPr="006E1C30">
              <w:rPr>
                <w:sz w:val="18"/>
                <w:szCs w:val="18"/>
                <w:lang w:val="en-US"/>
              </w:rPr>
              <w:t>] + [</w:t>
            </w:r>
            <w:proofErr w:type="spellStart"/>
            <w:proofErr w:type="gramStart"/>
            <w:r w:rsidRPr="006E1C30">
              <w:rPr>
                <w:sz w:val="18"/>
                <w:szCs w:val="18"/>
                <w:lang w:val="en-US"/>
              </w:rPr>
              <w:t>F</w:t>
            </w:r>
            <w:r w:rsidRPr="006E1C30">
              <w:rPr>
                <w:sz w:val="18"/>
                <w:szCs w:val="18"/>
                <w:vertAlign w:val="subscript"/>
                <w:lang w:val="en-US"/>
              </w:rPr>
              <w:t>CROS,CG</w:t>
            </w:r>
            <w:proofErr w:type="gramEnd"/>
            <w:r w:rsidRPr="006E1C30">
              <w:rPr>
                <w:sz w:val="18"/>
                <w:szCs w:val="18"/>
                <w:vertAlign w:val="subscript"/>
                <w:lang w:val="en-US"/>
              </w:rPr>
              <w:t>,Trop</w:t>
            </w:r>
            <w:proofErr w:type="spellEnd"/>
            <w:r w:rsidRPr="006E1C30">
              <w:rPr>
                <w:sz w:val="18"/>
                <w:szCs w:val="18"/>
                <w:lang w:val="en-US"/>
              </w:rPr>
              <w:t xml:space="preserve"> • E</w:t>
            </w:r>
            <w:r w:rsidRPr="006E1C30">
              <w:rPr>
                <w:sz w:val="18"/>
                <w:szCs w:val="18"/>
                <w:vertAlign w:val="subscript"/>
                <w:lang w:val="en-US"/>
              </w:rPr>
              <w:t>2</w:t>
            </w:r>
            <w:proofErr w:type="gramStart"/>
            <w:r w:rsidRPr="006E1C30">
              <w:rPr>
                <w:sz w:val="18"/>
                <w:szCs w:val="18"/>
                <w:vertAlign w:val="subscript"/>
                <w:lang w:val="en-US"/>
              </w:rPr>
              <w:t>CG,Trop</w:t>
            </w:r>
            <w:proofErr w:type="gramEnd"/>
            <w:r w:rsidRPr="006E1C30">
              <w:rPr>
                <w:sz w:val="18"/>
                <w:szCs w:val="18"/>
                <w:lang w:val="en-US"/>
              </w:rPr>
              <w:t xml:space="preserve">] </w:t>
            </w:r>
          </w:p>
          <w:p w14:paraId="6AC6EE1F" w14:textId="4B2AE951" w:rsidR="00EC5C34" w:rsidRPr="006E1C30" w:rsidRDefault="00AD6BEC" w:rsidP="00AD6BEC">
            <w:pPr>
              <w:spacing w:after="0" w:line="240" w:lineRule="auto"/>
              <w:rPr>
                <w:rFonts w:ascii="Times New Roman" w:eastAsia="Times New Roman" w:hAnsi="Times New Roman" w:cs="Times New Roman"/>
                <w:bCs/>
                <w:sz w:val="18"/>
                <w:szCs w:val="18"/>
                <w:lang w:val="en-US" w:eastAsia="de-DE"/>
              </w:rPr>
            </w:pPr>
            <w:r w:rsidRPr="006E1C30">
              <w:rPr>
                <w:sz w:val="18"/>
                <w:szCs w:val="18"/>
                <w:lang w:val="en-US"/>
              </w:rPr>
              <w:t>For both mineral and organic soils: N</w:t>
            </w:r>
            <w:r w:rsidRPr="006E1C30">
              <w:rPr>
                <w:sz w:val="18"/>
                <w:szCs w:val="18"/>
                <w:vertAlign w:val="subscript"/>
                <w:lang w:val="en-US"/>
              </w:rPr>
              <w:t>2</w:t>
            </w:r>
            <w:r w:rsidRPr="006E1C30">
              <w:rPr>
                <w:sz w:val="18"/>
                <w:szCs w:val="18"/>
                <w:lang w:val="en-US"/>
              </w:rPr>
              <w:t>O</w:t>
            </w:r>
            <w:r w:rsidRPr="006E1C30">
              <w:rPr>
                <w:sz w:val="18"/>
                <w:szCs w:val="18"/>
                <w:vertAlign w:val="subscript"/>
                <w:lang w:val="en-US"/>
              </w:rPr>
              <w:t>Direct</w:t>
            </w:r>
            <w:r w:rsidRPr="006E1C30">
              <w:rPr>
                <w:sz w:val="18"/>
                <w:szCs w:val="18"/>
                <w:lang w:val="en-US"/>
              </w:rPr>
              <w:t>−N = [((F</w:t>
            </w:r>
            <w:r w:rsidRPr="006E1C30">
              <w:rPr>
                <w:sz w:val="18"/>
                <w:szCs w:val="18"/>
                <w:vertAlign w:val="subscript"/>
                <w:lang w:val="en-US"/>
              </w:rPr>
              <w:t>SN</w:t>
            </w:r>
            <w:r w:rsidRPr="006E1C30">
              <w:rPr>
                <w:sz w:val="18"/>
                <w:szCs w:val="18"/>
                <w:lang w:val="en-US"/>
              </w:rPr>
              <w:t xml:space="preserve"> • </w:t>
            </w:r>
            <w:proofErr w:type="spellStart"/>
            <w:r w:rsidRPr="006E1C30">
              <w:rPr>
                <w:sz w:val="18"/>
                <w:szCs w:val="18"/>
                <w:lang w:val="en-US"/>
              </w:rPr>
              <w:t>Frac</w:t>
            </w:r>
            <w:r w:rsidRPr="006E1C30">
              <w:rPr>
                <w:sz w:val="18"/>
                <w:szCs w:val="18"/>
                <w:vertAlign w:val="subscript"/>
                <w:lang w:val="en-US"/>
              </w:rPr>
              <w:t>GASF</w:t>
            </w:r>
            <w:proofErr w:type="spellEnd"/>
            <w:r w:rsidRPr="006E1C30">
              <w:rPr>
                <w:sz w:val="18"/>
                <w:szCs w:val="18"/>
                <w:lang w:val="en-US"/>
              </w:rPr>
              <w:t>) + (F</w:t>
            </w:r>
            <w:r w:rsidRPr="006E1C30">
              <w:rPr>
                <w:sz w:val="18"/>
                <w:szCs w:val="18"/>
                <w:vertAlign w:val="subscript"/>
                <w:lang w:val="en-US"/>
              </w:rPr>
              <w:t>ON</w:t>
            </w:r>
            <w:r w:rsidRPr="006E1C30">
              <w:rPr>
                <w:sz w:val="18"/>
                <w:szCs w:val="18"/>
                <w:lang w:val="en-US"/>
              </w:rPr>
              <w:t xml:space="preserve"> • </w:t>
            </w:r>
            <w:proofErr w:type="spellStart"/>
            <w:r w:rsidRPr="006E1C30">
              <w:rPr>
                <w:sz w:val="18"/>
                <w:szCs w:val="18"/>
                <w:lang w:val="en-US"/>
              </w:rPr>
              <w:t>Erac</w:t>
            </w:r>
            <w:r w:rsidRPr="006E1C30">
              <w:rPr>
                <w:sz w:val="18"/>
                <w:szCs w:val="18"/>
                <w:vertAlign w:val="subscript"/>
                <w:lang w:val="en-US"/>
              </w:rPr>
              <w:t>GASM</w:t>
            </w:r>
            <w:proofErr w:type="spellEnd"/>
            <w:r w:rsidRPr="006E1C30">
              <w:rPr>
                <w:sz w:val="18"/>
                <w:szCs w:val="18"/>
                <w:lang w:val="en-US"/>
              </w:rPr>
              <w:t>) • EF</w:t>
            </w:r>
            <w:r w:rsidRPr="006E1C30">
              <w:rPr>
                <w:sz w:val="18"/>
                <w:szCs w:val="18"/>
                <w:vertAlign w:val="subscript"/>
                <w:lang w:val="en-US"/>
              </w:rPr>
              <w:t>4</w:t>
            </w:r>
            <w:r w:rsidRPr="006E1C30">
              <w:rPr>
                <w:sz w:val="18"/>
                <w:szCs w:val="18"/>
                <w:lang w:val="en-US"/>
              </w:rPr>
              <w:t>] + [(F</w:t>
            </w:r>
            <w:r w:rsidRPr="006E1C30">
              <w:rPr>
                <w:sz w:val="18"/>
                <w:szCs w:val="18"/>
                <w:vertAlign w:val="subscript"/>
                <w:lang w:val="en-US"/>
              </w:rPr>
              <w:t>SN</w:t>
            </w:r>
            <w:r w:rsidRPr="006E1C30">
              <w:rPr>
                <w:sz w:val="18"/>
                <w:szCs w:val="18"/>
                <w:lang w:val="en-US"/>
              </w:rPr>
              <w:t xml:space="preserve"> +F</w:t>
            </w:r>
            <w:r w:rsidRPr="006E1C30">
              <w:rPr>
                <w:sz w:val="18"/>
                <w:szCs w:val="18"/>
                <w:vertAlign w:val="subscript"/>
                <w:lang w:val="en-US"/>
              </w:rPr>
              <w:t>ON</w:t>
            </w:r>
            <w:r w:rsidRPr="006E1C30">
              <w:rPr>
                <w:sz w:val="18"/>
                <w:szCs w:val="18"/>
                <w:lang w:val="en-US"/>
              </w:rPr>
              <w:t xml:space="preserve"> + F</w:t>
            </w:r>
            <w:r w:rsidRPr="006E1C30">
              <w:rPr>
                <w:sz w:val="18"/>
                <w:szCs w:val="18"/>
                <w:vertAlign w:val="subscript"/>
                <w:lang w:val="en-US"/>
              </w:rPr>
              <w:t>CR</w:t>
            </w:r>
            <w:r w:rsidRPr="006E1C30">
              <w:rPr>
                <w:sz w:val="18"/>
                <w:szCs w:val="18"/>
                <w:lang w:val="en-US"/>
              </w:rPr>
              <w:t xml:space="preserve">) • </w:t>
            </w:r>
            <w:proofErr w:type="spellStart"/>
            <w:r w:rsidRPr="006E1C30">
              <w:rPr>
                <w:sz w:val="18"/>
                <w:szCs w:val="18"/>
                <w:lang w:val="en-US"/>
              </w:rPr>
              <w:t>Frac</w:t>
            </w:r>
            <w:r w:rsidRPr="006E1C30">
              <w:rPr>
                <w:sz w:val="18"/>
                <w:szCs w:val="18"/>
                <w:vertAlign w:val="subscript"/>
                <w:lang w:val="en-US"/>
              </w:rPr>
              <w:t>Leach</w:t>
            </w:r>
            <w:proofErr w:type="spellEnd"/>
            <w:r w:rsidRPr="006E1C30">
              <w:rPr>
                <w:sz w:val="18"/>
                <w:szCs w:val="18"/>
                <w:vertAlign w:val="subscript"/>
                <w:lang w:val="en-US"/>
              </w:rPr>
              <w:t xml:space="preserve">-(H) </w:t>
            </w:r>
            <w:r w:rsidRPr="006E1C30">
              <w:rPr>
                <w:sz w:val="18"/>
                <w:szCs w:val="18"/>
                <w:lang w:val="en-US"/>
              </w:rPr>
              <w:t>• EF</w:t>
            </w:r>
            <w:r w:rsidRPr="006E1C30">
              <w:rPr>
                <w:sz w:val="18"/>
                <w:szCs w:val="18"/>
                <w:vertAlign w:val="subscript"/>
                <w:lang w:val="en-US"/>
              </w:rPr>
              <w:t>5</w:t>
            </w:r>
            <w:r w:rsidRPr="006E1C30">
              <w:rPr>
                <w:sz w:val="18"/>
                <w:szCs w:val="18"/>
                <w:lang w:val="en-US"/>
              </w:rPr>
              <w:t>]</w:t>
            </w:r>
          </w:p>
        </w:tc>
        <w:tc>
          <w:tcPr>
            <w:tcW w:w="1984" w:type="dxa"/>
            <w:tcBorders>
              <w:top w:val="single" w:sz="4" w:space="0" w:color="7F7F7F" w:themeColor="text1" w:themeTint="80"/>
              <w:bottom w:val="single" w:sz="4" w:space="0" w:color="7F7F7F" w:themeColor="text1" w:themeTint="80"/>
            </w:tcBorders>
          </w:tcPr>
          <w:p w14:paraId="6CAA073B"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r>
              <w:rPr>
                <w:rStyle w:val="eop"/>
                <w:color w:val="000000"/>
                <w:sz w:val="18"/>
                <w:szCs w:val="18"/>
              </w:rPr>
              <w:t> Mainly verify the data collected from the farm and compare them with the calculation of the FGP</w:t>
            </w:r>
          </w:p>
        </w:tc>
        <w:tc>
          <w:tcPr>
            <w:tcW w:w="3052" w:type="dxa"/>
            <w:tcBorders>
              <w:top w:val="single" w:sz="4" w:space="0" w:color="7F7F7F" w:themeColor="text1" w:themeTint="80"/>
              <w:bottom w:val="single" w:sz="4" w:space="0" w:color="7F7F7F" w:themeColor="text1" w:themeTint="80"/>
            </w:tcBorders>
            <w:noWrap/>
          </w:tcPr>
          <w:p w14:paraId="51E458E5"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r>
              <w:rPr>
                <w:rStyle w:val="eop"/>
                <w:sz w:val="18"/>
                <w:szCs w:val="18"/>
              </w:rPr>
              <w:t> </w:t>
            </w:r>
          </w:p>
        </w:tc>
        <w:tc>
          <w:tcPr>
            <w:tcW w:w="709" w:type="dxa"/>
            <w:tcBorders>
              <w:top w:val="single" w:sz="4" w:space="0" w:color="7F7F7F" w:themeColor="text1" w:themeTint="80"/>
              <w:bottom w:val="single" w:sz="4" w:space="0" w:color="7F7F7F" w:themeColor="text1" w:themeTint="80"/>
            </w:tcBorders>
            <w:noWrap/>
          </w:tcPr>
          <w:p w14:paraId="403329C6" w14:textId="77777777" w:rsidR="00EC5C34" w:rsidRPr="00B6467D" w:rsidRDefault="00EC5C34" w:rsidP="00EC5C34">
            <w:pPr>
              <w:spacing w:after="0" w:line="240" w:lineRule="auto"/>
              <w:rPr>
                <w:rFonts w:ascii="Times New Roman" w:eastAsia="Times New Roman" w:hAnsi="Times New Roman" w:cs="Times New Roman"/>
                <w:sz w:val="18"/>
                <w:szCs w:val="18"/>
                <w:lang w:val="en-US" w:eastAsia="de-DE"/>
              </w:rPr>
            </w:pPr>
            <w:r>
              <w:rPr>
                <w:rStyle w:val="eop"/>
                <w:color w:val="000000"/>
                <w:sz w:val="18"/>
                <w:szCs w:val="18"/>
              </w:rPr>
              <w:t> </w:t>
            </w:r>
          </w:p>
        </w:tc>
        <w:tc>
          <w:tcPr>
            <w:tcW w:w="709" w:type="dxa"/>
            <w:tcBorders>
              <w:top w:val="single" w:sz="4" w:space="0" w:color="7F7F7F" w:themeColor="text1" w:themeTint="80"/>
              <w:bottom w:val="single" w:sz="4" w:space="0" w:color="7F7F7F" w:themeColor="text1" w:themeTint="80"/>
            </w:tcBorders>
            <w:noWrap/>
          </w:tcPr>
          <w:p w14:paraId="05D66FF1" w14:textId="77777777" w:rsidR="00EC5C34" w:rsidRPr="00B6467D" w:rsidRDefault="00EC5C34" w:rsidP="00EC5C34">
            <w:pPr>
              <w:spacing w:after="0" w:line="240" w:lineRule="auto"/>
              <w:jc w:val="center"/>
              <w:rPr>
                <w:rFonts w:ascii="Times New Roman" w:eastAsia="Times New Roman" w:hAnsi="Times New Roman" w:cs="Times New Roman"/>
                <w:sz w:val="18"/>
                <w:szCs w:val="18"/>
                <w:lang w:val="en-US" w:eastAsia="de-DE"/>
              </w:rPr>
            </w:pPr>
            <w:r>
              <w:rPr>
                <w:rStyle w:val="eop"/>
                <w:sz w:val="18"/>
                <w:szCs w:val="18"/>
              </w:rPr>
              <w:t> </w:t>
            </w:r>
          </w:p>
        </w:tc>
      </w:tr>
      <w:tr w:rsidR="00EC5C34" w:rsidRPr="00562A89" w14:paraId="5110CE94" w14:textId="77777777" w:rsidTr="00B6467D">
        <w:tc>
          <w:tcPr>
            <w:tcW w:w="763" w:type="dxa"/>
            <w:tcBorders>
              <w:top w:val="single" w:sz="4" w:space="0" w:color="7F7F7F" w:themeColor="text1" w:themeTint="80"/>
              <w:bottom w:val="single" w:sz="4" w:space="0" w:color="7F7F7F" w:themeColor="text1" w:themeTint="80"/>
            </w:tcBorders>
            <w:noWrap/>
          </w:tcPr>
          <w:p w14:paraId="72F75D01" w14:textId="77777777" w:rsidR="00EC5C34" w:rsidRPr="006E1C30" w:rsidRDefault="00EC5C34" w:rsidP="00EC5C34">
            <w:pPr>
              <w:spacing w:after="0" w:line="240" w:lineRule="auto"/>
              <w:rPr>
                <w:rFonts w:ascii="Times New Roman" w:eastAsia="Times New Roman" w:hAnsi="Times New Roman" w:cs="Times New Roman"/>
                <w:sz w:val="18"/>
                <w:szCs w:val="18"/>
                <w:lang w:val="en-US" w:eastAsia="de-DE"/>
              </w:rPr>
            </w:pPr>
            <w:r w:rsidRPr="00FD58C3">
              <w:rPr>
                <w:rStyle w:val="normaltextrun"/>
                <w:b/>
                <w:bCs/>
                <w:sz w:val="18"/>
                <w:szCs w:val="18"/>
                <w:lang w:val="en-US"/>
              </w:rPr>
              <w:t>8.4.2</w:t>
            </w:r>
            <w:r w:rsidRPr="00FD58C3">
              <w:rPr>
                <w:rStyle w:val="eop"/>
                <w:sz w:val="18"/>
                <w:szCs w:val="18"/>
              </w:rPr>
              <w:t> </w:t>
            </w:r>
          </w:p>
        </w:tc>
        <w:tc>
          <w:tcPr>
            <w:tcW w:w="3274" w:type="dxa"/>
            <w:tcBorders>
              <w:top w:val="single" w:sz="4" w:space="0" w:color="7F7F7F" w:themeColor="text1" w:themeTint="80"/>
              <w:bottom w:val="single" w:sz="4" w:space="0" w:color="7F7F7F" w:themeColor="text1" w:themeTint="80"/>
            </w:tcBorders>
          </w:tcPr>
          <w:p w14:paraId="16B7D771" w14:textId="77777777" w:rsidR="00EC5C34" w:rsidRPr="00FD58C3" w:rsidDel="0084769D" w:rsidRDefault="00EC5C34" w:rsidP="00EC5C34">
            <w:pPr>
              <w:spacing w:after="0" w:line="240" w:lineRule="auto"/>
              <w:rPr>
                <w:rFonts w:ascii="Times New Roman" w:eastAsia="Times New Roman" w:hAnsi="Times New Roman" w:cs="Times New Roman"/>
                <w:sz w:val="18"/>
                <w:szCs w:val="18"/>
                <w:lang w:val="en-US" w:eastAsia="de-DE"/>
              </w:rPr>
            </w:pPr>
            <w:r w:rsidRPr="00FD58C3">
              <w:rPr>
                <w:rStyle w:val="normaltextrun"/>
                <w:sz w:val="18"/>
                <w:szCs w:val="18"/>
                <w:lang w:val="en-US"/>
              </w:rPr>
              <w:t>Has the LUC been indicated prior to the audit and was it clear at which field(s) the LUC </w:t>
            </w:r>
            <w:proofErr w:type="gramStart"/>
            <w:r w:rsidRPr="00FD58C3">
              <w:rPr>
                <w:rStyle w:val="normaltextrun"/>
                <w:sz w:val="18"/>
                <w:szCs w:val="18"/>
                <w:lang w:val="en-US"/>
              </w:rPr>
              <w:t>occurred ?</w:t>
            </w:r>
            <w:proofErr w:type="gramEnd"/>
            <w:r w:rsidRPr="00FD58C3">
              <w:rPr>
                <w:rStyle w:val="eop"/>
                <w:sz w:val="18"/>
                <w:szCs w:val="18"/>
              </w:rPr>
              <w:t> </w:t>
            </w:r>
          </w:p>
        </w:tc>
        <w:tc>
          <w:tcPr>
            <w:tcW w:w="3685" w:type="dxa"/>
            <w:tcBorders>
              <w:top w:val="single" w:sz="4" w:space="0" w:color="7F7F7F" w:themeColor="text1" w:themeTint="80"/>
              <w:bottom w:val="single" w:sz="4" w:space="0" w:color="7F7F7F" w:themeColor="text1" w:themeTint="80"/>
            </w:tcBorders>
          </w:tcPr>
          <w:p w14:paraId="25D0C911" w14:textId="77777777" w:rsidR="00EC5C34" w:rsidRPr="006E1C30" w:rsidRDefault="00EC5C34" w:rsidP="00EC5C34">
            <w:pPr>
              <w:spacing w:after="0" w:line="240" w:lineRule="auto"/>
              <w:rPr>
                <w:rFonts w:ascii="Times New Roman" w:eastAsia="Times New Roman" w:hAnsi="Times New Roman" w:cs="Times New Roman"/>
                <w:bCs/>
                <w:sz w:val="18"/>
                <w:szCs w:val="18"/>
                <w:lang w:val="en-US" w:eastAsia="de-DE"/>
              </w:rPr>
            </w:pPr>
            <w:r w:rsidRPr="00FB0C63">
              <w:rPr>
                <w:rStyle w:val="normaltextrun"/>
                <w:sz w:val="18"/>
                <w:szCs w:val="18"/>
                <w:lang w:val="en-US"/>
              </w:rPr>
              <w:t>Further evidence to be audited as part of the farm sample audits, for details see reference in the farm sample audit checklist</w:t>
            </w:r>
            <w:r w:rsidRPr="006E1C30">
              <w:rPr>
                <w:rStyle w:val="eop"/>
                <w:sz w:val="18"/>
                <w:szCs w:val="18"/>
              </w:rPr>
              <w:t> </w:t>
            </w:r>
          </w:p>
        </w:tc>
        <w:tc>
          <w:tcPr>
            <w:tcW w:w="1984" w:type="dxa"/>
            <w:tcBorders>
              <w:top w:val="single" w:sz="4" w:space="0" w:color="7F7F7F" w:themeColor="text1" w:themeTint="80"/>
              <w:bottom w:val="single" w:sz="4" w:space="0" w:color="7F7F7F" w:themeColor="text1" w:themeTint="80"/>
            </w:tcBorders>
          </w:tcPr>
          <w:p w14:paraId="55BE61CC"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r>
              <w:rPr>
                <w:rStyle w:val="eop"/>
                <w:color w:val="000000"/>
                <w:sz w:val="18"/>
                <w:szCs w:val="18"/>
              </w:rPr>
              <w:t> </w:t>
            </w:r>
          </w:p>
        </w:tc>
        <w:tc>
          <w:tcPr>
            <w:tcW w:w="3052" w:type="dxa"/>
            <w:tcBorders>
              <w:top w:val="single" w:sz="4" w:space="0" w:color="7F7F7F" w:themeColor="text1" w:themeTint="80"/>
              <w:bottom w:val="single" w:sz="4" w:space="0" w:color="7F7F7F" w:themeColor="text1" w:themeTint="80"/>
            </w:tcBorders>
            <w:noWrap/>
          </w:tcPr>
          <w:p w14:paraId="03BABA09"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r>
              <w:rPr>
                <w:rStyle w:val="eop"/>
                <w:sz w:val="18"/>
                <w:szCs w:val="18"/>
              </w:rPr>
              <w:t> </w:t>
            </w:r>
          </w:p>
        </w:tc>
        <w:tc>
          <w:tcPr>
            <w:tcW w:w="709" w:type="dxa"/>
            <w:tcBorders>
              <w:top w:val="single" w:sz="4" w:space="0" w:color="7F7F7F" w:themeColor="text1" w:themeTint="80"/>
              <w:bottom w:val="single" w:sz="4" w:space="0" w:color="7F7F7F" w:themeColor="text1" w:themeTint="80"/>
            </w:tcBorders>
            <w:noWrap/>
          </w:tcPr>
          <w:p w14:paraId="2D7FA677" w14:textId="77777777" w:rsidR="00EC5C34" w:rsidRPr="00B6467D" w:rsidRDefault="00EC5C34" w:rsidP="00EC5C34">
            <w:pPr>
              <w:spacing w:after="0" w:line="240" w:lineRule="auto"/>
              <w:rPr>
                <w:rFonts w:ascii="Times New Roman" w:eastAsia="Times New Roman" w:hAnsi="Times New Roman" w:cs="Times New Roman"/>
                <w:sz w:val="18"/>
                <w:szCs w:val="18"/>
                <w:lang w:val="en-US" w:eastAsia="de-DE"/>
              </w:rPr>
            </w:pPr>
            <w:r>
              <w:rPr>
                <w:rStyle w:val="eop"/>
                <w:color w:val="000000"/>
                <w:sz w:val="18"/>
                <w:szCs w:val="18"/>
              </w:rPr>
              <w:t> </w:t>
            </w:r>
          </w:p>
        </w:tc>
        <w:tc>
          <w:tcPr>
            <w:tcW w:w="709" w:type="dxa"/>
            <w:tcBorders>
              <w:top w:val="single" w:sz="4" w:space="0" w:color="7F7F7F" w:themeColor="text1" w:themeTint="80"/>
              <w:bottom w:val="single" w:sz="4" w:space="0" w:color="7F7F7F" w:themeColor="text1" w:themeTint="80"/>
            </w:tcBorders>
            <w:noWrap/>
          </w:tcPr>
          <w:p w14:paraId="1521E9BE" w14:textId="77777777" w:rsidR="00EC5C34" w:rsidRPr="00B6467D" w:rsidRDefault="00EC5C34" w:rsidP="00EC5C34">
            <w:pPr>
              <w:spacing w:after="0" w:line="240" w:lineRule="auto"/>
              <w:jc w:val="center"/>
              <w:rPr>
                <w:rFonts w:ascii="Times New Roman" w:eastAsia="Times New Roman" w:hAnsi="Times New Roman" w:cs="Times New Roman"/>
                <w:sz w:val="18"/>
                <w:szCs w:val="18"/>
                <w:lang w:val="en-US" w:eastAsia="de-DE"/>
              </w:rPr>
            </w:pPr>
            <w:r>
              <w:rPr>
                <w:rStyle w:val="eop"/>
                <w:sz w:val="18"/>
                <w:szCs w:val="18"/>
              </w:rPr>
              <w:t> </w:t>
            </w:r>
          </w:p>
        </w:tc>
      </w:tr>
      <w:tr w:rsidR="00EC5C34" w:rsidRPr="00562A89" w14:paraId="3B74BFFF" w14:textId="77777777" w:rsidTr="00B6467D">
        <w:tc>
          <w:tcPr>
            <w:tcW w:w="763" w:type="dxa"/>
            <w:tcBorders>
              <w:top w:val="single" w:sz="4" w:space="0" w:color="7F7F7F" w:themeColor="text1" w:themeTint="80"/>
              <w:bottom w:val="single" w:sz="4" w:space="0" w:color="7F7F7F" w:themeColor="text1" w:themeTint="80"/>
            </w:tcBorders>
            <w:noWrap/>
          </w:tcPr>
          <w:p w14:paraId="0CD1D238" w14:textId="77777777" w:rsidR="00EC5C34" w:rsidRPr="006E1C30" w:rsidRDefault="00EC5C34" w:rsidP="00EC5C34">
            <w:pPr>
              <w:spacing w:after="0" w:line="240" w:lineRule="auto"/>
              <w:rPr>
                <w:rFonts w:ascii="Times New Roman" w:eastAsia="Times New Roman" w:hAnsi="Times New Roman" w:cs="Times New Roman"/>
                <w:sz w:val="18"/>
                <w:szCs w:val="18"/>
                <w:lang w:val="en-US" w:eastAsia="de-DE"/>
              </w:rPr>
            </w:pPr>
            <w:r w:rsidRPr="00FD58C3">
              <w:rPr>
                <w:rStyle w:val="normaltextrun"/>
                <w:b/>
                <w:bCs/>
                <w:sz w:val="18"/>
                <w:szCs w:val="18"/>
                <w:lang w:val="en-US"/>
              </w:rPr>
              <w:t>8.4.3.</w:t>
            </w:r>
            <w:r w:rsidRPr="00FD58C3">
              <w:rPr>
                <w:rStyle w:val="eop"/>
                <w:sz w:val="18"/>
                <w:szCs w:val="18"/>
              </w:rPr>
              <w:t> </w:t>
            </w:r>
          </w:p>
        </w:tc>
        <w:tc>
          <w:tcPr>
            <w:tcW w:w="3274" w:type="dxa"/>
            <w:tcBorders>
              <w:top w:val="single" w:sz="4" w:space="0" w:color="7F7F7F" w:themeColor="text1" w:themeTint="80"/>
              <w:bottom w:val="single" w:sz="4" w:space="0" w:color="7F7F7F" w:themeColor="text1" w:themeTint="80"/>
            </w:tcBorders>
          </w:tcPr>
          <w:p w14:paraId="687A68A3" w14:textId="77777777" w:rsidR="00EC5C34" w:rsidRPr="00FD58C3" w:rsidDel="0084769D" w:rsidRDefault="00EC5C34" w:rsidP="00EC5C34">
            <w:pPr>
              <w:spacing w:after="0" w:line="240" w:lineRule="auto"/>
              <w:rPr>
                <w:rFonts w:ascii="Times New Roman" w:eastAsia="Times New Roman" w:hAnsi="Times New Roman" w:cs="Times New Roman"/>
                <w:sz w:val="18"/>
                <w:szCs w:val="18"/>
                <w:lang w:val="en-US" w:eastAsia="de-DE"/>
              </w:rPr>
            </w:pPr>
            <w:r w:rsidRPr="00FD58C3">
              <w:rPr>
                <w:rStyle w:val="normaltextrun"/>
                <w:sz w:val="18"/>
                <w:szCs w:val="18"/>
                <w:lang w:val="en-US"/>
              </w:rPr>
              <w:t>Could the reference </w:t>
            </w:r>
            <w:r w:rsidRPr="00FD58C3">
              <w:rPr>
                <w:rStyle w:val="findhit"/>
                <w:sz w:val="18"/>
                <w:szCs w:val="18"/>
                <w:lang w:val="en-US"/>
              </w:rPr>
              <w:t>land use</w:t>
            </w:r>
            <w:r w:rsidRPr="00FD58C3">
              <w:rPr>
                <w:rStyle w:val="normaltextrun"/>
                <w:sz w:val="18"/>
                <w:szCs w:val="18"/>
                <w:lang w:val="en-US"/>
              </w:rPr>
              <w:t> (CS</w:t>
            </w:r>
            <w:r w:rsidRPr="00FD58C3">
              <w:rPr>
                <w:rStyle w:val="normaltextrun"/>
                <w:sz w:val="14"/>
                <w:szCs w:val="14"/>
                <w:vertAlign w:val="subscript"/>
                <w:lang w:val="en-US"/>
              </w:rPr>
              <w:t>R</w:t>
            </w:r>
            <w:r w:rsidRPr="00FD58C3">
              <w:rPr>
                <w:rStyle w:val="normaltextrun"/>
                <w:sz w:val="18"/>
                <w:szCs w:val="18"/>
                <w:lang w:val="en-US"/>
              </w:rPr>
              <w:t xml:space="preserve">) been determined by reviewing </w:t>
            </w:r>
            <w:proofErr w:type="gramStart"/>
            <w:r w:rsidRPr="00FD58C3">
              <w:rPr>
                <w:rStyle w:val="normaltextrun"/>
                <w:sz w:val="18"/>
                <w:szCs w:val="18"/>
                <w:lang w:val="en-US"/>
              </w:rPr>
              <w:t>evidences</w:t>
            </w:r>
            <w:proofErr w:type="gramEnd"/>
            <w:r w:rsidRPr="00FD58C3">
              <w:rPr>
                <w:rStyle w:val="normaltextrun"/>
                <w:sz w:val="18"/>
                <w:szCs w:val="18"/>
                <w:lang w:val="en-US"/>
              </w:rPr>
              <w:t>?</w:t>
            </w:r>
            <w:r w:rsidRPr="00FD58C3">
              <w:rPr>
                <w:rStyle w:val="eop"/>
                <w:sz w:val="18"/>
                <w:szCs w:val="18"/>
              </w:rPr>
              <w:t> </w:t>
            </w:r>
          </w:p>
        </w:tc>
        <w:tc>
          <w:tcPr>
            <w:tcW w:w="3685" w:type="dxa"/>
            <w:tcBorders>
              <w:top w:val="single" w:sz="4" w:space="0" w:color="7F7F7F" w:themeColor="text1" w:themeTint="80"/>
              <w:bottom w:val="single" w:sz="4" w:space="0" w:color="7F7F7F" w:themeColor="text1" w:themeTint="80"/>
            </w:tcBorders>
          </w:tcPr>
          <w:p w14:paraId="3B0D1B31" w14:textId="42FF120C" w:rsidR="00EC5C34" w:rsidRPr="006E1C30" w:rsidRDefault="00EC5C34" w:rsidP="00EC5C34">
            <w:pPr>
              <w:spacing w:after="0" w:line="240" w:lineRule="auto"/>
              <w:rPr>
                <w:rFonts w:ascii="Times New Roman" w:eastAsia="Times New Roman" w:hAnsi="Times New Roman" w:cs="Times New Roman"/>
                <w:bCs/>
                <w:sz w:val="18"/>
                <w:szCs w:val="18"/>
                <w:lang w:val="en-US" w:eastAsia="de-DE"/>
              </w:rPr>
            </w:pPr>
            <w:r w:rsidRPr="00FB0C63">
              <w:rPr>
                <w:rStyle w:val="normaltextrun"/>
                <w:sz w:val="18"/>
                <w:szCs w:val="18"/>
                <w:lang w:val="en-US"/>
              </w:rPr>
              <w:t xml:space="preserve">Review shape files of an appropriate geo-information system proving the reference land category. Assure that the reference land was not protected or could fall under a land-use category that is excluded from certification under SSAP/RED Pillar 1 and according </w:t>
            </w:r>
            <w:r w:rsidR="00FB0C63" w:rsidRPr="00FB0C63">
              <w:rPr>
                <w:rStyle w:val="normaltextrun"/>
                <w:sz w:val="18"/>
                <w:szCs w:val="18"/>
                <w:lang w:val="en-US"/>
              </w:rPr>
              <w:t>to</w:t>
            </w:r>
            <w:r w:rsidR="00FB0C63">
              <w:rPr>
                <w:rStyle w:val="normaltextrun"/>
                <w:sz w:val="18"/>
                <w:szCs w:val="18"/>
                <w:lang w:val="en-US"/>
              </w:rPr>
              <w:t xml:space="preserve"> </w:t>
            </w:r>
            <w:r w:rsidR="00FB0C63" w:rsidRPr="00C25A93">
              <w:rPr>
                <w:rStyle w:val="normaltextrun"/>
                <w:sz w:val="18"/>
                <w:szCs w:val="18"/>
                <w:lang w:val="en-US"/>
              </w:rPr>
              <w:t>Article</w:t>
            </w:r>
            <w:r w:rsidRPr="00FD58C3">
              <w:rPr>
                <w:rStyle w:val="normaltextrun"/>
                <w:sz w:val="18"/>
                <w:szCs w:val="18"/>
                <w:lang w:val="en-US"/>
              </w:rPr>
              <w:t xml:space="preserve"> 29</w:t>
            </w:r>
            <w:r w:rsidR="006E1C30">
              <w:rPr>
                <w:rStyle w:val="normaltextrun"/>
                <w:sz w:val="18"/>
                <w:szCs w:val="18"/>
                <w:lang w:val="en-US"/>
              </w:rPr>
              <w:t xml:space="preserve"> (3) – 29 (</w:t>
            </w:r>
            <w:r w:rsidR="00044BC3">
              <w:rPr>
                <w:rStyle w:val="normaltextrun"/>
                <w:sz w:val="18"/>
                <w:szCs w:val="18"/>
                <w:lang w:val="en-US"/>
              </w:rPr>
              <w:t xml:space="preserve">5) of the Revised Renewable Energy Directive </w:t>
            </w:r>
            <w:r w:rsidR="00044BC3" w:rsidRPr="00044BC3">
              <w:rPr>
                <w:sz w:val="18"/>
                <w:szCs w:val="18"/>
                <w:lang/>
              </w:rPr>
              <w:t>EU/2018/2001</w:t>
            </w:r>
            <w:r w:rsidR="00044BC3">
              <w:rPr>
                <w:sz w:val="18"/>
                <w:szCs w:val="18"/>
                <w:lang/>
              </w:rPr>
              <w:t>.</w:t>
            </w:r>
            <w:r w:rsidRPr="006E1C30">
              <w:rPr>
                <w:rStyle w:val="eop"/>
                <w:sz w:val="18"/>
                <w:szCs w:val="18"/>
              </w:rPr>
              <w:t> </w:t>
            </w:r>
          </w:p>
        </w:tc>
        <w:tc>
          <w:tcPr>
            <w:tcW w:w="1984" w:type="dxa"/>
            <w:tcBorders>
              <w:top w:val="single" w:sz="4" w:space="0" w:color="7F7F7F" w:themeColor="text1" w:themeTint="80"/>
              <w:bottom w:val="single" w:sz="4" w:space="0" w:color="7F7F7F" w:themeColor="text1" w:themeTint="80"/>
            </w:tcBorders>
          </w:tcPr>
          <w:p w14:paraId="00D908D0"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r>
              <w:rPr>
                <w:rStyle w:val="eop"/>
                <w:color w:val="000000"/>
                <w:sz w:val="18"/>
                <w:szCs w:val="18"/>
              </w:rPr>
              <w:t> </w:t>
            </w:r>
          </w:p>
        </w:tc>
        <w:tc>
          <w:tcPr>
            <w:tcW w:w="3052" w:type="dxa"/>
            <w:tcBorders>
              <w:top w:val="single" w:sz="4" w:space="0" w:color="7F7F7F" w:themeColor="text1" w:themeTint="80"/>
              <w:bottom w:val="single" w:sz="4" w:space="0" w:color="7F7F7F" w:themeColor="text1" w:themeTint="80"/>
            </w:tcBorders>
            <w:noWrap/>
          </w:tcPr>
          <w:p w14:paraId="2133B728"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r>
              <w:rPr>
                <w:rStyle w:val="eop"/>
                <w:sz w:val="18"/>
                <w:szCs w:val="18"/>
              </w:rPr>
              <w:t> </w:t>
            </w:r>
          </w:p>
        </w:tc>
        <w:tc>
          <w:tcPr>
            <w:tcW w:w="709" w:type="dxa"/>
            <w:tcBorders>
              <w:top w:val="single" w:sz="4" w:space="0" w:color="7F7F7F" w:themeColor="text1" w:themeTint="80"/>
              <w:bottom w:val="single" w:sz="4" w:space="0" w:color="7F7F7F" w:themeColor="text1" w:themeTint="80"/>
            </w:tcBorders>
            <w:noWrap/>
          </w:tcPr>
          <w:p w14:paraId="580637B9" w14:textId="77777777" w:rsidR="00EC5C34" w:rsidRPr="00B6467D" w:rsidRDefault="00EC5C34" w:rsidP="00EC5C34">
            <w:pPr>
              <w:spacing w:after="0" w:line="240" w:lineRule="auto"/>
              <w:rPr>
                <w:rFonts w:ascii="Times New Roman" w:eastAsia="Times New Roman" w:hAnsi="Times New Roman" w:cs="Times New Roman"/>
                <w:sz w:val="18"/>
                <w:szCs w:val="18"/>
                <w:lang w:val="en-US" w:eastAsia="de-DE"/>
              </w:rPr>
            </w:pPr>
            <w:r>
              <w:rPr>
                <w:rStyle w:val="eop"/>
                <w:color w:val="000000"/>
                <w:sz w:val="18"/>
                <w:szCs w:val="18"/>
              </w:rPr>
              <w:t> </w:t>
            </w:r>
          </w:p>
        </w:tc>
        <w:tc>
          <w:tcPr>
            <w:tcW w:w="709" w:type="dxa"/>
            <w:tcBorders>
              <w:top w:val="single" w:sz="4" w:space="0" w:color="7F7F7F" w:themeColor="text1" w:themeTint="80"/>
              <w:bottom w:val="single" w:sz="4" w:space="0" w:color="7F7F7F" w:themeColor="text1" w:themeTint="80"/>
            </w:tcBorders>
            <w:noWrap/>
          </w:tcPr>
          <w:p w14:paraId="01949069" w14:textId="77777777" w:rsidR="00EC5C34" w:rsidRPr="00B6467D" w:rsidRDefault="00EC5C34" w:rsidP="00EC5C34">
            <w:pPr>
              <w:spacing w:after="0" w:line="240" w:lineRule="auto"/>
              <w:jc w:val="center"/>
              <w:rPr>
                <w:rFonts w:ascii="Times New Roman" w:eastAsia="Times New Roman" w:hAnsi="Times New Roman" w:cs="Times New Roman"/>
                <w:sz w:val="18"/>
                <w:szCs w:val="18"/>
                <w:lang w:val="en-US" w:eastAsia="de-DE"/>
              </w:rPr>
            </w:pPr>
            <w:r>
              <w:rPr>
                <w:rStyle w:val="eop"/>
                <w:sz w:val="18"/>
                <w:szCs w:val="18"/>
              </w:rPr>
              <w:t> </w:t>
            </w:r>
          </w:p>
        </w:tc>
      </w:tr>
      <w:tr w:rsidR="00EC5C34" w:rsidRPr="00562A89" w14:paraId="1CAD7908" w14:textId="77777777" w:rsidTr="00B6467D">
        <w:tc>
          <w:tcPr>
            <w:tcW w:w="763" w:type="dxa"/>
            <w:tcBorders>
              <w:top w:val="single" w:sz="4" w:space="0" w:color="7F7F7F" w:themeColor="text1" w:themeTint="80"/>
              <w:bottom w:val="single" w:sz="4" w:space="0" w:color="7F7F7F" w:themeColor="text1" w:themeTint="80"/>
            </w:tcBorders>
            <w:noWrap/>
          </w:tcPr>
          <w:p w14:paraId="08F667CB" w14:textId="77777777" w:rsidR="00EC5C34" w:rsidRPr="006E1C30" w:rsidRDefault="00EC5C34" w:rsidP="00EC5C34">
            <w:pPr>
              <w:spacing w:after="0" w:line="240" w:lineRule="auto"/>
              <w:rPr>
                <w:rFonts w:ascii="Times New Roman" w:eastAsia="Times New Roman" w:hAnsi="Times New Roman" w:cs="Times New Roman"/>
                <w:sz w:val="18"/>
                <w:szCs w:val="18"/>
                <w:lang w:val="en-US" w:eastAsia="de-DE"/>
              </w:rPr>
            </w:pPr>
            <w:r w:rsidRPr="00FD58C3">
              <w:rPr>
                <w:rStyle w:val="normaltextrun"/>
                <w:b/>
                <w:bCs/>
                <w:sz w:val="18"/>
                <w:szCs w:val="18"/>
                <w:lang w:val="en-US"/>
              </w:rPr>
              <w:t>8.4.4.</w:t>
            </w:r>
            <w:r w:rsidRPr="00FD58C3">
              <w:rPr>
                <w:rStyle w:val="eop"/>
                <w:sz w:val="18"/>
                <w:szCs w:val="18"/>
              </w:rPr>
              <w:t> </w:t>
            </w:r>
          </w:p>
        </w:tc>
        <w:tc>
          <w:tcPr>
            <w:tcW w:w="3274" w:type="dxa"/>
            <w:tcBorders>
              <w:top w:val="single" w:sz="4" w:space="0" w:color="7F7F7F" w:themeColor="text1" w:themeTint="80"/>
              <w:bottom w:val="single" w:sz="4" w:space="0" w:color="7F7F7F" w:themeColor="text1" w:themeTint="80"/>
            </w:tcBorders>
          </w:tcPr>
          <w:p w14:paraId="6FF880A1" w14:textId="77777777" w:rsidR="00EC5C34" w:rsidRPr="00FD58C3" w:rsidDel="0084769D" w:rsidRDefault="00EC5C34" w:rsidP="00EC5C34">
            <w:pPr>
              <w:spacing w:after="0" w:line="240" w:lineRule="auto"/>
              <w:rPr>
                <w:rFonts w:ascii="Times New Roman" w:eastAsia="Times New Roman" w:hAnsi="Times New Roman" w:cs="Times New Roman"/>
                <w:sz w:val="18"/>
                <w:szCs w:val="18"/>
                <w:lang w:val="en-US" w:eastAsia="de-DE"/>
              </w:rPr>
            </w:pPr>
            <w:r w:rsidRPr="00FD58C3">
              <w:rPr>
                <w:rStyle w:val="normaltextrun"/>
                <w:sz w:val="18"/>
                <w:szCs w:val="18"/>
                <w:lang w:val="en-US"/>
              </w:rPr>
              <w:t>Has all data collection to determine the land category and the carbon stock been in line with section 5.2.2 of the Protocol?</w:t>
            </w:r>
            <w:r w:rsidRPr="00FD58C3">
              <w:rPr>
                <w:rStyle w:val="eop"/>
                <w:sz w:val="18"/>
                <w:szCs w:val="18"/>
              </w:rPr>
              <w:t> </w:t>
            </w:r>
          </w:p>
        </w:tc>
        <w:tc>
          <w:tcPr>
            <w:tcW w:w="3685" w:type="dxa"/>
            <w:tcBorders>
              <w:top w:val="single" w:sz="4" w:space="0" w:color="7F7F7F" w:themeColor="text1" w:themeTint="80"/>
              <w:bottom w:val="single" w:sz="4" w:space="0" w:color="7F7F7F" w:themeColor="text1" w:themeTint="80"/>
            </w:tcBorders>
          </w:tcPr>
          <w:p w14:paraId="2B6B8EEF" w14:textId="77777777" w:rsidR="00EC5C34" w:rsidRPr="006E1C30" w:rsidRDefault="00EC5C34" w:rsidP="00EC5C34">
            <w:pPr>
              <w:pStyle w:val="paragraph"/>
              <w:spacing w:before="0" w:beforeAutospacing="0" w:after="0" w:afterAutospacing="0"/>
              <w:textAlignment w:val="baseline"/>
              <w:divId w:val="1235968151"/>
              <w:rPr>
                <w:rFonts w:ascii="Segoe UI" w:hAnsi="Segoe UI" w:cs="Segoe UI"/>
                <w:sz w:val="18"/>
                <w:szCs w:val="18"/>
                <w:lang w:val="en-GB"/>
              </w:rPr>
            </w:pPr>
            <w:r w:rsidRPr="00FD58C3">
              <w:rPr>
                <w:rStyle w:val="normaltextrun"/>
                <w:sz w:val="18"/>
                <w:szCs w:val="18"/>
                <w:lang w:val="en-GB"/>
              </w:rPr>
              <w:t>the 2006 IPCC Guidelines for National Greenhouse Gas Inventories – volume 4 </w:t>
            </w:r>
            <w:r w:rsidRPr="006E1C30">
              <w:rPr>
                <w:rStyle w:val="eop"/>
                <w:sz w:val="18"/>
                <w:szCs w:val="18"/>
                <w:lang w:val="en-GB"/>
              </w:rPr>
              <w:t> </w:t>
            </w:r>
          </w:p>
          <w:p w14:paraId="585736C6" w14:textId="77777777" w:rsidR="00EC5C34" w:rsidRPr="006E1C30" w:rsidRDefault="00EC5C34" w:rsidP="00EC5C34">
            <w:pPr>
              <w:pStyle w:val="paragraph"/>
              <w:spacing w:before="0" w:beforeAutospacing="0" w:after="0" w:afterAutospacing="0"/>
              <w:textAlignment w:val="baseline"/>
              <w:divId w:val="550924907"/>
              <w:rPr>
                <w:rFonts w:ascii="Segoe UI" w:hAnsi="Segoe UI" w:cs="Segoe UI"/>
                <w:sz w:val="18"/>
                <w:szCs w:val="18"/>
                <w:lang w:val="en-GB"/>
              </w:rPr>
            </w:pPr>
            <w:r w:rsidRPr="006E1C30">
              <w:rPr>
                <w:rStyle w:val="eop"/>
                <w:sz w:val="18"/>
                <w:szCs w:val="18"/>
                <w:lang w:val="en-GB"/>
              </w:rPr>
              <w:t> </w:t>
            </w:r>
          </w:p>
          <w:p w14:paraId="24DD1C81" w14:textId="77777777" w:rsidR="00EC5C34" w:rsidRPr="006E1C30" w:rsidRDefault="00EC5C34" w:rsidP="00EC5C34">
            <w:pPr>
              <w:pStyle w:val="paragraph"/>
              <w:spacing w:before="0" w:beforeAutospacing="0" w:after="0" w:afterAutospacing="0"/>
              <w:textAlignment w:val="baseline"/>
              <w:divId w:val="532152384"/>
              <w:rPr>
                <w:rFonts w:ascii="Segoe UI" w:hAnsi="Segoe UI" w:cs="Segoe UI"/>
                <w:sz w:val="18"/>
                <w:szCs w:val="18"/>
                <w:lang w:val="en-GB"/>
              </w:rPr>
            </w:pPr>
            <w:r w:rsidRPr="00FD58C3">
              <w:rPr>
                <w:rStyle w:val="normaltextrun"/>
                <w:sz w:val="18"/>
                <w:szCs w:val="18"/>
                <w:lang w:val="en-GB"/>
              </w:rPr>
              <w:t>Regulation (EU) No 525/2013 and Decision No 529/2013/EU (OJ L 156, 19.6.2018, p. 1) </w:t>
            </w:r>
            <w:r w:rsidRPr="006E1C30">
              <w:rPr>
                <w:rStyle w:val="eop"/>
                <w:sz w:val="18"/>
                <w:szCs w:val="18"/>
                <w:lang w:val="en-GB"/>
              </w:rPr>
              <w:t> </w:t>
            </w:r>
          </w:p>
          <w:p w14:paraId="519B3AC8" w14:textId="77777777" w:rsidR="00EC5C34" w:rsidRPr="006E1C30" w:rsidRDefault="00EC5C34" w:rsidP="00EC5C34">
            <w:pPr>
              <w:pStyle w:val="paragraph"/>
              <w:spacing w:before="0" w:beforeAutospacing="0" w:after="0" w:afterAutospacing="0"/>
              <w:textAlignment w:val="baseline"/>
              <w:divId w:val="707223322"/>
              <w:rPr>
                <w:rFonts w:ascii="Segoe UI" w:hAnsi="Segoe UI" w:cs="Segoe UI"/>
                <w:sz w:val="18"/>
                <w:szCs w:val="18"/>
                <w:lang w:val="en-GB"/>
              </w:rPr>
            </w:pPr>
            <w:r w:rsidRPr="006E1C30">
              <w:rPr>
                <w:rStyle w:val="eop"/>
                <w:sz w:val="18"/>
                <w:szCs w:val="18"/>
                <w:lang w:val="en-GB"/>
              </w:rPr>
              <w:t> </w:t>
            </w:r>
          </w:p>
          <w:p w14:paraId="4B2AF428" w14:textId="77777777" w:rsidR="00EC5C34" w:rsidRPr="006E1C30" w:rsidRDefault="00EC5C34" w:rsidP="00EC5C34">
            <w:pPr>
              <w:spacing w:after="0" w:line="240" w:lineRule="auto"/>
              <w:rPr>
                <w:rFonts w:ascii="Times New Roman" w:eastAsia="Times New Roman" w:hAnsi="Times New Roman" w:cs="Times New Roman"/>
                <w:bCs/>
                <w:sz w:val="18"/>
                <w:szCs w:val="18"/>
                <w:lang w:val="en-US" w:eastAsia="de-DE"/>
              </w:rPr>
            </w:pPr>
            <w:r w:rsidRPr="00FB0C63">
              <w:rPr>
                <w:rStyle w:val="normaltextrun"/>
                <w:sz w:val="18"/>
                <w:szCs w:val="18"/>
              </w:rPr>
              <w:t>Regulation (EU) 2018/841 of the European Parliament and of the Council of 30 May 2018 on the inclusion of greenhouse gas emissions and removals from </w:t>
            </w:r>
            <w:r w:rsidRPr="00FB0C63">
              <w:rPr>
                <w:rStyle w:val="findhit"/>
                <w:sz w:val="18"/>
                <w:szCs w:val="18"/>
              </w:rPr>
              <w:t>land use</w:t>
            </w:r>
            <w:r w:rsidRPr="00FB0C63">
              <w:rPr>
                <w:rStyle w:val="normaltextrun"/>
                <w:sz w:val="18"/>
                <w:szCs w:val="18"/>
              </w:rPr>
              <w:t>, </w:t>
            </w:r>
            <w:r w:rsidRPr="00FB0C63">
              <w:rPr>
                <w:rStyle w:val="findhit"/>
                <w:sz w:val="18"/>
                <w:szCs w:val="18"/>
              </w:rPr>
              <w:t>land use</w:t>
            </w:r>
            <w:r w:rsidRPr="00FB0C63">
              <w:rPr>
                <w:rStyle w:val="normaltextrun"/>
                <w:sz w:val="18"/>
                <w:szCs w:val="18"/>
              </w:rPr>
              <w:t> change and forestry in the 2030 climate and energy framework</w:t>
            </w:r>
            <w:r w:rsidRPr="006E1C30">
              <w:rPr>
                <w:rStyle w:val="eop"/>
                <w:sz w:val="18"/>
                <w:szCs w:val="18"/>
              </w:rPr>
              <w:t> </w:t>
            </w:r>
          </w:p>
        </w:tc>
        <w:tc>
          <w:tcPr>
            <w:tcW w:w="1984" w:type="dxa"/>
            <w:tcBorders>
              <w:top w:val="single" w:sz="4" w:space="0" w:color="7F7F7F" w:themeColor="text1" w:themeTint="80"/>
              <w:bottom w:val="single" w:sz="4" w:space="0" w:color="7F7F7F" w:themeColor="text1" w:themeTint="80"/>
            </w:tcBorders>
          </w:tcPr>
          <w:p w14:paraId="49E572C7"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r>
              <w:rPr>
                <w:rStyle w:val="eop"/>
                <w:color w:val="000000"/>
                <w:sz w:val="18"/>
                <w:szCs w:val="18"/>
              </w:rPr>
              <w:t> </w:t>
            </w:r>
          </w:p>
        </w:tc>
        <w:tc>
          <w:tcPr>
            <w:tcW w:w="3052" w:type="dxa"/>
            <w:tcBorders>
              <w:top w:val="single" w:sz="4" w:space="0" w:color="7F7F7F" w:themeColor="text1" w:themeTint="80"/>
              <w:bottom w:val="single" w:sz="4" w:space="0" w:color="7F7F7F" w:themeColor="text1" w:themeTint="80"/>
            </w:tcBorders>
            <w:noWrap/>
          </w:tcPr>
          <w:p w14:paraId="02712ABE" w14:textId="77777777" w:rsidR="00EC5C34" w:rsidRPr="00B6467D" w:rsidRDefault="00EC5C34" w:rsidP="00EC5C34">
            <w:pPr>
              <w:spacing w:after="0" w:line="240" w:lineRule="auto"/>
              <w:rPr>
                <w:rFonts w:ascii="Times New Roman" w:eastAsia="Times New Roman" w:hAnsi="Times New Roman" w:cs="Times New Roman"/>
                <w:color w:val="000000"/>
                <w:sz w:val="18"/>
                <w:szCs w:val="18"/>
                <w:lang w:val="en-US" w:eastAsia="de-DE"/>
              </w:rPr>
            </w:pPr>
            <w:r>
              <w:rPr>
                <w:rStyle w:val="eop"/>
                <w:sz w:val="18"/>
                <w:szCs w:val="18"/>
              </w:rPr>
              <w:t> </w:t>
            </w:r>
          </w:p>
        </w:tc>
        <w:tc>
          <w:tcPr>
            <w:tcW w:w="709" w:type="dxa"/>
            <w:tcBorders>
              <w:top w:val="single" w:sz="4" w:space="0" w:color="7F7F7F" w:themeColor="text1" w:themeTint="80"/>
              <w:bottom w:val="single" w:sz="4" w:space="0" w:color="7F7F7F" w:themeColor="text1" w:themeTint="80"/>
            </w:tcBorders>
            <w:noWrap/>
          </w:tcPr>
          <w:p w14:paraId="4A816475" w14:textId="77777777" w:rsidR="00EC5C34" w:rsidRPr="00B6467D" w:rsidRDefault="00EC5C34" w:rsidP="00EC5C34">
            <w:pPr>
              <w:spacing w:after="0" w:line="240" w:lineRule="auto"/>
              <w:rPr>
                <w:rFonts w:ascii="Times New Roman" w:eastAsia="Times New Roman" w:hAnsi="Times New Roman" w:cs="Times New Roman"/>
                <w:sz w:val="18"/>
                <w:szCs w:val="18"/>
                <w:lang w:val="en-US" w:eastAsia="de-DE"/>
              </w:rPr>
            </w:pPr>
            <w:r>
              <w:rPr>
                <w:rStyle w:val="eop"/>
                <w:color w:val="000000"/>
                <w:sz w:val="18"/>
                <w:szCs w:val="18"/>
              </w:rPr>
              <w:t> </w:t>
            </w:r>
          </w:p>
        </w:tc>
        <w:tc>
          <w:tcPr>
            <w:tcW w:w="709" w:type="dxa"/>
            <w:tcBorders>
              <w:top w:val="single" w:sz="4" w:space="0" w:color="7F7F7F" w:themeColor="text1" w:themeTint="80"/>
              <w:bottom w:val="single" w:sz="4" w:space="0" w:color="7F7F7F" w:themeColor="text1" w:themeTint="80"/>
            </w:tcBorders>
            <w:noWrap/>
          </w:tcPr>
          <w:p w14:paraId="60F7C781" w14:textId="77777777" w:rsidR="00EC5C34" w:rsidRPr="00B6467D" w:rsidRDefault="00EC5C34" w:rsidP="00EC5C34">
            <w:pPr>
              <w:spacing w:after="0" w:line="240" w:lineRule="auto"/>
              <w:jc w:val="center"/>
              <w:rPr>
                <w:rFonts w:ascii="Times New Roman" w:eastAsia="Times New Roman" w:hAnsi="Times New Roman" w:cs="Times New Roman"/>
                <w:sz w:val="18"/>
                <w:szCs w:val="18"/>
                <w:lang w:val="en-US" w:eastAsia="de-DE"/>
              </w:rPr>
            </w:pPr>
            <w:r>
              <w:rPr>
                <w:rStyle w:val="eop"/>
                <w:sz w:val="18"/>
                <w:szCs w:val="18"/>
              </w:rPr>
              <w:t> </w:t>
            </w:r>
          </w:p>
        </w:tc>
      </w:tr>
      <w:tr w:rsidR="00EC5C34" w14:paraId="0E526A4B" w14:textId="77777777" w:rsidTr="005F51F4">
        <w:tc>
          <w:tcPr>
            <w:tcW w:w="763" w:type="dxa"/>
            <w:tcBorders>
              <w:top w:val="single" w:sz="4" w:space="0" w:color="FFFFFF" w:themeColor="background1"/>
              <w:right w:val="single" w:sz="4" w:space="0" w:color="FFFFFF" w:themeColor="background1"/>
            </w:tcBorders>
            <w:shd w:val="clear" w:color="auto" w:fill="CDB779"/>
            <w:noWrap/>
          </w:tcPr>
          <w:p w14:paraId="4608E13A" w14:textId="77777777" w:rsidR="00EC5C34" w:rsidRDefault="00EC5C34" w:rsidP="00EC5C34">
            <w:pPr>
              <w:spacing w:after="0" w:line="240" w:lineRule="auto"/>
              <w:rPr>
                <w:rFonts w:ascii="Times New Roman" w:eastAsia="Times New Roman" w:hAnsi="Times New Roman" w:cs="Times New Roman"/>
                <w:b/>
                <w:bCs/>
                <w:color w:val="FFFFFF"/>
                <w:sz w:val="18"/>
                <w:szCs w:val="18"/>
                <w:lang w:val="en-US" w:eastAsia="de-DE"/>
              </w:rPr>
            </w:pPr>
          </w:p>
        </w:tc>
        <w:tc>
          <w:tcPr>
            <w:tcW w:w="13413" w:type="dxa"/>
            <w:gridSpan w:val="6"/>
            <w:tcBorders>
              <w:top w:val="single" w:sz="4" w:space="0" w:color="FFFFFF" w:themeColor="background1"/>
              <w:left w:val="single" w:sz="4" w:space="0" w:color="FFFFFF" w:themeColor="background1"/>
            </w:tcBorders>
            <w:shd w:val="clear" w:color="auto" w:fill="CDB779"/>
          </w:tcPr>
          <w:p w14:paraId="5DB5462F" w14:textId="77777777" w:rsidR="00EC5C34" w:rsidRDefault="00EC5C34" w:rsidP="00EC5C34">
            <w:pPr>
              <w:spacing w:after="0" w:line="240" w:lineRule="auto"/>
              <w:rPr>
                <w:rFonts w:ascii="Times New Roman" w:eastAsia="Times New Roman" w:hAnsi="Times New Roman" w:cs="Times New Roman"/>
                <w:b/>
                <w:bCs/>
                <w:color w:val="FFFFFF"/>
                <w:sz w:val="18"/>
                <w:szCs w:val="18"/>
                <w:lang w:val="en-US" w:eastAsia="de-DE"/>
              </w:rPr>
            </w:pPr>
          </w:p>
        </w:tc>
      </w:tr>
    </w:tbl>
    <w:p w14:paraId="0AC48455" w14:textId="77777777" w:rsidR="00C75CE4" w:rsidRDefault="00C75CE4"/>
    <w:tbl>
      <w:tblPr>
        <w:tblW w:w="14238" w:type="dxa"/>
        <w:tblInd w:w="-72" w:type="dxa"/>
        <w:tblBorders>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70" w:type="dxa"/>
          <w:right w:w="70" w:type="dxa"/>
        </w:tblCellMar>
        <w:tblLook w:val="04A0" w:firstRow="1" w:lastRow="0" w:firstColumn="1" w:lastColumn="0" w:noHBand="0" w:noVBand="1"/>
      </w:tblPr>
      <w:tblGrid>
        <w:gridCol w:w="568"/>
        <w:gridCol w:w="708"/>
        <w:gridCol w:w="2835"/>
        <w:gridCol w:w="3544"/>
        <w:gridCol w:w="3544"/>
        <w:gridCol w:w="1879"/>
        <w:gridCol w:w="578"/>
        <w:gridCol w:w="582"/>
      </w:tblGrid>
      <w:tr w:rsidR="005E7388" w:rsidRPr="00B6467D" w14:paraId="426F696F" w14:textId="77777777" w:rsidTr="005F51F4">
        <w:trPr>
          <w:trHeight w:val="261"/>
          <w:tblHeader/>
        </w:trPr>
        <w:tc>
          <w:tcPr>
            <w:tcW w:w="14238" w:type="dxa"/>
            <w:gridSpan w:val="8"/>
            <w:tcBorders>
              <w:top w:val="single" w:sz="4" w:space="0" w:color="7F7F7F" w:themeColor="text1" w:themeTint="80"/>
              <w:bottom w:val="single" w:sz="4" w:space="0" w:color="FFFFFF" w:themeColor="background1"/>
            </w:tcBorders>
            <w:shd w:val="clear" w:color="auto" w:fill="CDB779"/>
            <w:noWrap/>
            <w:vAlign w:val="center"/>
          </w:tcPr>
          <w:p w14:paraId="3015767D" w14:textId="77777777" w:rsidR="005E7388" w:rsidRPr="00B6467D" w:rsidRDefault="005E7388" w:rsidP="005F51F4">
            <w:pPr>
              <w:spacing w:after="0" w:line="240" w:lineRule="auto"/>
              <w:jc w:val="center"/>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Non-Conformity overview</w:t>
            </w:r>
          </w:p>
        </w:tc>
      </w:tr>
      <w:tr w:rsidR="005E7388" w:rsidRPr="00B6467D" w14:paraId="5787A497" w14:textId="77777777" w:rsidTr="005F51F4">
        <w:trPr>
          <w:trHeight w:val="242"/>
          <w:tblHeader/>
        </w:trPr>
        <w:tc>
          <w:tcPr>
            <w:tcW w:w="568" w:type="dxa"/>
            <w:vMerge w:val="restart"/>
            <w:tcBorders>
              <w:top w:val="single" w:sz="4" w:space="0" w:color="7F7F7F" w:themeColor="text1" w:themeTint="80"/>
              <w:bottom w:val="single" w:sz="4" w:space="0" w:color="FFFFFF" w:themeColor="background1"/>
              <w:right w:val="single" w:sz="4" w:space="0" w:color="FFFFFF" w:themeColor="background1"/>
            </w:tcBorders>
            <w:shd w:val="clear" w:color="auto" w:fill="CDB779"/>
            <w:noWrap/>
            <w:vAlign w:val="center"/>
            <w:hideMark/>
          </w:tcPr>
          <w:p w14:paraId="472CA0DD" w14:textId="77777777" w:rsidR="005E7388" w:rsidRPr="00B6467D" w:rsidRDefault="005E7388" w:rsidP="005F51F4">
            <w:pPr>
              <w:spacing w:after="0" w:line="240" w:lineRule="auto"/>
              <w:jc w:val="center"/>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 xml:space="preserve">NC </w:t>
            </w:r>
            <w:r w:rsidRPr="00B6467D">
              <w:rPr>
                <w:rFonts w:ascii="Times New Roman" w:eastAsia="Times New Roman" w:hAnsi="Times New Roman" w:cs="Times New Roman"/>
                <w:b/>
                <w:bCs/>
                <w:color w:val="FFFFFF"/>
                <w:sz w:val="18"/>
                <w:szCs w:val="18"/>
                <w:lang w:val="en-US" w:eastAsia="de-DE"/>
              </w:rPr>
              <w:t>No.</w:t>
            </w:r>
          </w:p>
        </w:tc>
        <w:tc>
          <w:tcPr>
            <w:tcW w:w="708" w:type="dxa"/>
            <w:vMerge w:val="restart"/>
            <w:tcBorders>
              <w:top w:val="single" w:sz="4" w:space="0" w:color="7F7F7F" w:themeColor="text1" w:themeTint="80"/>
              <w:right w:val="single" w:sz="4" w:space="0" w:color="FFFFFF" w:themeColor="background1"/>
            </w:tcBorders>
            <w:shd w:val="clear" w:color="auto" w:fill="CDB779"/>
            <w:vAlign w:val="center"/>
          </w:tcPr>
          <w:p w14:paraId="16241A73" w14:textId="77777777" w:rsidR="005E7388" w:rsidRPr="00B6467D" w:rsidRDefault="005E7388" w:rsidP="005F51F4">
            <w:pPr>
              <w:spacing w:after="0" w:line="240" w:lineRule="auto"/>
              <w:jc w:val="center"/>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SSAP No.</w:t>
            </w:r>
          </w:p>
        </w:tc>
        <w:tc>
          <w:tcPr>
            <w:tcW w:w="2835" w:type="dxa"/>
            <w:vMerge w:val="restar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CDB779"/>
            <w:noWrap/>
            <w:vAlign w:val="center"/>
            <w:hideMark/>
          </w:tcPr>
          <w:p w14:paraId="0217714B" w14:textId="77777777" w:rsidR="005E7388" w:rsidRPr="00B6467D" w:rsidRDefault="005E7388" w:rsidP="005F51F4">
            <w:pPr>
              <w:spacing w:after="0" w:line="240" w:lineRule="auto"/>
              <w:jc w:val="center"/>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SSAP/RED requirement and sub-questions</w:t>
            </w:r>
          </w:p>
        </w:tc>
        <w:tc>
          <w:tcPr>
            <w:tcW w:w="3544" w:type="dxa"/>
            <w:vMerge w:val="restar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CDB779"/>
            <w:noWrap/>
            <w:vAlign w:val="center"/>
            <w:hideMark/>
          </w:tcPr>
          <w:p w14:paraId="5861F09C" w14:textId="77777777" w:rsidR="005E7388" w:rsidRPr="00B6467D" w:rsidRDefault="005E7388" w:rsidP="005F51F4">
            <w:pPr>
              <w:spacing w:after="0" w:line="240" w:lineRule="auto"/>
              <w:jc w:val="center"/>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 xml:space="preserve">Answer/Findings </w:t>
            </w:r>
            <w:r>
              <w:rPr>
                <w:rFonts w:ascii="Times New Roman" w:eastAsia="Times New Roman" w:hAnsi="Times New Roman" w:cs="Times New Roman"/>
                <w:b/>
                <w:bCs/>
                <w:color w:val="FFFFFF"/>
                <w:sz w:val="18"/>
                <w:szCs w:val="18"/>
                <w:lang w:val="en-US" w:eastAsia="de-DE"/>
              </w:rPr>
              <w:t>during the</w:t>
            </w:r>
            <w:r w:rsidRPr="00B6467D">
              <w:rPr>
                <w:rFonts w:ascii="Times New Roman" w:eastAsia="Times New Roman" w:hAnsi="Times New Roman" w:cs="Times New Roman"/>
                <w:b/>
                <w:bCs/>
                <w:color w:val="FFFFFF"/>
                <w:sz w:val="18"/>
                <w:szCs w:val="18"/>
                <w:lang w:val="en-US" w:eastAsia="de-DE"/>
              </w:rPr>
              <w:t xml:space="preserve"> audit</w:t>
            </w:r>
          </w:p>
        </w:tc>
        <w:tc>
          <w:tcPr>
            <w:tcW w:w="3544" w:type="dxa"/>
            <w:vMerge w:val="restar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CDB779"/>
            <w:noWrap/>
            <w:vAlign w:val="center"/>
            <w:hideMark/>
          </w:tcPr>
          <w:p w14:paraId="40586A83" w14:textId="77777777" w:rsidR="005E7388" w:rsidRPr="00B6467D" w:rsidRDefault="005E7388" w:rsidP="005F51F4">
            <w:pPr>
              <w:spacing w:after="0" w:line="240" w:lineRule="auto"/>
              <w:jc w:val="center"/>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Measure from the company</w:t>
            </w:r>
          </w:p>
        </w:tc>
        <w:tc>
          <w:tcPr>
            <w:tcW w:w="1879" w:type="dxa"/>
            <w:vMerge w:val="restart"/>
            <w:tc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tcBorders>
            <w:shd w:val="clear" w:color="auto" w:fill="CDB779"/>
            <w:noWrap/>
            <w:vAlign w:val="center"/>
            <w:hideMark/>
          </w:tcPr>
          <w:p w14:paraId="1AFB0C44" w14:textId="77777777" w:rsidR="005E7388" w:rsidRPr="00B6467D" w:rsidRDefault="005E7388" w:rsidP="005F51F4">
            <w:pPr>
              <w:spacing w:after="0" w:line="240" w:lineRule="auto"/>
              <w:jc w:val="center"/>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Date of implementation</w:t>
            </w:r>
          </w:p>
        </w:tc>
        <w:tc>
          <w:tcPr>
            <w:tcW w:w="1160" w:type="dxa"/>
            <w:gridSpan w:val="2"/>
            <w:tcBorders>
              <w:top w:val="single" w:sz="4" w:space="0" w:color="7F7F7F" w:themeColor="text1" w:themeTint="80"/>
              <w:left w:val="single" w:sz="4" w:space="0" w:color="FFFFFF" w:themeColor="background1"/>
              <w:bottom w:val="single" w:sz="4" w:space="0" w:color="FFFFFF" w:themeColor="background1"/>
            </w:tcBorders>
            <w:shd w:val="clear" w:color="auto" w:fill="CDB779"/>
            <w:noWrap/>
            <w:vAlign w:val="center"/>
            <w:hideMark/>
          </w:tcPr>
          <w:p w14:paraId="2C125D07" w14:textId="77777777" w:rsidR="005E7388" w:rsidRPr="00B6467D" w:rsidRDefault="005E7388" w:rsidP="005F51F4">
            <w:pPr>
              <w:spacing w:after="0" w:line="240" w:lineRule="auto"/>
              <w:jc w:val="center"/>
              <w:rPr>
                <w:rFonts w:ascii="Times New Roman" w:eastAsia="Times New Roman" w:hAnsi="Times New Roman" w:cs="Times New Roman"/>
                <w:b/>
                <w:bCs/>
                <w:color w:val="FFFFFF"/>
                <w:sz w:val="18"/>
                <w:szCs w:val="18"/>
                <w:lang w:val="en-US" w:eastAsia="de-DE"/>
              </w:rPr>
            </w:pPr>
            <w:r>
              <w:rPr>
                <w:rFonts w:ascii="Times New Roman" w:eastAsia="Times New Roman" w:hAnsi="Times New Roman" w:cs="Times New Roman"/>
                <w:b/>
                <w:bCs/>
                <w:color w:val="FFFFFF"/>
                <w:sz w:val="18"/>
                <w:szCs w:val="18"/>
                <w:lang w:val="en-US" w:eastAsia="de-DE"/>
              </w:rPr>
              <w:t>Implemented</w:t>
            </w:r>
          </w:p>
        </w:tc>
      </w:tr>
      <w:tr w:rsidR="005E7388" w:rsidRPr="00B6467D" w14:paraId="34942312" w14:textId="77777777" w:rsidTr="005F51F4">
        <w:trPr>
          <w:trHeight w:val="279"/>
          <w:tblHeader/>
        </w:trPr>
        <w:tc>
          <w:tcPr>
            <w:tcW w:w="568" w:type="dxa"/>
            <w:vMerge/>
            <w:tcBorders>
              <w:top w:val="single" w:sz="4" w:space="0" w:color="FFFFFF" w:themeColor="background1"/>
              <w:bottom w:val="single" w:sz="4" w:space="0" w:color="FFFFFF" w:themeColor="background1"/>
              <w:right w:val="single" w:sz="4" w:space="0" w:color="FFFFFF" w:themeColor="background1"/>
            </w:tcBorders>
            <w:shd w:val="clear" w:color="auto" w:fill="CDB779"/>
            <w:vAlign w:val="center"/>
            <w:hideMark/>
          </w:tcPr>
          <w:p w14:paraId="09C226E6" w14:textId="77777777" w:rsidR="005E7388" w:rsidRPr="00B6467D" w:rsidRDefault="005E7388" w:rsidP="005F51F4">
            <w:pPr>
              <w:spacing w:after="0" w:line="240" w:lineRule="auto"/>
              <w:rPr>
                <w:rFonts w:ascii="Times New Roman" w:eastAsia="Times New Roman" w:hAnsi="Times New Roman" w:cs="Times New Roman"/>
                <w:b/>
                <w:bCs/>
                <w:color w:val="FFFFFF"/>
                <w:sz w:val="18"/>
                <w:szCs w:val="18"/>
                <w:lang w:val="en-US" w:eastAsia="de-DE"/>
              </w:rPr>
            </w:pPr>
          </w:p>
        </w:tc>
        <w:tc>
          <w:tcPr>
            <w:tcW w:w="708" w:type="dxa"/>
            <w:vMerge/>
            <w:tcBorders>
              <w:bottom w:val="single" w:sz="4" w:space="0" w:color="FFFFFF" w:themeColor="background1"/>
              <w:right w:val="single" w:sz="4" w:space="0" w:color="FFFFFF" w:themeColor="background1"/>
            </w:tcBorders>
            <w:shd w:val="clear" w:color="auto" w:fill="CDB779"/>
          </w:tcPr>
          <w:p w14:paraId="785B0A8F" w14:textId="77777777" w:rsidR="005E7388" w:rsidRPr="00B6467D" w:rsidRDefault="005E7388" w:rsidP="005F51F4">
            <w:pPr>
              <w:spacing w:after="0" w:line="240" w:lineRule="auto"/>
              <w:rPr>
                <w:rFonts w:ascii="Times New Roman" w:eastAsia="Times New Roman" w:hAnsi="Times New Roman" w:cs="Times New Roman"/>
                <w:b/>
                <w:bCs/>
                <w:color w:val="FFFFFF"/>
                <w:sz w:val="18"/>
                <w:szCs w:val="18"/>
                <w:lang w:val="en-US" w:eastAsia="de-DE"/>
              </w:rPr>
            </w:pPr>
          </w:p>
        </w:tc>
        <w:tc>
          <w:tcPr>
            <w:tcW w:w="283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vAlign w:val="center"/>
            <w:hideMark/>
          </w:tcPr>
          <w:p w14:paraId="57B11B51" w14:textId="77777777" w:rsidR="005E7388" w:rsidRPr="00B6467D" w:rsidRDefault="005E7388" w:rsidP="005F51F4">
            <w:pPr>
              <w:spacing w:after="0" w:line="240" w:lineRule="auto"/>
              <w:rPr>
                <w:rFonts w:ascii="Times New Roman" w:eastAsia="Times New Roman" w:hAnsi="Times New Roman" w:cs="Times New Roman"/>
                <w:b/>
                <w:bCs/>
                <w:color w:val="FFFFFF"/>
                <w:sz w:val="18"/>
                <w:szCs w:val="18"/>
                <w:lang w:val="en-US" w:eastAsia="de-DE"/>
              </w:rPr>
            </w:pPr>
          </w:p>
        </w:tc>
        <w:tc>
          <w:tcPr>
            <w:tcW w:w="354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vAlign w:val="center"/>
            <w:hideMark/>
          </w:tcPr>
          <w:p w14:paraId="4071C692" w14:textId="77777777" w:rsidR="005E7388" w:rsidRPr="00B6467D" w:rsidRDefault="005E7388" w:rsidP="005F51F4">
            <w:pPr>
              <w:spacing w:after="0" w:line="240" w:lineRule="auto"/>
              <w:rPr>
                <w:rFonts w:ascii="Times New Roman" w:eastAsia="Times New Roman" w:hAnsi="Times New Roman" w:cs="Times New Roman"/>
                <w:b/>
                <w:bCs/>
                <w:color w:val="FFFFFF"/>
                <w:sz w:val="18"/>
                <w:szCs w:val="18"/>
                <w:lang w:val="en-US" w:eastAsia="de-DE"/>
              </w:rPr>
            </w:pPr>
          </w:p>
        </w:tc>
        <w:tc>
          <w:tcPr>
            <w:tcW w:w="354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vAlign w:val="center"/>
            <w:hideMark/>
          </w:tcPr>
          <w:p w14:paraId="67DBA834" w14:textId="77777777" w:rsidR="005E7388" w:rsidRPr="00B6467D" w:rsidRDefault="005E7388" w:rsidP="005F51F4">
            <w:pPr>
              <w:spacing w:after="0" w:line="240" w:lineRule="auto"/>
              <w:rPr>
                <w:rFonts w:ascii="Times New Roman" w:eastAsia="Times New Roman" w:hAnsi="Times New Roman" w:cs="Times New Roman"/>
                <w:b/>
                <w:bCs/>
                <w:color w:val="FFFFFF"/>
                <w:sz w:val="18"/>
                <w:szCs w:val="18"/>
                <w:lang w:val="en-US" w:eastAsia="de-DE"/>
              </w:rPr>
            </w:pPr>
          </w:p>
        </w:tc>
        <w:tc>
          <w:tcPr>
            <w:tcW w:w="187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vAlign w:val="center"/>
            <w:hideMark/>
          </w:tcPr>
          <w:p w14:paraId="70D0B292" w14:textId="77777777" w:rsidR="005E7388" w:rsidRPr="00B6467D" w:rsidRDefault="005E7388" w:rsidP="005F51F4">
            <w:pPr>
              <w:spacing w:after="0" w:line="240" w:lineRule="auto"/>
              <w:rPr>
                <w:rFonts w:ascii="Times New Roman" w:eastAsia="Times New Roman" w:hAnsi="Times New Roman" w:cs="Times New Roman"/>
                <w:b/>
                <w:bCs/>
                <w:color w:val="FFFFFF"/>
                <w:sz w:val="18"/>
                <w:szCs w:val="18"/>
                <w:lang w:val="en-US" w:eastAsia="de-DE"/>
              </w:rPr>
            </w:pPr>
          </w:p>
        </w:tc>
        <w:tc>
          <w:tcPr>
            <w:tcW w:w="5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DB779"/>
            <w:noWrap/>
            <w:vAlign w:val="center"/>
            <w:hideMark/>
          </w:tcPr>
          <w:p w14:paraId="115F8985" w14:textId="77777777" w:rsidR="005E7388" w:rsidRPr="00B6467D" w:rsidRDefault="005E7388" w:rsidP="005F51F4">
            <w:pPr>
              <w:spacing w:after="0" w:line="240" w:lineRule="auto"/>
              <w:jc w:val="center"/>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Yes</w:t>
            </w:r>
          </w:p>
        </w:tc>
        <w:tc>
          <w:tcPr>
            <w:tcW w:w="582" w:type="dxa"/>
            <w:tcBorders>
              <w:top w:val="single" w:sz="4" w:space="0" w:color="FFFFFF" w:themeColor="background1"/>
              <w:left w:val="single" w:sz="4" w:space="0" w:color="FFFFFF" w:themeColor="background1"/>
              <w:bottom w:val="single" w:sz="4" w:space="0" w:color="FFFFFF" w:themeColor="background1"/>
            </w:tcBorders>
            <w:shd w:val="clear" w:color="auto" w:fill="CDB779"/>
            <w:noWrap/>
            <w:vAlign w:val="center"/>
            <w:hideMark/>
          </w:tcPr>
          <w:p w14:paraId="192B7E2C" w14:textId="77777777" w:rsidR="005E7388" w:rsidRPr="00B6467D" w:rsidRDefault="005E7388" w:rsidP="005F51F4">
            <w:pPr>
              <w:spacing w:after="0" w:line="240" w:lineRule="auto"/>
              <w:jc w:val="center"/>
              <w:rPr>
                <w:rFonts w:ascii="Times New Roman" w:eastAsia="Times New Roman" w:hAnsi="Times New Roman" w:cs="Times New Roman"/>
                <w:b/>
                <w:bCs/>
                <w:color w:val="FFFFFF"/>
                <w:sz w:val="18"/>
                <w:szCs w:val="18"/>
                <w:lang w:val="en-US" w:eastAsia="de-DE"/>
              </w:rPr>
            </w:pPr>
            <w:r w:rsidRPr="00B6467D">
              <w:rPr>
                <w:rFonts w:ascii="Times New Roman" w:eastAsia="Times New Roman" w:hAnsi="Times New Roman" w:cs="Times New Roman"/>
                <w:b/>
                <w:bCs/>
                <w:color w:val="FFFFFF"/>
                <w:sz w:val="18"/>
                <w:szCs w:val="18"/>
                <w:lang w:val="en-US" w:eastAsia="de-DE"/>
              </w:rPr>
              <w:t>No</w:t>
            </w:r>
          </w:p>
        </w:tc>
      </w:tr>
      <w:tr w:rsidR="005E7388" w:rsidRPr="00B6467D" w14:paraId="1D26B94B" w14:textId="77777777" w:rsidTr="005F51F4">
        <w:trPr>
          <w:trHeight w:val="242"/>
        </w:trPr>
        <w:tc>
          <w:tcPr>
            <w:tcW w:w="568" w:type="dxa"/>
            <w:tcBorders>
              <w:top w:val="single" w:sz="4" w:space="0" w:color="7F7F7F" w:themeColor="text1" w:themeTint="80"/>
            </w:tcBorders>
            <w:noWrap/>
            <w:vAlign w:val="center"/>
          </w:tcPr>
          <w:p w14:paraId="32122F26" w14:textId="77777777" w:rsidR="005E7388" w:rsidRPr="00B6467D" w:rsidRDefault="005E7388" w:rsidP="005F51F4">
            <w:pPr>
              <w:spacing w:after="0" w:line="240" w:lineRule="auto"/>
              <w:jc w:val="center"/>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1</w:t>
            </w:r>
          </w:p>
        </w:tc>
        <w:tc>
          <w:tcPr>
            <w:tcW w:w="708" w:type="dxa"/>
            <w:tcBorders>
              <w:top w:val="single" w:sz="4" w:space="0" w:color="7F7F7F" w:themeColor="text1" w:themeTint="80"/>
            </w:tcBorders>
          </w:tcPr>
          <w:p w14:paraId="7EA794D3"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2835" w:type="dxa"/>
            <w:tcBorders>
              <w:top w:val="single" w:sz="4" w:space="0" w:color="7F7F7F" w:themeColor="text1" w:themeTint="80"/>
            </w:tcBorders>
          </w:tcPr>
          <w:p w14:paraId="7E05628D"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tcBorders>
          </w:tcPr>
          <w:p w14:paraId="2FA2BDD3"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tcBorders>
          </w:tcPr>
          <w:p w14:paraId="11591236"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1879" w:type="dxa"/>
            <w:tcBorders>
              <w:top w:val="single" w:sz="4" w:space="0" w:color="7F7F7F" w:themeColor="text1" w:themeTint="80"/>
            </w:tcBorders>
            <w:noWrap/>
            <w:hideMark/>
          </w:tcPr>
          <w:p w14:paraId="211C4AD4"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578" w:type="dxa"/>
            <w:tcBorders>
              <w:top w:val="single" w:sz="4" w:space="0" w:color="7F7F7F" w:themeColor="text1" w:themeTint="80"/>
            </w:tcBorders>
            <w:noWrap/>
            <w:hideMark/>
          </w:tcPr>
          <w:p w14:paraId="556F7D1B" w14:textId="77777777" w:rsidR="005E7388" w:rsidRPr="00B6467D" w:rsidRDefault="005E7388" w:rsidP="005F51F4">
            <w:pPr>
              <w:spacing w:after="0" w:line="240" w:lineRule="auto"/>
              <w:rPr>
                <w:rFonts w:ascii="Times New Roman" w:eastAsia="Times New Roman" w:hAnsi="Times New Roman" w:cs="Times New Roman"/>
                <w:sz w:val="18"/>
                <w:szCs w:val="18"/>
                <w:lang w:val="en-US" w:eastAsia="de-DE"/>
              </w:rPr>
            </w:pPr>
          </w:p>
        </w:tc>
        <w:tc>
          <w:tcPr>
            <w:tcW w:w="582" w:type="dxa"/>
            <w:tcBorders>
              <w:top w:val="single" w:sz="4" w:space="0" w:color="7F7F7F" w:themeColor="text1" w:themeTint="80"/>
            </w:tcBorders>
            <w:noWrap/>
            <w:hideMark/>
          </w:tcPr>
          <w:p w14:paraId="311F69B3" w14:textId="77777777" w:rsidR="005E7388" w:rsidRPr="00B6467D" w:rsidRDefault="005E7388" w:rsidP="005F51F4">
            <w:pPr>
              <w:spacing w:after="0" w:line="240" w:lineRule="auto"/>
              <w:jc w:val="center"/>
              <w:rPr>
                <w:rFonts w:ascii="Times New Roman" w:eastAsia="Times New Roman" w:hAnsi="Times New Roman" w:cs="Times New Roman"/>
                <w:sz w:val="18"/>
                <w:szCs w:val="18"/>
                <w:lang w:val="en-US" w:eastAsia="de-DE"/>
              </w:rPr>
            </w:pPr>
          </w:p>
        </w:tc>
      </w:tr>
      <w:tr w:rsidR="005E7388" w:rsidRPr="00B6467D" w14:paraId="4C11A893" w14:textId="77777777" w:rsidTr="005F51F4">
        <w:trPr>
          <w:trHeight w:val="261"/>
        </w:trPr>
        <w:tc>
          <w:tcPr>
            <w:tcW w:w="568" w:type="dxa"/>
            <w:tcBorders>
              <w:top w:val="single" w:sz="4" w:space="0" w:color="7F7F7F" w:themeColor="text1" w:themeTint="80"/>
              <w:bottom w:val="single" w:sz="4" w:space="0" w:color="7F7F7F" w:themeColor="text1" w:themeTint="80"/>
            </w:tcBorders>
            <w:noWrap/>
            <w:vAlign w:val="center"/>
          </w:tcPr>
          <w:p w14:paraId="719F2DBD" w14:textId="77777777" w:rsidR="005E7388" w:rsidRPr="00B6467D" w:rsidRDefault="005E7388" w:rsidP="005F51F4">
            <w:pPr>
              <w:spacing w:after="0" w:line="240" w:lineRule="auto"/>
              <w:jc w:val="center"/>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2</w:t>
            </w:r>
          </w:p>
        </w:tc>
        <w:tc>
          <w:tcPr>
            <w:tcW w:w="708" w:type="dxa"/>
            <w:tcBorders>
              <w:top w:val="single" w:sz="4" w:space="0" w:color="7F7F7F" w:themeColor="text1" w:themeTint="80"/>
              <w:bottom w:val="single" w:sz="4" w:space="0" w:color="7F7F7F" w:themeColor="text1" w:themeTint="80"/>
            </w:tcBorders>
          </w:tcPr>
          <w:p w14:paraId="02AA8E0C"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2835" w:type="dxa"/>
            <w:tcBorders>
              <w:top w:val="single" w:sz="4" w:space="0" w:color="7F7F7F" w:themeColor="text1" w:themeTint="80"/>
              <w:bottom w:val="single" w:sz="4" w:space="0" w:color="7F7F7F" w:themeColor="text1" w:themeTint="80"/>
            </w:tcBorders>
          </w:tcPr>
          <w:p w14:paraId="64180280"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0824E5C9"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0A900F1D"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1879" w:type="dxa"/>
            <w:tcBorders>
              <w:top w:val="single" w:sz="4" w:space="0" w:color="7F7F7F" w:themeColor="text1" w:themeTint="80"/>
              <w:bottom w:val="single" w:sz="4" w:space="0" w:color="7F7F7F" w:themeColor="text1" w:themeTint="80"/>
            </w:tcBorders>
            <w:noWrap/>
            <w:hideMark/>
          </w:tcPr>
          <w:p w14:paraId="53A07CC3"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578" w:type="dxa"/>
            <w:tcBorders>
              <w:top w:val="single" w:sz="4" w:space="0" w:color="7F7F7F" w:themeColor="text1" w:themeTint="80"/>
              <w:bottom w:val="single" w:sz="4" w:space="0" w:color="7F7F7F" w:themeColor="text1" w:themeTint="80"/>
            </w:tcBorders>
            <w:noWrap/>
            <w:hideMark/>
          </w:tcPr>
          <w:p w14:paraId="4EDF2BA4" w14:textId="77777777" w:rsidR="005E7388" w:rsidRPr="00B6467D" w:rsidRDefault="005E7388" w:rsidP="005F51F4">
            <w:pPr>
              <w:spacing w:after="0" w:line="240" w:lineRule="auto"/>
              <w:rPr>
                <w:rFonts w:ascii="Times New Roman" w:eastAsia="Times New Roman" w:hAnsi="Times New Roman" w:cs="Times New Roman"/>
                <w:sz w:val="18"/>
                <w:szCs w:val="18"/>
                <w:lang w:val="en-US" w:eastAsia="de-DE"/>
              </w:rPr>
            </w:pPr>
          </w:p>
        </w:tc>
        <w:tc>
          <w:tcPr>
            <w:tcW w:w="582" w:type="dxa"/>
            <w:tcBorders>
              <w:top w:val="single" w:sz="4" w:space="0" w:color="7F7F7F" w:themeColor="text1" w:themeTint="80"/>
              <w:bottom w:val="single" w:sz="4" w:space="0" w:color="7F7F7F" w:themeColor="text1" w:themeTint="80"/>
            </w:tcBorders>
            <w:noWrap/>
            <w:hideMark/>
          </w:tcPr>
          <w:p w14:paraId="629A1482" w14:textId="77777777" w:rsidR="005E7388" w:rsidRPr="00B6467D" w:rsidRDefault="005E7388" w:rsidP="005F51F4">
            <w:pPr>
              <w:spacing w:after="0" w:line="240" w:lineRule="auto"/>
              <w:jc w:val="center"/>
              <w:rPr>
                <w:rFonts w:ascii="Times New Roman" w:eastAsia="Times New Roman" w:hAnsi="Times New Roman" w:cs="Times New Roman"/>
                <w:sz w:val="18"/>
                <w:szCs w:val="18"/>
                <w:lang w:val="en-US" w:eastAsia="de-DE"/>
              </w:rPr>
            </w:pPr>
          </w:p>
        </w:tc>
      </w:tr>
      <w:tr w:rsidR="005E7388" w:rsidRPr="00B6467D" w14:paraId="7119D0A9" w14:textId="77777777" w:rsidTr="005F51F4">
        <w:trPr>
          <w:trHeight w:val="242"/>
        </w:trPr>
        <w:tc>
          <w:tcPr>
            <w:tcW w:w="568" w:type="dxa"/>
            <w:tcBorders>
              <w:top w:val="single" w:sz="4" w:space="0" w:color="7F7F7F" w:themeColor="text1" w:themeTint="80"/>
              <w:bottom w:val="single" w:sz="4" w:space="0" w:color="7F7F7F" w:themeColor="text1" w:themeTint="80"/>
            </w:tcBorders>
            <w:noWrap/>
            <w:vAlign w:val="center"/>
          </w:tcPr>
          <w:p w14:paraId="5C7CF813" w14:textId="77777777" w:rsidR="005E7388" w:rsidRPr="00B6467D" w:rsidRDefault="005E7388" w:rsidP="005F51F4">
            <w:pPr>
              <w:spacing w:after="0" w:line="240" w:lineRule="auto"/>
              <w:jc w:val="center"/>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3</w:t>
            </w:r>
          </w:p>
        </w:tc>
        <w:tc>
          <w:tcPr>
            <w:tcW w:w="708" w:type="dxa"/>
            <w:tcBorders>
              <w:top w:val="single" w:sz="4" w:space="0" w:color="7F7F7F" w:themeColor="text1" w:themeTint="80"/>
              <w:bottom w:val="single" w:sz="4" w:space="0" w:color="7F7F7F" w:themeColor="text1" w:themeTint="80"/>
            </w:tcBorders>
          </w:tcPr>
          <w:p w14:paraId="4145E797"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2835" w:type="dxa"/>
            <w:tcBorders>
              <w:top w:val="single" w:sz="4" w:space="0" w:color="7F7F7F" w:themeColor="text1" w:themeTint="80"/>
              <w:bottom w:val="single" w:sz="4" w:space="0" w:color="7F7F7F" w:themeColor="text1" w:themeTint="80"/>
            </w:tcBorders>
          </w:tcPr>
          <w:p w14:paraId="31D25AE8"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6DF641F5"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1B4D3F61"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1879" w:type="dxa"/>
            <w:tcBorders>
              <w:top w:val="single" w:sz="4" w:space="0" w:color="7F7F7F" w:themeColor="text1" w:themeTint="80"/>
              <w:bottom w:val="single" w:sz="4" w:space="0" w:color="7F7F7F" w:themeColor="text1" w:themeTint="80"/>
            </w:tcBorders>
            <w:noWrap/>
          </w:tcPr>
          <w:p w14:paraId="7D852AF3"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578" w:type="dxa"/>
            <w:tcBorders>
              <w:top w:val="single" w:sz="4" w:space="0" w:color="7F7F7F" w:themeColor="text1" w:themeTint="80"/>
              <w:bottom w:val="single" w:sz="4" w:space="0" w:color="7F7F7F" w:themeColor="text1" w:themeTint="80"/>
            </w:tcBorders>
            <w:noWrap/>
          </w:tcPr>
          <w:p w14:paraId="78CDADC0" w14:textId="77777777" w:rsidR="005E7388" w:rsidRPr="00B6467D" w:rsidRDefault="005E7388" w:rsidP="005F51F4">
            <w:pPr>
              <w:spacing w:after="0" w:line="240" w:lineRule="auto"/>
              <w:rPr>
                <w:rFonts w:ascii="Times New Roman" w:eastAsia="Times New Roman" w:hAnsi="Times New Roman" w:cs="Times New Roman"/>
                <w:sz w:val="18"/>
                <w:szCs w:val="18"/>
                <w:lang w:val="en-US" w:eastAsia="de-DE"/>
              </w:rPr>
            </w:pPr>
          </w:p>
        </w:tc>
        <w:tc>
          <w:tcPr>
            <w:tcW w:w="582" w:type="dxa"/>
            <w:tcBorders>
              <w:top w:val="single" w:sz="4" w:space="0" w:color="7F7F7F" w:themeColor="text1" w:themeTint="80"/>
              <w:bottom w:val="single" w:sz="4" w:space="0" w:color="7F7F7F" w:themeColor="text1" w:themeTint="80"/>
            </w:tcBorders>
            <w:noWrap/>
          </w:tcPr>
          <w:p w14:paraId="058F9A29" w14:textId="77777777" w:rsidR="005E7388" w:rsidRPr="00B6467D" w:rsidRDefault="005E7388" w:rsidP="005F51F4">
            <w:pPr>
              <w:spacing w:after="0" w:line="240" w:lineRule="auto"/>
              <w:jc w:val="center"/>
              <w:rPr>
                <w:rFonts w:ascii="Times New Roman" w:eastAsia="Times New Roman" w:hAnsi="Times New Roman" w:cs="Times New Roman"/>
                <w:sz w:val="18"/>
                <w:szCs w:val="18"/>
                <w:lang w:val="en-US" w:eastAsia="de-DE"/>
              </w:rPr>
            </w:pPr>
          </w:p>
        </w:tc>
      </w:tr>
      <w:tr w:rsidR="005E7388" w:rsidRPr="00B6467D" w14:paraId="20BB489B" w14:textId="77777777" w:rsidTr="005F51F4">
        <w:trPr>
          <w:trHeight w:val="261"/>
        </w:trPr>
        <w:tc>
          <w:tcPr>
            <w:tcW w:w="568" w:type="dxa"/>
            <w:tcBorders>
              <w:top w:val="single" w:sz="4" w:space="0" w:color="7F7F7F" w:themeColor="text1" w:themeTint="80"/>
              <w:bottom w:val="single" w:sz="4" w:space="0" w:color="7F7F7F" w:themeColor="text1" w:themeTint="80"/>
            </w:tcBorders>
            <w:noWrap/>
            <w:vAlign w:val="center"/>
          </w:tcPr>
          <w:p w14:paraId="0666E553" w14:textId="77777777" w:rsidR="005E7388" w:rsidRPr="00B6467D" w:rsidRDefault="005E7388" w:rsidP="005F51F4">
            <w:pPr>
              <w:spacing w:after="0" w:line="240" w:lineRule="auto"/>
              <w:jc w:val="center"/>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4</w:t>
            </w:r>
          </w:p>
        </w:tc>
        <w:tc>
          <w:tcPr>
            <w:tcW w:w="708" w:type="dxa"/>
            <w:tcBorders>
              <w:top w:val="single" w:sz="4" w:space="0" w:color="7F7F7F" w:themeColor="text1" w:themeTint="80"/>
              <w:bottom w:val="single" w:sz="4" w:space="0" w:color="7F7F7F" w:themeColor="text1" w:themeTint="80"/>
            </w:tcBorders>
          </w:tcPr>
          <w:p w14:paraId="3478536E"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2835" w:type="dxa"/>
            <w:tcBorders>
              <w:top w:val="single" w:sz="4" w:space="0" w:color="7F7F7F" w:themeColor="text1" w:themeTint="80"/>
              <w:bottom w:val="single" w:sz="4" w:space="0" w:color="7F7F7F" w:themeColor="text1" w:themeTint="80"/>
            </w:tcBorders>
          </w:tcPr>
          <w:p w14:paraId="0725783C"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43823E09"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7692A77F"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1879" w:type="dxa"/>
            <w:tcBorders>
              <w:top w:val="single" w:sz="4" w:space="0" w:color="7F7F7F" w:themeColor="text1" w:themeTint="80"/>
              <w:bottom w:val="single" w:sz="4" w:space="0" w:color="7F7F7F" w:themeColor="text1" w:themeTint="80"/>
            </w:tcBorders>
            <w:noWrap/>
          </w:tcPr>
          <w:p w14:paraId="7330B73C"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578" w:type="dxa"/>
            <w:tcBorders>
              <w:top w:val="single" w:sz="4" w:space="0" w:color="7F7F7F" w:themeColor="text1" w:themeTint="80"/>
              <w:bottom w:val="single" w:sz="4" w:space="0" w:color="7F7F7F" w:themeColor="text1" w:themeTint="80"/>
            </w:tcBorders>
            <w:noWrap/>
          </w:tcPr>
          <w:p w14:paraId="2EF25BA1" w14:textId="77777777" w:rsidR="005E7388" w:rsidRPr="00B6467D" w:rsidRDefault="005E7388" w:rsidP="005F51F4">
            <w:pPr>
              <w:spacing w:after="0" w:line="240" w:lineRule="auto"/>
              <w:rPr>
                <w:rFonts w:ascii="Times New Roman" w:eastAsia="Times New Roman" w:hAnsi="Times New Roman" w:cs="Times New Roman"/>
                <w:sz w:val="18"/>
                <w:szCs w:val="18"/>
                <w:lang w:val="en-US" w:eastAsia="de-DE"/>
              </w:rPr>
            </w:pPr>
          </w:p>
        </w:tc>
        <w:tc>
          <w:tcPr>
            <w:tcW w:w="582" w:type="dxa"/>
            <w:tcBorders>
              <w:top w:val="single" w:sz="4" w:space="0" w:color="7F7F7F" w:themeColor="text1" w:themeTint="80"/>
              <w:bottom w:val="single" w:sz="4" w:space="0" w:color="7F7F7F" w:themeColor="text1" w:themeTint="80"/>
            </w:tcBorders>
            <w:noWrap/>
          </w:tcPr>
          <w:p w14:paraId="22B1F972" w14:textId="77777777" w:rsidR="005E7388" w:rsidRPr="00B6467D" w:rsidRDefault="005E7388" w:rsidP="005F51F4">
            <w:pPr>
              <w:spacing w:after="0" w:line="240" w:lineRule="auto"/>
              <w:jc w:val="center"/>
              <w:rPr>
                <w:rFonts w:ascii="Times New Roman" w:eastAsia="Times New Roman" w:hAnsi="Times New Roman" w:cs="Times New Roman"/>
                <w:sz w:val="18"/>
                <w:szCs w:val="18"/>
                <w:lang w:val="en-US" w:eastAsia="de-DE"/>
              </w:rPr>
            </w:pPr>
          </w:p>
        </w:tc>
      </w:tr>
      <w:tr w:rsidR="005E7388" w:rsidRPr="00B6467D" w14:paraId="04DD084E" w14:textId="77777777" w:rsidTr="005F51F4">
        <w:trPr>
          <w:trHeight w:val="242"/>
        </w:trPr>
        <w:tc>
          <w:tcPr>
            <w:tcW w:w="568" w:type="dxa"/>
            <w:tcBorders>
              <w:top w:val="single" w:sz="4" w:space="0" w:color="7F7F7F" w:themeColor="text1" w:themeTint="80"/>
              <w:bottom w:val="single" w:sz="4" w:space="0" w:color="7F7F7F" w:themeColor="text1" w:themeTint="80"/>
            </w:tcBorders>
            <w:noWrap/>
            <w:vAlign w:val="center"/>
          </w:tcPr>
          <w:p w14:paraId="4BDD3302" w14:textId="77777777" w:rsidR="005E7388" w:rsidRPr="00B6467D" w:rsidRDefault="005E7388" w:rsidP="005F51F4">
            <w:pPr>
              <w:spacing w:after="0" w:line="240" w:lineRule="auto"/>
              <w:jc w:val="center"/>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5</w:t>
            </w:r>
          </w:p>
        </w:tc>
        <w:tc>
          <w:tcPr>
            <w:tcW w:w="708" w:type="dxa"/>
            <w:tcBorders>
              <w:top w:val="single" w:sz="4" w:space="0" w:color="7F7F7F" w:themeColor="text1" w:themeTint="80"/>
              <w:bottom w:val="single" w:sz="4" w:space="0" w:color="7F7F7F" w:themeColor="text1" w:themeTint="80"/>
            </w:tcBorders>
          </w:tcPr>
          <w:p w14:paraId="7FFA9F40"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2835" w:type="dxa"/>
            <w:tcBorders>
              <w:top w:val="single" w:sz="4" w:space="0" w:color="7F7F7F" w:themeColor="text1" w:themeTint="80"/>
              <w:bottom w:val="single" w:sz="4" w:space="0" w:color="7F7F7F" w:themeColor="text1" w:themeTint="80"/>
            </w:tcBorders>
          </w:tcPr>
          <w:p w14:paraId="4CBC5E0C"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7170DFAD"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1241F094"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1879" w:type="dxa"/>
            <w:tcBorders>
              <w:top w:val="single" w:sz="4" w:space="0" w:color="7F7F7F" w:themeColor="text1" w:themeTint="80"/>
              <w:bottom w:val="single" w:sz="4" w:space="0" w:color="7F7F7F" w:themeColor="text1" w:themeTint="80"/>
            </w:tcBorders>
            <w:noWrap/>
          </w:tcPr>
          <w:p w14:paraId="06B713A5"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578" w:type="dxa"/>
            <w:tcBorders>
              <w:top w:val="single" w:sz="4" w:space="0" w:color="7F7F7F" w:themeColor="text1" w:themeTint="80"/>
              <w:bottom w:val="single" w:sz="4" w:space="0" w:color="7F7F7F" w:themeColor="text1" w:themeTint="80"/>
            </w:tcBorders>
            <w:noWrap/>
          </w:tcPr>
          <w:p w14:paraId="3879450F" w14:textId="77777777" w:rsidR="005E7388" w:rsidRPr="00B6467D" w:rsidRDefault="005E7388" w:rsidP="005F51F4">
            <w:pPr>
              <w:spacing w:after="0" w:line="240" w:lineRule="auto"/>
              <w:rPr>
                <w:rFonts w:ascii="Times New Roman" w:eastAsia="Times New Roman" w:hAnsi="Times New Roman" w:cs="Times New Roman"/>
                <w:sz w:val="18"/>
                <w:szCs w:val="18"/>
                <w:lang w:val="en-US" w:eastAsia="de-DE"/>
              </w:rPr>
            </w:pPr>
          </w:p>
        </w:tc>
        <w:tc>
          <w:tcPr>
            <w:tcW w:w="582" w:type="dxa"/>
            <w:tcBorders>
              <w:top w:val="single" w:sz="4" w:space="0" w:color="7F7F7F" w:themeColor="text1" w:themeTint="80"/>
              <w:bottom w:val="single" w:sz="4" w:space="0" w:color="7F7F7F" w:themeColor="text1" w:themeTint="80"/>
            </w:tcBorders>
            <w:noWrap/>
          </w:tcPr>
          <w:p w14:paraId="1F5B190F" w14:textId="77777777" w:rsidR="005E7388" w:rsidRPr="00B6467D" w:rsidRDefault="005E7388" w:rsidP="005F51F4">
            <w:pPr>
              <w:spacing w:after="0" w:line="240" w:lineRule="auto"/>
              <w:jc w:val="center"/>
              <w:rPr>
                <w:rFonts w:ascii="Times New Roman" w:eastAsia="Times New Roman" w:hAnsi="Times New Roman" w:cs="Times New Roman"/>
                <w:sz w:val="18"/>
                <w:szCs w:val="18"/>
                <w:lang w:val="en-US" w:eastAsia="de-DE"/>
              </w:rPr>
            </w:pPr>
          </w:p>
        </w:tc>
      </w:tr>
      <w:tr w:rsidR="005E7388" w:rsidRPr="00B6467D" w14:paraId="0BF9E9C7" w14:textId="77777777" w:rsidTr="005F51F4">
        <w:trPr>
          <w:trHeight w:val="261"/>
        </w:trPr>
        <w:tc>
          <w:tcPr>
            <w:tcW w:w="568" w:type="dxa"/>
            <w:tcBorders>
              <w:top w:val="single" w:sz="4" w:space="0" w:color="7F7F7F" w:themeColor="text1" w:themeTint="80"/>
              <w:bottom w:val="single" w:sz="4" w:space="0" w:color="7F7F7F" w:themeColor="text1" w:themeTint="80"/>
            </w:tcBorders>
            <w:noWrap/>
            <w:vAlign w:val="center"/>
          </w:tcPr>
          <w:p w14:paraId="2E944020" w14:textId="77777777" w:rsidR="005E7388" w:rsidRPr="00B6467D" w:rsidRDefault="005E7388" w:rsidP="005F51F4">
            <w:pPr>
              <w:spacing w:after="0" w:line="240" w:lineRule="auto"/>
              <w:jc w:val="center"/>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6</w:t>
            </w:r>
          </w:p>
        </w:tc>
        <w:tc>
          <w:tcPr>
            <w:tcW w:w="708" w:type="dxa"/>
            <w:tcBorders>
              <w:top w:val="single" w:sz="4" w:space="0" w:color="7F7F7F" w:themeColor="text1" w:themeTint="80"/>
              <w:bottom w:val="single" w:sz="4" w:space="0" w:color="7F7F7F" w:themeColor="text1" w:themeTint="80"/>
            </w:tcBorders>
          </w:tcPr>
          <w:p w14:paraId="086CD06A"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2835" w:type="dxa"/>
            <w:tcBorders>
              <w:top w:val="single" w:sz="4" w:space="0" w:color="7F7F7F" w:themeColor="text1" w:themeTint="80"/>
              <w:bottom w:val="single" w:sz="4" w:space="0" w:color="7F7F7F" w:themeColor="text1" w:themeTint="80"/>
            </w:tcBorders>
          </w:tcPr>
          <w:p w14:paraId="51841C3E"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543C5708"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29E3A5F3"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1879" w:type="dxa"/>
            <w:tcBorders>
              <w:top w:val="single" w:sz="4" w:space="0" w:color="7F7F7F" w:themeColor="text1" w:themeTint="80"/>
              <w:bottom w:val="single" w:sz="4" w:space="0" w:color="7F7F7F" w:themeColor="text1" w:themeTint="80"/>
            </w:tcBorders>
            <w:noWrap/>
          </w:tcPr>
          <w:p w14:paraId="1D621F2A"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578" w:type="dxa"/>
            <w:tcBorders>
              <w:top w:val="single" w:sz="4" w:space="0" w:color="7F7F7F" w:themeColor="text1" w:themeTint="80"/>
              <w:bottom w:val="single" w:sz="4" w:space="0" w:color="7F7F7F" w:themeColor="text1" w:themeTint="80"/>
            </w:tcBorders>
            <w:noWrap/>
          </w:tcPr>
          <w:p w14:paraId="58525776" w14:textId="77777777" w:rsidR="005E7388" w:rsidRPr="00B6467D" w:rsidRDefault="005E7388" w:rsidP="005F51F4">
            <w:pPr>
              <w:spacing w:after="0" w:line="240" w:lineRule="auto"/>
              <w:rPr>
                <w:rFonts w:ascii="Times New Roman" w:eastAsia="Times New Roman" w:hAnsi="Times New Roman" w:cs="Times New Roman"/>
                <w:sz w:val="18"/>
                <w:szCs w:val="18"/>
                <w:lang w:val="en-US" w:eastAsia="de-DE"/>
              </w:rPr>
            </w:pPr>
          </w:p>
        </w:tc>
        <w:tc>
          <w:tcPr>
            <w:tcW w:w="582" w:type="dxa"/>
            <w:tcBorders>
              <w:top w:val="single" w:sz="4" w:space="0" w:color="7F7F7F" w:themeColor="text1" w:themeTint="80"/>
              <w:bottom w:val="single" w:sz="4" w:space="0" w:color="7F7F7F" w:themeColor="text1" w:themeTint="80"/>
            </w:tcBorders>
            <w:noWrap/>
          </w:tcPr>
          <w:p w14:paraId="69F23576" w14:textId="77777777" w:rsidR="005E7388" w:rsidRPr="00B6467D" w:rsidRDefault="005E7388" w:rsidP="005F51F4">
            <w:pPr>
              <w:spacing w:after="0" w:line="240" w:lineRule="auto"/>
              <w:jc w:val="center"/>
              <w:rPr>
                <w:rFonts w:ascii="Times New Roman" w:eastAsia="Times New Roman" w:hAnsi="Times New Roman" w:cs="Times New Roman"/>
                <w:sz w:val="18"/>
                <w:szCs w:val="18"/>
                <w:lang w:val="en-US" w:eastAsia="de-DE"/>
              </w:rPr>
            </w:pPr>
          </w:p>
        </w:tc>
      </w:tr>
      <w:tr w:rsidR="005E7388" w:rsidRPr="00B6467D" w14:paraId="6D07D0AE" w14:textId="77777777" w:rsidTr="005F51F4">
        <w:trPr>
          <w:trHeight w:val="242"/>
        </w:trPr>
        <w:tc>
          <w:tcPr>
            <w:tcW w:w="568" w:type="dxa"/>
            <w:tcBorders>
              <w:top w:val="single" w:sz="4" w:space="0" w:color="7F7F7F" w:themeColor="text1" w:themeTint="80"/>
              <w:bottom w:val="single" w:sz="4" w:space="0" w:color="7F7F7F" w:themeColor="text1" w:themeTint="80"/>
            </w:tcBorders>
            <w:noWrap/>
            <w:vAlign w:val="center"/>
          </w:tcPr>
          <w:p w14:paraId="0D8A3F14" w14:textId="77777777" w:rsidR="005E7388" w:rsidRPr="00B6467D" w:rsidRDefault="005E7388" w:rsidP="005F51F4">
            <w:pPr>
              <w:spacing w:after="0" w:line="240" w:lineRule="auto"/>
              <w:jc w:val="center"/>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7</w:t>
            </w:r>
          </w:p>
        </w:tc>
        <w:tc>
          <w:tcPr>
            <w:tcW w:w="708" w:type="dxa"/>
            <w:tcBorders>
              <w:top w:val="single" w:sz="4" w:space="0" w:color="7F7F7F" w:themeColor="text1" w:themeTint="80"/>
              <w:bottom w:val="single" w:sz="4" w:space="0" w:color="7F7F7F" w:themeColor="text1" w:themeTint="80"/>
            </w:tcBorders>
          </w:tcPr>
          <w:p w14:paraId="0BA29632"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2835" w:type="dxa"/>
            <w:tcBorders>
              <w:top w:val="single" w:sz="4" w:space="0" w:color="7F7F7F" w:themeColor="text1" w:themeTint="80"/>
              <w:bottom w:val="single" w:sz="4" w:space="0" w:color="7F7F7F" w:themeColor="text1" w:themeTint="80"/>
            </w:tcBorders>
          </w:tcPr>
          <w:p w14:paraId="7768AAEB"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0571E067"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7CBA7999"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1879" w:type="dxa"/>
            <w:tcBorders>
              <w:top w:val="single" w:sz="4" w:space="0" w:color="7F7F7F" w:themeColor="text1" w:themeTint="80"/>
              <w:bottom w:val="single" w:sz="4" w:space="0" w:color="7F7F7F" w:themeColor="text1" w:themeTint="80"/>
            </w:tcBorders>
            <w:noWrap/>
          </w:tcPr>
          <w:p w14:paraId="18D7ECE7"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578" w:type="dxa"/>
            <w:tcBorders>
              <w:top w:val="single" w:sz="4" w:space="0" w:color="7F7F7F" w:themeColor="text1" w:themeTint="80"/>
              <w:bottom w:val="single" w:sz="4" w:space="0" w:color="7F7F7F" w:themeColor="text1" w:themeTint="80"/>
            </w:tcBorders>
            <w:noWrap/>
          </w:tcPr>
          <w:p w14:paraId="2EA81962" w14:textId="77777777" w:rsidR="005E7388" w:rsidRPr="00B6467D" w:rsidRDefault="005E7388" w:rsidP="005F51F4">
            <w:pPr>
              <w:spacing w:after="0" w:line="240" w:lineRule="auto"/>
              <w:rPr>
                <w:rFonts w:ascii="Times New Roman" w:eastAsia="Times New Roman" w:hAnsi="Times New Roman" w:cs="Times New Roman"/>
                <w:sz w:val="18"/>
                <w:szCs w:val="18"/>
                <w:lang w:val="en-US" w:eastAsia="de-DE"/>
              </w:rPr>
            </w:pPr>
          </w:p>
        </w:tc>
        <w:tc>
          <w:tcPr>
            <w:tcW w:w="582" w:type="dxa"/>
            <w:tcBorders>
              <w:top w:val="single" w:sz="4" w:space="0" w:color="7F7F7F" w:themeColor="text1" w:themeTint="80"/>
              <w:bottom w:val="single" w:sz="4" w:space="0" w:color="7F7F7F" w:themeColor="text1" w:themeTint="80"/>
            </w:tcBorders>
            <w:noWrap/>
          </w:tcPr>
          <w:p w14:paraId="01E298AD" w14:textId="77777777" w:rsidR="005E7388" w:rsidRPr="00B6467D" w:rsidRDefault="005E7388" w:rsidP="005F51F4">
            <w:pPr>
              <w:spacing w:after="0" w:line="240" w:lineRule="auto"/>
              <w:jc w:val="center"/>
              <w:rPr>
                <w:rFonts w:ascii="Times New Roman" w:eastAsia="Times New Roman" w:hAnsi="Times New Roman" w:cs="Times New Roman"/>
                <w:sz w:val="18"/>
                <w:szCs w:val="18"/>
                <w:lang w:val="en-US" w:eastAsia="de-DE"/>
              </w:rPr>
            </w:pPr>
          </w:p>
        </w:tc>
      </w:tr>
      <w:tr w:rsidR="005E7388" w:rsidRPr="00B6467D" w14:paraId="241EA866" w14:textId="77777777" w:rsidTr="005F51F4">
        <w:trPr>
          <w:trHeight w:val="261"/>
        </w:trPr>
        <w:tc>
          <w:tcPr>
            <w:tcW w:w="568" w:type="dxa"/>
            <w:tcBorders>
              <w:top w:val="single" w:sz="4" w:space="0" w:color="7F7F7F" w:themeColor="text1" w:themeTint="80"/>
              <w:bottom w:val="single" w:sz="4" w:space="0" w:color="7F7F7F" w:themeColor="text1" w:themeTint="80"/>
            </w:tcBorders>
            <w:noWrap/>
            <w:vAlign w:val="center"/>
          </w:tcPr>
          <w:p w14:paraId="5FDD8704" w14:textId="77777777" w:rsidR="005E7388" w:rsidRPr="00B6467D" w:rsidRDefault="005E7388" w:rsidP="005F51F4">
            <w:pPr>
              <w:spacing w:after="0" w:line="240" w:lineRule="auto"/>
              <w:jc w:val="center"/>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8</w:t>
            </w:r>
          </w:p>
        </w:tc>
        <w:tc>
          <w:tcPr>
            <w:tcW w:w="708" w:type="dxa"/>
            <w:tcBorders>
              <w:top w:val="single" w:sz="4" w:space="0" w:color="7F7F7F" w:themeColor="text1" w:themeTint="80"/>
              <w:bottom w:val="single" w:sz="4" w:space="0" w:color="7F7F7F" w:themeColor="text1" w:themeTint="80"/>
            </w:tcBorders>
          </w:tcPr>
          <w:p w14:paraId="50919345"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2835" w:type="dxa"/>
            <w:tcBorders>
              <w:top w:val="single" w:sz="4" w:space="0" w:color="7F7F7F" w:themeColor="text1" w:themeTint="80"/>
              <w:bottom w:val="single" w:sz="4" w:space="0" w:color="7F7F7F" w:themeColor="text1" w:themeTint="80"/>
            </w:tcBorders>
          </w:tcPr>
          <w:p w14:paraId="7BCBB0B4"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5046E625"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4AF803EA"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1879" w:type="dxa"/>
            <w:tcBorders>
              <w:top w:val="single" w:sz="4" w:space="0" w:color="7F7F7F" w:themeColor="text1" w:themeTint="80"/>
              <w:bottom w:val="single" w:sz="4" w:space="0" w:color="7F7F7F" w:themeColor="text1" w:themeTint="80"/>
            </w:tcBorders>
            <w:noWrap/>
          </w:tcPr>
          <w:p w14:paraId="27BB061F"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578" w:type="dxa"/>
            <w:tcBorders>
              <w:top w:val="single" w:sz="4" w:space="0" w:color="7F7F7F" w:themeColor="text1" w:themeTint="80"/>
              <w:bottom w:val="single" w:sz="4" w:space="0" w:color="7F7F7F" w:themeColor="text1" w:themeTint="80"/>
            </w:tcBorders>
            <w:noWrap/>
          </w:tcPr>
          <w:p w14:paraId="4CE68C22" w14:textId="77777777" w:rsidR="005E7388" w:rsidRPr="00B6467D" w:rsidRDefault="005E7388" w:rsidP="005F51F4">
            <w:pPr>
              <w:spacing w:after="0" w:line="240" w:lineRule="auto"/>
              <w:rPr>
                <w:rFonts w:ascii="Times New Roman" w:eastAsia="Times New Roman" w:hAnsi="Times New Roman" w:cs="Times New Roman"/>
                <w:sz w:val="18"/>
                <w:szCs w:val="18"/>
                <w:lang w:val="en-US" w:eastAsia="de-DE"/>
              </w:rPr>
            </w:pPr>
          </w:p>
        </w:tc>
        <w:tc>
          <w:tcPr>
            <w:tcW w:w="582" w:type="dxa"/>
            <w:tcBorders>
              <w:top w:val="single" w:sz="4" w:space="0" w:color="7F7F7F" w:themeColor="text1" w:themeTint="80"/>
              <w:bottom w:val="single" w:sz="4" w:space="0" w:color="7F7F7F" w:themeColor="text1" w:themeTint="80"/>
            </w:tcBorders>
            <w:noWrap/>
          </w:tcPr>
          <w:p w14:paraId="439AC905" w14:textId="77777777" w:rsidR="005E7388" w:rsidRPr="00B6467D" w:rsidRDefault="005E7388" w:rsidP="005F51F4">
            <w:pPr>
              <w:spacing w:after="0" w:line="240" w:lineRule="auto"/>
              <w:jc w:val="center"/>
              <w:rPr>
                <w:rFonts w:ascii="Times New Roman" w:eastAsia="Times New Roman" w:hAnsi="Times New Roman" w:cs="Times New Roman"/>
                <w:sz w:val="18"/>
                <w:szCs w:val="18"/>
                <w:lang w:val="en-US" w:eastAsia="de-DE"/>
              </w:rPr>
            </w:pPr>
          </w:p>
        </w:tc>
      </w:tr>
      <w:tr w:rsidR="005E7388" w:rsidRPr="00B6467D" w14:paraId="7CE7E852" w14:textId="77777777" w:rsidTr="005F51F4">
        <w:trPr>
          <w:trHeight w:val="242"/>
        </w:trPr>
        <w:tc>
          <w:tcPr>
            <w:tcW w:w="568" w:type="dxa"/>
            <w:tcBorders>
              <w:top w:val="single" w:sz="4" w:space="0" w:color="7F7F7F" w:themeColor="text1" w:themeTint="80"/>
              <w:bottom w:val="single" w:sz="4" w:space="0" w:color="7F7F7F" w:themeColor="text1" w:themeTint="80"/>
            </w:tcBorders>
            <w:noWrap/>
            <w:vAlign w:val="center"/>
          </w:tcPr>
          <w:p w14:paraId="472F13E4" w14:textId="77777777" w:rsidR="005E7388" w:rsidRPr="00B6467D" w:rsidRDefault="005E7388" w:rsidP="005F51F4">
            <w:pPr>
              <w:spacing w:after="0" w:line="240" w:lineRule="auto"/>
              <w:jc w:val="center"/>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9</w:t>
            </w:r>
          </w:p>
        </w:tc>
        <w:tc>
          <w:tcPr>
            <w:tcW w:w="708" w:type="dxa"/>
            <w:tcBorders>
              <w:top w:val="single" w:sz="4" w:space="0" w:color="7F7F7F" w:themeColor="text1" w:themeTint="80"/>
              <w:bottom w:val="single" w:sz="4" w:space="0" w:color="7F7F7F" w:themeColor="text1" w:themeTint="80"/>
            </w:tcBorders>
          </w:tcPr>
          <w:p w14:paraId="741AEC90"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2835" w:type="dxa"/>
            <w:tcBorders>
              <w:top w:val="single" w:sz="4" w:space="0" w:color="7F7F7F" w:themeColor="text1" w:themeTint="80"/>
              <w:bottom w:val="single" w:sz="4" w:space="0" w:color="7F7F7F" w:themeColor="text1" w:themeTint="80"/>
            </w:tcBorders>
          </w:tcPr>
          <w:p w14:paraId="47F24F3E"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35D6CBF9"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0C5BF01E"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1879" w:type="dxa"/>
            <w:tcBorders>
              <w:top w:val="single" w:sz="4" w:space="0" w:color="7F7F7F" w:themeColor="text1" w:themeTint="80"/>
              <w:bottom w:val="single" w:sz="4" w:space="0" w:color="7F7F7F" w:themeColor="text1" w:themeTint="80"/>
            </w:tcBorders>
            <w:noWrap/>
          </w:tcPr>
          <w:p w14:paraId="3E176E83"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578" w:type="dxa"/>
            <w:tcBorders>
              <w:top w:val="single" w:sz="4" w:space="0" w:color="7F7F7F" w:themeColor="text1" w:themeTint="80"/>
              <w:bottom w:val="single" w:sz="4" w:space="0" w:color="7F7F7F" w:themeColor="text1" w:themeTint="80"/>
            </w:tcBorders>
            <w:noWrap/>
          </w:tcPr>
          <w:p w14:paraId="23F77999" w14:textId="77777777" w:rsidR="005E7388" w:rsidRPr="00B6467D" w:rsidRDefault="005E7388" w:rsidP="005F51F4">
            <w:pPr>
              <w:spacing w:after="0" w:line="240" w:lineRule="auto"/>
              <w:rPr>
                <w:rFonts w:ascii="Times New Roman" w:eastAsia="Times New Roman" w:hAnsi="Times New Roman" w:cs="Times New Roman"/>
                <w:sz w:val="18"/>
                <w:szCs w:val="18"/>
                <w:lang w:val="en-US" w:eastAsia="de-DE"/>
              </w:rPr>
            </w:pPr>
          </w:p>
        </w:tc>
        <w:tc>
          <w:tcPr>
            <w:tcW w:w="582" w:type="dxa"/>
            <w:tcBorders>
              <w:top w:val="single" w:sz="4" w:space="0" w:color="7F7F7F" w:themeColor="text1" w:themeTint="80"/>
              <w:bottom w:val="single" w:sz="4" w:space="0" w:color="7F7F7F" w:themeColor="text1" w:themeTint="80"/>
            </w:tcBorders>
            <w:noWrap/>
          </w:tcPr>
          <w:p w14:paraId="6800AC89" w14:textId="77777777" w:rsidR="005E7388" w:rsidRPr="00B6467D" w:rsidRDefault="005E7388" w:rsidP="005F51F4">
            <w:pPr>
              <w:spacing w:after="0" w:line="240" w:lineRule="auto"/>
              <w:jc w:val="center"/>
              <w:rPr>
                <w:rFonts w:ascii="Times New Roman" w:eastAsia="Times New Roman" w:hAnsi="Times New Roman" w:cs="Times New Roman"/>
                <w:sz w:val="18"/>
                <w:szCs w:val="18"/>
                <w:lang w:val="en-US" w:eastAsia="de-DE"/>
              </w:rPr>
            </w:pPr>
          </w:p>
        </w:tc>
      </w:tr>
      <w:tr w:rsidR="005E7388" w:rsidRPr="00B6467D" w14:paraId="0EBE5885" w14:textId="77777777" w:rsidTr="005F51F4">
        <w:trPr>
          <w:trHeight w:val="261"/>
        </w:trPr>
        <w:tc>
          <w:tcPr>
            <w:tcW w:w="568" w:type="dxa"/>
            <w:tcBorders>
              <w:top w:val="single" w:sz="4" w:space="0" w:color="7F7F7F" w:themeColor="text1" w:themeTint="80"/>
              <w:bottom w:val="single" w:sz="4" w:space="0" w:color="7F7F7F" w:themeColor="text1" w:themeTint="80"/>
            </w:tcBorders>
            <w:noWrap/>
            <w:vAlign w:val="center"/>
          </w:tcPr>
          <w:p w14:paraId="67C888D9" w14:textId="77777777" w:rsidR="005E7388" w:rsidRPr="00B6467D" w:rsidRDefault="005E7388" w:rsidP="005F51F4">
            <w:pPr>
              <w:spacing w:after="0" w:line="240" w:lineRule="auto"/>
              <w:jc w:val="center"/>
              <w:rPr>
                <w:rFonts w:ascii="Times New Roman" w:eastAsia="Times New Roman" w:hAnsi="Times New Roman" w:cs="Times New Roman"/>
                <w:color w:val="000000"/>
                <w:sz w:val="18"/>
                <w:szCs w:val="18"/>
                <w:lang w:val="en-US" w:eastAsia="de-DE"/>
              </w:rPr>
            </w:pPr>
            <w:r>
              <w:rPr>
                <w:rFonts w:ascii="Times New Roman" w:eastAsia="Times New Roman" w:hAnsi="Times New Roman" w:cs="Times New Roman"/>
                <w:color w:val="000000"/>
                <w:sz w:val="18"/>
                <w:szCs w:val="18"/>
                <w:lang w:val="en-US" w:eastAsia="de-DE"/>
              </w:rPr>
              <w:t>10</w:t>
            </w:r>
          </w:p>
        </w:tc>
        <w:tc>
          <w:tcPr>
            <w:tcW w:w="708" w:type="dxa"/>
            <w:tcBorders>
              <w:top w:val="single" w:sz="4" w:space="0" w:color="7F7F7F" w:themeColor="text1" w:themeTint="80"/>
              <w:bottom w:val="single" w:sz="4" w:space="0" w:color="7F7F7F" w:themeColor="text1" w:themeTint="80"/>
            </w:tcBorders>
          </w:tcPr>
          <w:p w14:paraId="1336DECD"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2835" w:type="dxa"/>
            <w:tcBorders>
              <w:top w:val="single" w:sz="4" w:space="0" w:color="7F7F7F" w:themeColor="text1" w:themeTint="80"/>
              <w:bottom w:val="single" w:sz="4" w:space="0" w:color="7F7F7F" w:themeColor="text1" w:themeTint="80"/>
            </w:tcBorders>
          </w:tcPr>
          <w:p w14:paraId="3B0E1C84"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2768B6B7"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3544" w:type="dxa"/>
            <w:tcBorders>
              <w:top w:val="single" w:sz="4" w:space="0" w:color="7F7F7F" w:themeColor="text1" w:themeTint="80"/>
              <w:bottom w:val="single" w:sz="4" w:space="0" w:color="7F7F7F" w:themeColor="text1" w:themeTint="80"/>
            </w:tcBorders>
          </w:tcPr>
          <w:p w14:paraId="77365E3F"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1879" w:type="dxa"/>
            <w:tcBorders>
              <w:top w:val="single" w:sz="4" w:space="0" w:color="7F7F7F" w:themeColor="text1" w:themeTint="80"/>
              <w:bottom w:val="single" w:sz="4" w:space="0" w:color="7F7F7F" w:themeColor="text1" w:themeTint="80"/>
            </w:tcBorders>
            <w:noWrap/>
          </w:tcPr>
          <w:p w14:paraId="7BCA99EF" w14:textId="77777777" w:rsidR="005E7388" w:rsidRPr="00B6467D" w:rsidRDefault="005E7388" w:rsidP="005F51F4">
            <w:pPr>
              <w:spacing w:after="0" w:line="240" w:lineRule="auto"/>
              <w:rPr>
                <w:rFonts w:ascii="Times New Roman" w:eastAsia="Times New Roman" w:hAnsi="Times New Roman" w:cs="Times New Roman"/>
                <w:color w:val="000000"/>
                <w:sz w:val="18"/>
                <w:szCs w:val="18"/>
                <w:lang w:val="en-US" w:eastAsia="de-DE"/>
              </w:rPr>
            </w:pPr>
          </w:p>
        </w:tc>
        <w:tc>
          <w:tcPr>
            <w:tcW w:w="578" w:type="dxa"/>
            <w:tcBorders>
              <w:top w:val="single" w:sz="4" w:space="0" w:color="7F7F7F" w:themeColor="text1" w:themeTint="80"/>
              <w:bottom w:val="single" w:sz="4" w:space="0" w:color="7F7F7F" w:themeColor="text1" w:themeTint="80"/>
            </w:tcBorders>
            <w:noWrap/>
          </w:tcPr>
          <w:p w14:paraId="26805A31" w14:textId="77777777" w:rsidR="005E7388" w:rsidRPr="00B6467D" w:rsidRDefault="005E7388" w:rsidP="005F51F4">
            <w:pPr>
              <w:spacing w:after="0" w:line="240" w:lineRule="auto"/>
              <w:rPr>
                <w:rFonts w:ascii="Times New Roman" w:eastAsia="Times New Roman" w:hAnsi="Times New Roman" w:cs="Times New Roman"/>
                <w:sz w:val="18"/>
                <w:szCs w:val="18"/>
                <w:lang w:val="en-US" w:eastAsia="de-DE"/>
              </w:rPr>
            </w:pPr>
          </w:p>
        </w:tc>
        <w:tc>
          <w:tcPr>
            <w:tcW w:w="582" w:type="dxa"/>
            <w:tcBorders>
              <w:top w:val="single" w:sz="4" w:space="0" w:color="7F7F7F" w:themeColor="text1" w:themeTint="80"/>
              <w:bottom w:val="single" w:sz="4" w:space="0" w:color="7F7F7F" w:themeColor="text1" w:themeTint="80"/>
            </w:tcBorders>
            <w:noWrap/>
          </w:tcPr>
          <w:p w14:paraId="2510C0BA" w14:textId="77777777" w:rsidR="005E7388" w:rsidRPr="00B6467D" w:rsidRDefault="005E7388" w:rsidP="005F51F4">
            <w:pPr>
              <w:spacing w:after="0" w:line="240" w:lineRule="auto"/>
              <w:jc w:val="center"/>
              <w:rPr>
                <w:rFonts w:ascii="Times New Roman" w:eastAsia="Times New Roman" w:hAnsi="Times New Roman" w:cs="Times New Roman"/>
                <w:sz w:val="18"/>
                <w:szCs w:val="18"/>
                <w:lang w:val="en-US" w:eastAsia="de-DE"/>
              </w:rPr>
            </w:pPr>
          </w:p>
        </w:tc>
      </w:tr>
    </w:tbl>
    <w:p w14:paraId="37569B97" w14:textId="77777777" w:rsidR="005E7388" w:rsidRDefault="005E7388"/>
    <w:p w14:paraId="109BCF51" w14:textId="77777777" w:rsidR="00F27A87" w:rsidRDefault="00F27A87"/>
    <w:tbl>
      <w:tblPr>
        <w:tblW w:w="0" w:type="auto"/>
        <w:tblLook w:val="04A0" w:firstRow="1" w:lastRow="0" w:firstColumn="1" w:lastColumn="0" w:noHBand="0" w:noVBand="1"/>
      </w:tblPr>
      <w:tblGrid>
        <w:gridCol w:w="3493"/>
        <w:gridCol w:w="812"/>
        <w:gridCol w:w="413"/>
        <w:gridCol w:w="678"/>
        <w:gridCol w:w="1868"/>
        <w:gridCol w:w="2339"/>
      </w:tblGrid>
      <w:tr w:rsidR="00F27A87" w:rsidRPr="00F27A87" w14:paraId="0F7E65F5" w14:textId="77777777" w:rsidTr="00F27A87">
        <w:tc>
          <w:tcPr>
            <w:tcW w:w="3493" w:type="dxa"/>
            <w:tcBorders>
              <w:bottom w:val="single" w:sz="4" w:space="0" w:color="auto"/>
            </w:tcBorders>
          </w:tcPr>
          <w:p w14:paraId="446D19A3" w14:textId="77777777" w:rsidR="00F27A87" w:rsidRPr="00F27A87" w:rsidRDefault="00F27A87" w:rsidP="00F27A87">
            <w:pPr>
              <w:rPr>
                <w:rFonts w:ascii="Times New Roman" w:hAnsi="Times New Roman" w:cs="Times New Roman"/>
                <w:b/>
                <w:sz w:val="20"/>
              </w:rPr>
            </w:pPr>
          </w:p>
        </w:tc>
        <w:tc>
          <w:tcPr>
            <w:tcW w:w="812" w:type="dxa"/>
          </w:tcPr>
          <w:p w14:paraId="287D596F" w14:textId="77777777" w:rsidR="00F27A87" w:rsidRPr="00F27A87" w:rsidRDefault="00F27A87" w:rsidP="00F27A87">
            <w:pPr>
              <w:rPr>
                <w:rFonts w:ascii="Times New Roman" w:hAnsi="Times New Roman" w:cs="Times New Roman"/>
                <w:b/>
                <w:sz w:val="20"/>
              </w:rPr>
            </w:pPr>
          </w:p>
        </w:tc>
        <w:tc>
          <w:tcPr>
            <w:tcW w:w="413" w:type="dxa"/>
          </w:tcPr>
          <w:p w14:paraId="6BDCBB48" w14:textId="77777777" w:rsidR="00F27A87" w:rsidRPr="00F27A87" w:rsidRDefault="00F27A87" w:rsidP="00F27A87">
            <w:pPr>
              <w:rPr>
                <w:rFonts w:ascii="Times New Roman" w:hAnsi="Times New Roman" w:cs="Times New Roman"/>
                <w:b/>
                <w:sz w:val="20"/>
              </w:rPr>
            </w:pPr>
          </w:p>
        </w:tc>
        <w:tc>
          <w:tcPr>
            <w:tcW w:w="2546" w:type="dxa"/>
            <w:gridSpan w:val="2"/>
          </w:tcPr>
          <w:p w14:paraId="0E09AFB2" w14:textId="77777777" w:rsidR="00F27A87" w:rsidRPr="00F27A87" w:rsidRDefault="00F27A87" w:rsidP="00F27A87">
            <w:pPr>
              <w:rPr>
                <w:rFonts w:ascii="Times New Roman" w:hAnsi="Times New Roman" w:cs="Times New Roman"/>
                <w:b/>
                <w:sz w:val="20"/>
              </w:rPr>
            </w:pPr>
          </w:p>
        </w:tc>
        <w:tc>
          <w:tcPr>
            <w:tcW w:w="2339" w:type="dxa"/>
          </w:tcPr>
          <w:p w14:paraId="24A600EE" w14:textId="77777777" w:rsidR="00F27A87" w:rsidRPr="00F27A87" w:rsidRDefault="00F27A87" w:rsidP="00F27A87">
            <w:pPr>
              <w:rPr>
                <w:rFonts w:ascii="Times New Roman" w:hAnsi="Times New Roman" w:cs="Times New Roman"/>
                <w:b/>
                <w:sz w:val="20"/>
              </w:rPr>
            </w:pPr>
          </w:p>
        </w:tc>
      </w:tr>
      <w:tr w:rsidR="00F27A87" w:rsidRPr="00F27A87" w14:paraId="5AD98535" w14:textId="77777777" w:rsidTr="00F27A87">
        <w:tc>
          <w:tcPr>
            <w:tcW w:w="3493" w:type="dxa"/>
            <w:tcBorders>
              <w:top w:val="single" w:sz="4" w:space="0" w:color="auto"/>
            </w:tcBorders>
          </w:tcPr>
          <w:p w14:paraId="7F1A2405" w14:textId="77777777" w:rsidR="00F27A87" w:rsidRPr="00F27A87" w:rsidRDefault="00F27A87" w:rsidP="00F27A87">
            <w:pPr>
              <w:rPr>
                <w:rFonts w:ascii="Times New Roman" w:hAnsi="Times New Roman" w:cs="Times New Roman"/>
                <w:b/>
                <w:sz w:val="20"/>
              </w:rPr>
            </w:pPr>
            <w:r w:rsidRPr="00F27A87">
              <w:rPr>
                <w:rFonts w:ascii="Times New Roman" w:hAnsi="Times New Roman" w:cs="Times New Roman"/>
                <w:sz w:val="20"/>
              </w:rPr>
              <w:t>Place, Date, Signature Auditor</w:t>
            </w:r>
          </w:p>
        </w:tc>
        <w:tc>
          <w:tcPr>
            <w:tcW w:w="812" w:type="dxa"/>
          </w:tcPr>
          <w:p w14:paraId="28E4C09D" w14:textId="77777777" w:rsidR="00F27A87" w:rsidRPr="00F27A87" w:rsidRDefault="00F27A87" w:rsidP="00F27A87">
            <w:pPr>
              <w:rPr>
                <w:rFonts w:ascii="Times New Roman" w:hAnsi="Times New Roman" w:cs="Times New Roman"/>
                <w:b/>
                <w:sz w:val="20"/>
              </w:rPr>
            </w:pPr>
          </w:p>
        </w:tc>
        <w:tc>
          <w:tcPr>
            <w:tcW w:w="413" w:type="dxa"/>
          </w:tcPr>
          <w:p w14:paraId="6ABE16FB" w14:textId="77777777" w:rsidR="00F27A87" w:rsidRPr="00F27A87" w:rsidRDefault="00F27A87" w:rsidP="00F27A87">
            <w:pPr>
              <w:rPr>
                <w:rFonts w:ascii="Times New Roman" w:hAnsi="Times New Roman" w:cs="Times New Roman"/>
                <w:b/>
                <w:sz w:val="20"/>
              </w:rPr>
            </w:pPr>
          </w:p>
        </w:tc>
        <w:tc>
          <w:tcPr>
            <w:tcW w:w="678" w:type="dxa"/>
          </w:tcPr>
          <w:p w14:paraId="1984941F" w14:textId="77777777" w:rsidR="00F27A87" w:rsidRPr="00F27A87" w:rsidRDefault="00F27A87" w:rsidP="00F27A87">
            <w:pPr>
              <w:rPr>
                <w:rFonts w:ascii="Times New Roman" w:hAnsi="Times New Roman" w:cs="Times New Roman"/>
                <w:b/>
                <w:sz w:val="20"/>
              </w:rPr>
            </w:pPr>
          </w:p>
        </w:tc>
        <w:tc>
          <w:tcPr>
            <w:tcW w:w="4207" w:type="dxa"/>
            <w:gridSpan w:val="2"/>
            <w:tcBorders>
              <w:top w:val="single" w:sz="4" w:space="0" w:color="auto"/>
            </w:tcBorders>
          </w:tcPr>
          <w:p w14:paraId="0E33232F" w14:textId="77777777" w:rsidR="00F27A87" w:rsidRPr="00F27A87" w:rsidRDefault="00F27A87" w:rsidP="00F27A87">
            <w:pPr>
              <w:rPr>
                <w:rFonts w:ascii="Times New Roman" w:hAnsi="Times New Roman" w:cs="Times New Roman"/>
                <w:sz w:val="20"/>
              </w:rPr>
            </w:pPr>
            <w:r w:rsidRPr="00F27A87">
              <w:rPr>
                <w:rFonts w:ascii="Times New Roman" w:hAnsi="Times New Roman" w:cs="Times New Roman"/>
                <w:sz w:val="20"/>
              </w:rPr>
              <w:t xml:space="preserve">Place, Date, Signature Auditee                              </w:t>
            </w:r>
          </w:p>
        </w:tc>
      </w:tr>
    </w:tbl>
    <w:p w14:paraId="65D838DD" w14:textId="77777777" w:rsidR="00F27A87" w:rsidRDefault="00F27A87"/>
    <w:sectPr w:rsidR="00F27A87" w:rsidSect="00C75CE4">
      <w:headerReference w:type="default" r:id="rId18"/>
      <w:footerReference w:type="default" r:id="rId1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8FACF" w14:textId="77777777" w:rsidR="00C22739" w:rsidRDefault="00C22739" w:rsidP="005E7388">
      <w:pPr>
        <w:spacing w:after="0" w:line="240" w:lineRule="auto"/>
      </w:pPr>
      <w:r>
        <w:separator/>
      </w:r>
    </w:p>
  </w:endnote>
  <w:endnote w:type="continuationSeparator" w:id="0">
    <w:p w14:paraId="71BADE81" w14:textId="77777777" w:rsidR="00C22739" w:rsidRDefault="00C22739" w:rsidP="005E7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3301" w14:textId="3191976A" w:rsidR="007452E7" w:rsidRDefault="007452E7">
    <w:pPr>
      <w:pStyle w:val="Footer"/>
    </w:pPr>
    <w:r>
      <w:t xml:space="preserve">SSAP-RED Auditor checklist </w:t>
    </w:r>
    <w:proofErr w:type="gramStart"/>
    <w:r>
      <w:t xml:space="preserve">Farmers </w:t>
    </w:r>
    <w:r w:rsidR="006E1C30">
      <w:t xml:space="preserve"> -</w:t>
    </w:r>
    <w:proofErr w:type="gramEnd"/>
    <w:r w:rsidR="006E1C30">
      <w:t xml:space="preserve"> vs1 RED III December 2024 </w:t>
    </w:r>
    <w:r>
      <w:ptab w:relativeTo="margin" w:alignment="center" w:leader="none"/>
    </w:r>
    <w:r>
      <w:ptab w:relativeTo="margin" w:alignment="right" w:leader="none"/>
    </w:r>
  </w:p>
  <w:p w14:paraId="09C85A06" w14:textId="77777777" w:rsidR="007452E7" w:rsidRDefault="00745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7246" w14:textId="77777777" w:rsidR="00C22739" w:rsidRDefault="00C22739" w:rsidP="005E7388">
      <w:pPr>
        <w:spacing w:after="0" w:line="240" w:lineRule="auto"/>
      </w:pPr>
      <w:r>
        <w:separator/>
      </w:r>
    </w:p>
  </w:footnote>
  <w:footnote w:type="continuationSeparator" w:id="0">
    <w:p w14:paraId="37A8588D" w14:textId="77777777" w:rsidR="00C22739" w:rsidRDefault="00C22739" w:rsidP="005E7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AA77" w14:textId="797A2243" w:rsidR="007452E7" w:rsidRDefault="007452E7" w:rsidP="000B3F02">
    <w:pPr>
      <w:pStyle w:val="Header"/>
      <w:tabs>
        <w:tab w:val="center" w:pos="7002"/>
        <w:tab w:val="left" w:pos="8426"/>
      </w:tabs>
    </w:pPr>
    <w:r>
      <w:tab/>
    </w:r>
    <w:r>
      <w:tab/>
    </w:r>
    <w:sdt>
      <w:sdtPr>
        <w:id w:val="550663991"/>
        <w:docPartObj>
          <w:docPartGallery w:val="Page Numbers (Top of Page)"/>
          <w:docPartUnique/>
        </w:docPartObj>
      </w:sdtPr>
      <w:sdtEndPr/>
      <w:sdtContent>
        <w:r>
          <w:fldChar w:fldCharType="begin"/>
        </w:r>
        <w:r>
          <w:instrText>PAGE   \* MERGEFORMAT</w:instrText>
        </w:r>
        <w:r>
          <w:fldChar w:fldCharType="separate"/>
        </w:r>
        <w:r w:rsidR="00C16C83" w:rsidRPr="00C16C83">
          <w:rPr>
            <w:noProof/>
            <w:lang w:val="de-DE"/>
          </w:rPr>
          <w:t>3</w:t>
        </w:r>
        <w:r>
          <w:fldChar w:fldCharType="end"/>
        </w:r>
      </w:sdtContent>
    </w:sdt>
    <w:r>
      <w:tab/>
    </w:r>
  </w:p>
  <w:p w14:paraId="2D5562AF" w14:textId="77777777" w:rsidR="007452E7" w:rsidRDefault="00745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F86"/>
    <w:multiLevelType w:val="hybridMultilevel"/>
    <w:tmpl w:val="A8CAC3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857CB0"/>
    <w:multiLevelType w:val="hybridMultilevel"/>
    <w:tmpl w:val="6B5ADC80"/>
    <w:lvl w:ilvl="0" w:tplc="7A2413FE">
      <w:start w:val="2"/>
      <w:numFmt w:val="bullet"/>
      <w:lvlText w:val=""/>
      <w:lvlJc w:val="left"/>
      <w:pPr>
        <w:ind w:left="720" w:hanging="36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FB68AB"/>
    <w:multiLevelType w:val="hybridMultilevel"/>
    <w:tmpl w:val="552263D8"/>
    <w:lvl w:ilvl="0" w:tplc="5ED23D20">
      <w:start w:val="1"/>
      <w:numFmt w:val="bullet"/>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9518E"/>
    <w:multiLevelType w:val="hybridMultilevel"/>
    <w:tmpl w:val="03AC4EF0"/>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4" w15:restartNumberingAfterBreak="0">
    <w:nsid w:val="3F3E6FDE"/>
    <w:multiLevelType w:val="hybridMultilevel"/>
    <w:tmpl w:val="50925C54"/>
    <w:lvl w:ilvl="0" w:tplc="5ED23D20">
      <w:start w:val="1"/>
      <w:numFmt w:val="bullet"/>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A334C6"/>
    <w:multiLevelType w:val="hybridMultilevel"/>
    <w:tmpl w:val="798A09D0"/>
    <w:lvl w:ilvl="0" w:tplc="FF90C484">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114888"/>
    <w:multiLevelType w:val="hybridMultilevel"/>
    <w:tmpl w:val="0290BCE4"/>
    <w:lvl w:ilvl="0" w:tplc="985C9F34">
      <w:start w:val="15"/>
      <w:numFmt w:val="bullet"/>
      <w:lvlText w:val="-"/>
      <w:lvlJc w:val="left"/>
      <w:pPr>
        <w:ind w:left="360" w:hanging="360"/>
      </w:pPr>
      <w:rPr>
        <w:rFonts w:ascii="Century Gothic" w:eastAsia="Times New Roman" w:hAnsi="Century Gothic"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852261773">
    <w:abstractNumId w:val="6"/>
  </w:num>
  <w:num w:numId="2" w16cid:durableId="1854800186">
    <w:abstractNumId w:val="5"/>
  </w:num>
  <w:num w:numId="3" w16cid:durableId="685523578">
    <w:abstractNumId w:val="4"/>
  </w:num>
  <w:num w:numId="4" w16cid:durableId="145318972">
    <w:abstractNumId w:val="2"/>
  </w:num>
  <w:num w:numId="5" w16cid:durableId="402728087">
    <w:abstractNumId w:val="3"/>
  </w:num>
  <w:num w:numId="6" w16cid:durableId="948127508">
    <w:abstractNumId w:val="0"/>
  </w:num>
  <w:num w:numId="7" w16cid:durableId="747993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E4"/>
    <w:rsid w:val="00000093"/>
    <w:rsid w:val="000002D6"/>
    <w:rsid w:val="00003B08"/>
    <w:rsid w:val="00003C2F"/>
    <w:rsid w:val="0000471B"/>
    <w:rsid w:val="00004C6A"/>
    <w:rsid w:val="00004D6F"/>
    <w:rsid w:val="00005F64"/>
    <w:rsid w:val="00006265"/>
    <w:rsid w:val="00006AD1"/>
    <w:rsid w:val="00006C22"/>
    <w:rsid w:val="00006F66"/>
    <w:rsid w:val="00006FE0"/>
    <w:rsid w:val="00007A3A"/>
    <w:rsid w:val="00007D3D"/>
    <w:rsid w:val="000102CD"/>
    <w:rsid w:val="000104D6"/>
    <w:rsid w:val="00011A7D"/>
    <w:rsid w:val="00011EA2"/>
    <w:rsid w:val="00012203"/>
    <w:rsid w:val="00012A7C"/>
    <w:rsid w:val="00012CCE"/>
    <w:rsid w:val="0001306F"/>
    <w:rsid w:val="00014AF6"/>
    <w:rsid w:val="00014E4E"/>
    <w:rsid w:val="0001551D"/>
    <w:rsid w:val="000166BD"/>
    <w:rsid w:val="00016E96"/>
    <w:rsid w:val="0001700B"/>
    <w:rsid w:val="0001747C"/>
    <w:rsid w:val="00017C3A"/>
    <w:rsid w:val="00017EF4"/>
    <w:rsid w:val="00017FE7"/>
    <w:rsid w:val="00020211"/>
    <w:rsid w:val="0002049F"/>
    <w:rsid w:val="00020AC2"/>
    <w:rsid w:val="000224FA"/>
    <w:rsid w:val="000242B7"/>
    <w:rsid w:val="00024504"/>
    <w:rsid w:val="0002660F"/>
    <w:rsid w:val="000266D2"/>
    <w:rsid w:val="00027060"/>
    <w:rsid w:val="00027B83"/>
    <w:rsid w:val="00030C05"/>
    <w:rsid w:val="00030FFF"/>
    <w:rsid w:val="0003171E"/>
    <w:rsid w:val="000322D5"/>
    <w:rsid w:val="00032395"/>
    <w:rsid w:val="00032845"/>
    <w:rsid w:val="000351D1"/>
    <w:rsid w:val="00035FE9"/>
    <w:rsid w:val="000375B9"/>
    <w:rsid w:val="00037C86"/>
    <w:rsid w:val="00037E5C"/>
    <w:rsid w:val="0004021E"/>
    <w:rsid w:val="00040761"/>
    <w:rsid w:val="00040F1C"/>
    <w:rsid w:val="0004139C"/>
    <w:rsid w:val="00041A42"/>
    <w:rsid w:val="00042064"/>
    <w:rsid w:val="000424D3"/>
    <w:rsid w:val="000435EA"/>
    <w:rsid w:val="000436DD"/>
    <w:rsid w:val="00044629"/>
    <w:rsid w:val="00044BC3"/>
    <w:rsid w:val="00044F1E"/>
    <w:rsid w:val="0004577C"/>
    <w:rsid w:val="0005091D"/>
    <w:rsid w:val="00050BE7"/>
    <w:rsid w:val="000515C5"/>
    <w:rsid w:val="000522E3"/>
    <w:rsid w:val="000526DA"/>
    <w:rsid w:val="00052850"/>
    <w:rsid w:val="0005314F"/>
    <w:rsid w:val="000532F2"/>
    <w:rsid w:val="0005358E"/>
    <w:rsid w:val="000539F0"/>
    <w:rsid w:val="00054A86"/>
    <w:rsid w:val="00054CF2"/>
    <w:rsid w:val="000555FE"/>
    <w:rsid w:val="000556CF"/>
    <w:rsid w:val="0005596F"/>
    <w:rsid w:val="00055EE5"/>
    <w:rsid w:val="00056747"/>
    <w:rsid w:val="00061475"/>
    <w:rsid w:val="000617F5"/>
    <w:rsid w:val="00061D61"/>
    <w:rsid w:val="000623DC"/>
    <w:rsid w:val="00062DD1"/>
    <w:rsid w:val="00062E96"/>
    <w:rsid w:val="00062FB7"/>
    <w:rsid w:val="0006580E"/>
    <w:rsid w:val="000667D2"/>
    <w:rsid w:val="00066839"/>
    <w:rsid w:val="000669A8"/>
    <w:rsid w:val="00066D17"/>
    <w:rsid w:val="0006739C"/>
    <w:rsid w:val="000677F3"/>
    <w:rsid w:val="00067A71"/>
    <w:rsid w:val="00070FF9"/>
    <w:rsid w:val="0007104C"/>
    <w:rsid w:val="00072A35"/>
    <w:rsid w:val="00073B27"/>
    <w:rsid w:val="0007459A"/>
    <w:rsid w:val="00074EEE"/>
    <w:rsid w:val="0007560A"/>
    <w:rsid w:val="000756AF"/>
    <w:rsid w:val="00080277"/>
    <w:rsid w:val="000805D6"/>
    <w:rsid w:val="000813CE"/>
    <w:rsid w:val="000813DD"/>
    <w:rsid w:val="000817DA"/>
    <w:rsid w:val="00083277"/>
    <w:rsid w:val="00083375"/>
    <w:rsid w:val="00084533"/>
    <w:rsid w:val="000846DC"/>
    <w:rsid w:val="00084814"/>
    <w:rsid w:val="00084892"/>
    <w:rsid w:val="00086E19"/>
    <w:rsid w:val="000871F9"/>
    <w:rsid w:val="00087B70"/>
    <w:rsid w:val="00087D0F"/>
    <w:rsid w:val="000904C1"/>
    <w:rsid w:val="00090D45"/>
    <w:rsid w:val="00093AB7"/>
    <w:rsid w:val="00093F04"/>
    <w:rsid w:val="00094D1F"/>
    <w:rsid w:val="000952D9"/>
    <w:rsid w:val="00095627"/>
    <w:rsid w:val="00095D17"/>
    <w:rsid w:val="00095FAF"/>
    <w:rsid w:val="000963C1"/>
    <w:rsid w:val="00096CA9"/>
    <w:rsid w:val="000A032E"/>
    <w:rsid w:val="000A043D"/>
    <w:rsid w:val="000A059B"/>
    <w:rsid w:val="000A0D55"/>
    <w:rsid w:val="000A14D9"/>
    <w:rsid w:val="000A242B"/>
    <w:rsid w:val="000A37AD"/>
    <w:rsid w:val="000A38C6"/>
    <w:rsid w:val="000A5725"/>
    <w:rsid w:val="000A5B6F"/>
    <w:rsid w:val="000A5C5A"/>
    <w:rsid w:val="000A65CB"/>
    <w:rsid w:val="000A6853"/>
    <w:rsid w:val="000A7368"/>
    <w:rsid w:val="000A7827"/>
    <w:rsid w:val="000B00E0"/>
    <w:rsid w:val="000B033C"/>
    <w:rsid w:val="000B0910"/>
    <w:rsid w:val="000B0A1C"/>
    <w:rsid w:val="000B1653"/>
    <w:rsid w:val="000B1983"/>
    <w:rsid w:val="000B19E8"/>
    <w:rsid w:val="000B2560"/>
    <w:rsid w:val="000B2DF0"/>
    <w:rsid w:val="000B2F9B"/>
    <w:rsid w:val="000B335B"/>
    <w:rsid w:val="000B37CC"/>
    <w:rsid w:val="000B3A97"/>
    <w:rsid w:val="000B3F02"/>
    <w:rsid w:val="000B4AE3"/>
    <w:rsid w:val="000B4DD3"/>
    <w:rsid w:val="000B51C4"/>
    <w:rsid w:val="000B5771"/>
    <w:rsid w:val="000B5C00"/>
    <w:rsid w:val="000B5DC9"/>
    <w:rsid w:val="000B61BB"/>
    <w:rsid w:val="000C0C47"/>
    <w:rsid w:val="000C0F9D"/>
    <w:rsid w:val="000C1098"/>
    <w:rsid w:val="000C13FD"/>
    <w:rsid w:val="000C1947"/>
    <w:rsid w:val="000C33A6"/>
    <w:rsid w:val="000C3BA6"/>
    <w:rsid w:val="000C4046"/>
    <w:rsid w:val="000C42B8"/>
    <w:rsid w:val="000C5D92"/>
    <w:rsid w:val="000C6DFB"/>
    <w:rsid w:val="000D09B7"/>
    <w:rsid w:val="000D1AFF"/>
    <w:rsid w:val="000D1C51"/>
    <w:rsid w:val="000D2069"/>
    <w:rsid w:val="000D2918"/>
    <w:rsid w:val="000D35B2"/>
    <w:rsid w:val="000D45D8"/>
    <w:rsid w:val="000D49D4"/>
    <w:rsid w:val="000D5098"/>
    <w:rsid w:val="000D556F"/>
    <w:rsid w:val="000D57BD"/>
    <w:rsid w:val="000D79DB"/>
    <w:rsid w:val="000E0903"/>
    <w:rsid w:val="000E1054"/>
    <w:rsid w:val="000E148C"/>
    <w:rsid w:val="000E1F25"/>
    <w:rsid w:val="000E2108"/>
    <w:rsid w:val="000E2314"/>
    <w:rsid w:val="000E29E9"/>
    <w:rsid w:val="000E2A84"/>
    <w:rsid w:val="000E31B0"/>
    <w:rsid w:val="000E40D4"/>
    <w:rsid w:val="000E418E"/>
    <w:rsid w:val="000E425C"/>
    <w:rsid w:val="000E4B81"/>
    <w:rsid w:val="000E4FF2"/>
    <w:rsid w:val="000E5B51"/>
    <w:rsid w:val="000E632C"/>
    <w:rsid w:val="000E6909"/>
    <w:rsid w:val="000E7214"/>
    <w:rsid w:val="000F00A2"/>
    <w:rsid w:val="000F0B0A"/>
    <w:rsid w:val="000F2919"/>
    <w:rsid w:val="000F2996"/>
    <w:rsid w:val="000F3AD9"/>
    <w:rsid w:val="000F56AC"/>
    <w:rsid w:val="000F5775"/>
    <w:rsid w:val="000F7758"/>
    <w:rsid w:val="00100228"/>
    <w:rsid w:val="00100E06"/>
    <w:rsid w:val="001021EE"/>
    <w:rsid w:val="001024E6"/>
    <w:rsid w:val="001033C8"/>
    <w:rsid w:val="00103E2B"/>
    <w:rsid w:val="00104275"/>
    <w:rsid w:val="00104FA4"/>
    <w:rsid w:val="00105526"/>
    <w:rsid w:val="001060D8"/>
    <w:rsid w:val="001068F9"/>
    <w:rsid w:val="00107109"/>
    <w:rsid w:val="00107CB7"/>
    <w:rsid w:val="00110120"/>
    <w:rsid w:val="00110681"/>
    <w:rsid w:val="001106B9"/>
    <w:rsid w:val="00110A6A"/>
    <w:rsid w:val="00110B37"/>
    <w:rsid w:val="00110DF7"/>
    <w:rsid w:val="00111287"/>
    <w:rsid w:val="00111333"/>
    <w:rsid w:val="0011280E"/>
    <w:rsid w:val="0011308D"/>
    <w:rsid w:val="001131F0"/>
    <w:rsid w:val="00113A12"/>
    <w:rsid w:val="00113B5F"/>
    <w:rsid w:val="0011549B"/>
    <w:rsid w:val="00115D77"/>
    <w:rsid w:val="0011617F"/>
    <w:rsid w:val="00116917"/>
    <w:rsid w:val="001169E1"/>
    <w:rsid w:val="00116EFA"/>
    <w:rsid w:val="00117560"/>
    <w:rsid w:val="00117602"/>
    <w:rsid w:val="00120567"/>
    <w:rsid w:val="0012086C"/>
    <w:rsid w:val="00120DBC"/>
    <w:rsid w:val="0012129D"/>
    <w:rsid w:val="001213EA"/>
    <w:rsid w:val="0012152B"/>
    <w:rsid w:val="00121A4E"/>
    <w:rsid w:val="00121D32"/>
    <w:rsid w:val="0012239A"/>
    <w:rsid w:val="001229F5"/>
    <w:rsid w:val="001232C6"/>
    <w:rsid w:val="00123525"/>
    <w:rsid w:val="00123A10"/>
    <w:rsid w:val="001243CB"/>
    <w:rsid w:val="00126FD3"/>
    <w:rsid w:val="0012731E"/>
    <w:rsid w:val="00127418"/>
    <w:rsid w:val="00130088"/>
    <w:rsid w:val="00130707"/>
    <w:rsid w:val="00130C79"/>
    <w:rsid w:val="00130CD7"/>
    <w:rsid w:val="00130F66"/>
    <w:rsid w:val="001311AA"/>
    <w:rsid w:val="00131614"/>
    <w:rsid w:val="00132896"/>
    <w:rsid w:val="00132CEB"/>
    <w:rsid w:val="00133930"/>
    <w:rsid w:val="00133A24"/>
    <w:rsid w:val="001359E6"/>
    <w:rsid w:val="00136646"/>
    <w:rsid w:val="00137214"/>
    <w:rsid w:val="00137397"/>
    <w:rsid w:val="001374AE"/>
    <w:rsid w:val="00137F9D"/>
    <w:rsid w:val="00140322"/>
    <w:rsid w:val="001415B0"/>
    <w:rsid w:val="00141AF4"/>
    <w:rsid w:val="00142868"/>
    <w:rsid w:val="00142FE1"/>
    <w:rsid w:val="00143561"/>
    <w:rsid w:val="0014450E"/>
    <w:rsid w:val="00144990"/>
    <w:rsid w:val="00144DE3"/>
    <w:rsid w:val="00144E4B"/>
    <w:rsid w:val="0014515E"/>
    <w:rsid w:val="001451C3"/>
    <w:rsid w:val="00145442"/>
    <w:rsid w:val="001456C0"/>
    <w:rsid w:val="001456EA"/>
    <w:rsid w:val="00145842"/>
    <w:rsid w:val="0014587D"/>
    <w:rsid w:val="00147457"/>
    <w:rsid w:val="0015097A"/>
    <w:rsid w:val="001522DF"/>
    <w:rsid w:val="001524B7"/>
    <w:rsid w:val="0015303E"/>
    <w:rsid w:val="00156542"/>
    <w:rsid w:val="001568C7"/>
    <w:rsid w:val="00157028"/>
    <w:rsid w:val="001573A5"/>
    <w:rsid w:val="00157C0D"/>
    <w:rsid w:val="001608D5"/>
    <w:rsid w:val="00160F41"/>
    <w:rsid w:val="00161084"/>
    <w:rsid w:val="00161409"/>
    <w:rsid w:val="001621A0"/>
    <w:rsid w:val="0016239F"/>
    <w:rsid w:val="00162C20"/>
    <w:rsid w:val="00163F42"/>
    <w:rsid w:val="00164708"/>
    <w:rsid w:val="001659BB"/>
    <w:rsid w:val="00165E10"/>
    <w:rsid w:val="001661D6"/>
    <w:rsid w:val="00166D9B"/>
    <w:rsid w:val="00167E86"/>
    <w:rsid w:val="001700CD"/>
    <w:rsid w:val="00170509"/>
    <w:rsid w:val="00170F5D"/>
    <w:rsid w:val="001710B3"/>
    <w:rsid w:val="00171231"/>
    <w:rsid w:val="00171AC0"/>
    <w:rsid w:val="00172522"/>
    <w:rsid w:val="001725FD"/>
    <w:rsid w:val="001726DC"/>
    <w:rsid w:val="00172DD3"/>
    <w:rsid w:val="00172EF0"/>
    <w:rsid w:val="001737CA"/>
    <w:rsid w:val="00173C19"/>
    <w:rsid w:val="00174E63"/>
    <w:rsid w:val="00175B9F"/>
    <w:rsid w:val="00175EB8"/>
    <w:rsid w:val="001760ED"/>
    <w:rsid w:val="00180EDD"/>
    <w:rsid w:val="001813CF"/>
    <w:rsid w:val="001815B6"/>
    <w:rsid w:val="00181C90"/>
    <w:rsid w:val="00183A38"/>
    <w:rsid w:val="00184D22"/>
    <w:rsid w:val="00185125"/>
    <w:rsid w:val="001857B7"/>
    <w:rsid w:val="001859C5"/>
    <w:rsid w:val="001878B1"/>
    <w:rsid w:val="00187ACA"/>
    <w:rsid w:val="001901F3"/>
    <w:rsid w:val="001906DD"/>
    <w:rsid w:val="001911FD"/>
    <w:rsid w:val="00191F59"/>
    <w:rsid w:val="00193786"/>
    <w:rsid w:val="00193F73"/>
    <w:rsid w:val="001944B1"/>
    <w:rsid w:val="001946D5"/>
    <w:rsid w:val="0019484F"/>
    <w:rsid w:val="00195D53"/>
    <w:rsid w:val="00196085"/>
    <w:rsid w:val="001962FC"/>
    <w:rsid w:val="001973F0"/>
    <w:rsid w:val="0019767C"/>
    <w:rsid w:val="001978B5"/>
    <w:rsid w:val="00197A94"/>
    <w:rsid w:val="00197CB2"/>
    <w:rsid w:val="001A0785"/>
    <w:rsid w:val="001A1CE3"/>
    <w:rsid w:val="001A25E9"/>
    <w:rsid w:val="001A35F6"/>
    <w:rsid w:val="001A36E5"/>
    <w:rsid w:val="001A4ED9"/>
    <w:rsid w:val="001A51AC"/>
    <w:rsid w:val="001A574D"/>
    <w:rsid w:val="001A5D85"/>
    <w:rsid w:val="001A5FF5"/>
    <w:rsid w:val="001A6077"/>
    <w:rsid w:val="001A68AD"/>
    <w:rsid w:val="001A6FE6"/>
    <w:rsid w:val="001A7D54"/>
    <w:rsid w:val="001B0523"/>
    <w:rsid w:val="001B0E5F"/>
    <w:rsid w:val="001B14C6"/>
    <w:rsid w:val="001B38FB"/>
    <w:rsid w:val="001B3946"/>
    <w:rsid w:val="001B3B5A"/>
    <w:rsid w:val="001B3DFE"/>
    <w:rsid w:val="001B3F7E"/>
    <w:rsid w:val="001B5123"/>
    <w:rsid w:val="001B5398"/>
    <w:rsid w:val="001B62BE"/>
    <w:rsid w:val="001B69E8"/>
    <w:rsid w:val="001B6EDE"/>
    <w:rsid w:val="001B7FDA"/>
    <w:rsid w:val="001C0437"/>
    <w:rsid w:val="001C0F7D"/>
    <w:rsid w:val="001C2675"/>
    <w:rsid w:val="001C4280"/>
    <w:rsid w:val="001C47C2"/>
    <w:rsid w:val="001C4D4B"/>
    <w:rsid w:val="001C4F32"/>
    <w:rsid w:val="001C57A3"/>
    <w:rsid w:val="001C5DDF"/>
    <w:rsid w:val="001C609D"/>
    <w:rsid w:val="001C63C9"/>
    <w:rsid w:val="001C78CC"/>
    <w:rsid w:val="001C7C24"/>
    <w:rsid w:val="001D08BE"/>
    <w:rsid w:val="001D0A1E"/>
    <w:rsid w:val="001D2052"/>
    <w:rsid w:val="001D259B"/>
    <w:rsid w:val="001D269B"/>
    <w:rsid w:val="001D3508"/>
    <w:rsid w:val="001D3E99"/>
    <w:rsid w:val="001D414D"/>
    <w:rsid w:val="001D49D5"/>
    <w:rsid w:val="001D4E96"/>
    <w:rsid w:val="001D4FE3"/>
    <w:rsid w:val="001D5F03"/>
    <w:rsid w:val="001D6299"/>
    <w:rsid w:val="001D64D7"/>
    <w:rsid w:val="001D773B"/>
    <w:rsid w:val="001D7904"/>
    <w:rsid w:val="001E0497"/>
    <w:rsid w:val="001E0793"/>
    <w:rsid w:val="001E0C0D"/>
    <w:rsid w:val="001E1665"/>
    <w:rsid w:val="001E1857"/>
    <w:rsid w:val="001E1B13"/>
    <w:rsid w:val="001E2B58"/>
    <w:rsid w:val="001E370A"/>
    <w:rsid w:val="001E5300"/>
    <w:rsid w:val="001E5D76"/>
    <w:rsid w:val="001E6D60"/>
    <w:rsid w:val="001E77D2"/>
    <w:rsid w:val="001E7870"/>
    <w:rsid w:val="001F0173"/>
    <w:rsid w:val="001F0281"/>
    <w:rsid w:val="001F03F1"/>
    <w:rsid w:val="001F06D1"/>
    <w:rsid w:val="001F0BB8"/>
    <w:rsid w:val="001F1F8B"/>
    <w:rsid w:val="001F2E5F"/>
    <w:rsid w:val="001F4247"/>
    <w:rsid w:val="001F532A"/>
    <w:rsid w:val="001F55AF"/>
    <w:rsid w:val="001F595F"/>
    <w:rsid w:val="001F64E4"/>
    <w:rsid w:val="001F701F"/>
    <w:rsid w:val="001F76FA"/>
    <w:rsid w:val="002009BD"/>
    <w:rsid w:val="00200FCD"/>
    <w:rsid w:val="00201D9C"/>
    <w:rsid w:val="00202298"/>
    <w:rsid w:val="00202A01"/>
    <w:rsid w:val="002030B9"/>
    <w:rsid w:val="002032B3"/>
    <w:rsid w:val="0020342D"/>
    <w:rsid w:val="00203675"/>
    <w:rsid w:val="002038A6"/>
    <w:rsid w:val="002040EA"/>
    <w:rsid w:val="0020410D"/>
    <w:rsid w:val="002050AF"/>
    <w:rsid w:val="00206048"/>
    <w:rsid w:val="00206385"/>
    <w:rsid w:val="0020680E"/>
    <w:rsid w:val="00206AAA"/>
    <w:rsid w:val="00206B09"/>
    <w:rsid w:val="0020742B"/>
    <w:rsid w:val="00207DB6"/>
    <w:rsid w:val="002103CB"/>
    <w:rsid w:val="00210DA9"/>
    <w:rsid w:val="00210EE0"/>
    <w:rsid w:val="0021391B"/>
    <w:rsid w:val="00213A40"/>
    <w:rsid w:val="00213D17"/>
    <w:rsid w:val="002140A8"/>
    <w:rsid w:val="00214BAF"/>
    <w:rsid w:val="00214C65"/>
    <w:rsid w:val="00214E77"/>
    <w:rsid w:val="0021734D"/>
    <w:rsid w:val="002208D9"/>
    <w:rsid w:val="00220C7C"/>
    <w:rsid w:val="002216DD"/>
    <w:rsid w:val="00221CB1"/>
    <w:rsid w:val="002223A6"/>
    <w:rsid w:val="002230E5"/>
    <w:rsid w:val="0022396F"/>
    <w:rsid w:val="00223AE4"/>
    <w:rsid w:val="00223E72"/>
    <w:rsid w:val="00223F29"/>
    <w:rsid w:val="00225983"/>
    <w:rsid w:val="00226B10"/>
    <w:rsid w:val="00227DF5"/>
    <w:rsid w:val="00230388"/>
    <w:rsid w:val="0023083C"/>
    <w:rsid w:val="00230C21"/>
    <w:rsid w:val="00231E93"/>
    <w:rsid w:val="002326E3"/>
    <w:rsid w:val="00232AEA"/>
    <w:rsid w:val="00232DA3"/>
    <w:rsid w:val="00233281"/>
    <w:rsid w:val="00234364"/>
    <w:rsid w:val="00234A4B"/>
    <w:rsid w:val="00234B70"/>
    <w:rsid w:val="00235434"/>
    <w:rsid w:val="00235467"/>
    <w:rsid w:val="00235562"/>
    <w:rsid w:val="00235DDE"/>
    <w:rsid w:val="00235FEE"/>
    <w:rsid w:val="002362A3"/>
    <w:rsid w:val="0023651A"/>
    <w:rsid w:val="00236B3B"/>
    <w:rsid w:val="00236DF0"/>
    <w:rsid w:val="00237322"/>
    <w:rsid w:val="0024074F"/>
    <w:rsid w:val="00240842"/>
    <w:rsid w:val="00241502"/>
    <w:rsid w:val="00243C28"/>
    <w:rsid w:val="002459AD"/>
    <w:rsid w:val="00246112"/>
    <w:rsid w:val="00246835"/>
    <w:rsid w:val="00253299"/>
    <w:rsid w:val="00253967"/>
    <w:rsid w:val="00254B6E"/>
    <w:rsid w:val="00254E07"/>
    <w:rsid w:val="00254E1A"/>
    <w:rsid w:val="00255553"/>
    <w:rsid w:val="00255DD0"/>
    <w:rsid w:val="00255EA1"/>
    <w:rsid w:val="002569B7"/>
    <w:rsid w:val="00257348"/>
    <w:rsid w:val="00260589"/>
    <w:rsid w:val="00261643"/>
    <w:rsid w:val="00261B3B"/>
    <w:rsid w:val="00262341"/>
    <w:rsid w:val="0026290C"/>
    <w:rsid w:val="0026335C"/>
    <w:rsid w:val="00263B6B"/>
    <w:rsid w:val="00263F10"/>
    <w:rsid w:val="00264682"/>
    <w:rsid w:val="002646AA"/>
    <w:rsid w:val="00264F90"/>
    <w:rsid w:val="00265B85"/>
    <w:rsid w:val="00265D4E"/>
    <w:rsid w:val="0026714B"/>
    <w:rsid w:val="00267200"/>
    <w:rsid w:val="0026742B"/>
    <w:rsid w:val="00270E55"/>
    <w:rsid w:val="00271B2E"/>
    <w:rsid w:val="00271F65"/>
    <w:rsid w:val="00272070"/>
    <w:rsid w:val="00272F37"/>
    <w:rsid w:val="00272FDC"/>
    <w:rsid w:val="00274E38"/>
    <w:rsid w:val="00275A5B"/>
    <w:rsid w:val="00276C5D"/>
    <w:rsid w:val="00276D7A"/>
    <w:rsid w:val="00277160"/>
    <w:rsid w:val="0027777F"/>
    <w:rsid w:val="002801D9"/>
    <w:rsid w:val="002809CD"/>
    <w:rsid w:val="00280AA6"/>
    <w:rsid w:val="00280D90"/>
    <w:rsid w:val="00281A23"/>
    <w:rsid w:val="002826A5"/>
    <w:rsid w:val="00284028"/>
    <w:rsid w:val="0028555A"/>
    <w:rsid w:val="0028715F"/>
    <w:rsid w:val="00287615"/>
    <w:rsid w:val="00290AE9"/>
    <w:rsid w:val="00291263"/>
    <w:rsid w:val="00293916"/>
    <w:rsid w:val="00294EC0"/>
    <w:rsid w:val="00295C55"/>
    <w:rsid w:val="002971FC"/>
    <w:rsid w:val="00297535"/>
    <w:rsid w:val="002A05C5"/>
    <w:rsid w:val="002A08EE"/>
    <w:rsid w:val="002A0CB6"/>
    <w:rsid w:val="002A13EB"/>
    <w:rsid w:val="002A1AF5"/>
    <w:rsid w:val="002A25A1"/>
    <w:rsid w:val="002A3B6F"/>
    <w:rsid w:val="002A4064"/>
    <w:rsid w:val="002A45E7"/>
    <w:rsid w:val="002A493C"/>
    <w:rsid w:val="002A5066"/>
    <w:rsid w:val="002A5327"/>
    <w:rsid w:val="002A58D6"/>
    <w:rsid w:val="002A5BFB"/>
    <w:rsid w:val="002A728C"/>
    <w:rsid w:val="002B0266"/>
    <w:rsid w:val="002B0DBA"/>
    <w:rsid w:val="002B1AD2"/>
    <w:rsid w:val="002B210D"/>
    <w:rsid w:val="002B307B"/>
    <w:rsid w:val="002B350D"/>
    <w:rsid w:val="002B3AD5"/>
    <w:rsid w:val="002B4F5C"/>
    <w:rsid w:val="002B5830"/>
    <w:rsid w:val="002B5CB1"/>
    <w:rsid w:val="002B6D80"/>
    <w:rsid w:val="002B787C"/>
    <w:rsid w:val="002B7E5A"/>
    <w:rsid w:val="002C1AF0"/>
    <w:rsid w:val="002C21F1"/>
    <w:rsid w:val="002C2A96"/>
    <w:rsid w:val="002C30F0"/>
    <w:rsid w:val="002C3106"/>
    <w:rsid w:val="002C32C9"/>
    <w:rsid w:val="002C4042"/>
    <w:rsid w:val="002C4166"/>
    <w:rsid w:val="002C4454"/>
    <w:rsid w:val="002C5DEE"/>
    <w:rsid w:val="002C6EED"/>
    <w:rsid w:val="002C6FED"/>
    <w:rsid w:val="002C7314"/>
    <w:rsid w:val="002D0127"/>
    <w:rsid w:val="002D021E"/>
    <w:rsid w:val="002D028B"/>
    <w:rsid w:val="002D0F6B"/>
    <w:rsid w:val="002D176B"/>
    <w:rsid w:val="002D2294"/>
    <w:rsid w:val="002D447F"/>
    <w:rsid w:val="002D44A2"/>
    <w:rsid w:val="002D6221"/>
    <w:rsid w:val="002D6331"/>
    <w:rsid w:val="002D7394"/>
    <w:rsid w:val="002D76F6"/>
    <w:rsid w:val="002E1C1B"/>
    <w:rsid w:val="002E205F"/>
    <w:rsid w:val="002E3527"/>
    <w:rsid w:val="002E357C"/>
    <w:rsid w:val="002E4CEB"/>
    <w:rsid w:val="002E5111"/>
    <w:rsid w:val="002E5D14"/>
    <w:rsid w:val="002E5D46"/>
    <w:rsid w:val="002E6739"/>
    <w:rsid w:val="002E677E"/>
    <w:rsid w:val="002F11B0"/>
    <w:rsid w:val="002F179A"/>
    <w:rsid w:val="002F1F70"/>
    <w:rsid w:val="002F2E8A"/>
    <w:rsid w:val="002F3193"/>
    <w:rsid w:val="002F3692"/>
    <w:rsid w:val="002F3FDE"/>
    <w:rsid w:val="002F454F"/>
    <w:rsid w:val="002F4BD3"/>
    <w:rsid w:val="002F4C1F"/>
    <w:rsid w:val="002F4D52"/>
    <w:rsid w:val="002F5326"/>
    <w:rsid w:val="002F5955"/>
    <w:rsid w:val="002F68DE"/>
    <w:rsid w:val="002F6E87"/>
    <w:rsid w:val="0030054D"/>
    <w:rsid w:val="00301AE2"/>
    <w:rsid w:val="00301CE5"/>
    <w:rsid w:val="00302C16"/>
    <w:rsid w:val="003059C7"/>
    <w:rsid w:val="00305BFC"/>
    <w:rsid w:val="00305D15"/>
    <w:rsid w:val="0030613E"/>
    <w:rsid w:val="00306290"/>
    <w:rsid w:val="00306E80"/>
    <w:rsid w:val="00307D7A"/>
    <w:rsid w:val="00310193"/>
    <w:rsid w:val="00310304"/>
    <w:rsid w:val="0031047E"/>
    <w:rsid w:val="0031084B"/>
    <w:rsid w:val="00311308"/>
    <w:rsid w:val="003123B0"/>
    <w:rsid w:val="0031243F"/>
    <w:rsid w:val="00312D10"/>
    <w:rsid w:val="0031552F"/>
    <w:rsid w:val="003155D3"/>
    <w:rsid w:val="003156B5"/>
    <w:rsid w:val="00315E86"/>
    <w:rsid w:val="00317C73"/>
    <w:rsid w:val="00320A6D"/>
    <w:rsid w:val="00320C58"/>
    <w:rsid w:val="00320ED1"/>
    <w:rsid w:val="00320FF6"/>
    <w:rsid w:val="00321AAB"/>
    <w:rsid w:val="00321D3A"/>
    <w:rsid w:val="00322593"/>
    <w:rsid w:val="00322CDD"/>
    <w:rsid w:val="0032391F"/>
    <w:rsid w:val="0032415B"/>
    <w:rsid w:val="00324DC1"/>
    <w:rsid w:val="00325286"/>
    <w:rsid w:val="00325D8E"/>
    <w:rsid w:val="00325F65"/>
    <w:rsid w:val="0032624B"/>
    <w:rsid w:val="0032625F"/>
    <w:rsid w:val="00326E4A"/>
    <w:rsid w:val="00327B3D"/>
    <w:rsid w:val="00333746"/>
    <w:rsid w:val="0033424C"/>
    <w:rsid w:val="0033437D"/>
    <w:rsid w:val="00334A90"/>
    <w:rsid w:val="00334F72"/>
    <w:rsid w:val="00335B81"/>
    <w:rsid w:val="00335DF0"/>
    <w:rsid w:val="003366BA"/>
    <w:rsid w:val="00336F29"/>
    <w:rsid w:val="00336F4B"/>
    <w:rsid w:val="00340351"/>
    <w:rsid w:val="00340FAF"/>
    <w:rsid w:val="00341447"/>
    <w:rsid w:val="00341E74"/>
    <w:rsid w:val="00341F0B"/>
    <w:rsid w:val="003426B8"/>
    <w:rsid w:val="003436A4"/>
    <w:rsid w:val="00343926"/>
    <w:rsid w:val="003446B9"/>
    <w:rsid w:val="0034491E"/>
    <w:rsid w:val="00346067"/>
    <w:rsid w:val="00347B57"/>
    <w:rsid w:val="003504FE"/>
    <w:rsid w:val="00350E85"/>
    <w:rsid w:val="003520CA"/>
    <w:rsid w:val="00352745"/>
    <w:rsid w:val="00352FDB"/>
    <w:rsid w:val="003531D3"/>
    <w:rsid w:val="003535DD"/>
    <w:rsid w:val="00353FA4"/>
    <w:rsid w:val="00355204"/>
    <w:rsid w:val="0035683E"/>
    <w:rsid w:val="0035731D"/>
    <w:rsid w:val="00360A13"/>
    <w:rsid w:val="00360EFB"/>
    <w:rsid w:val="00361205"/>
    <w:rsid w:val="003629A0"/>
    <w:rsid w:val="00363B5E"/>
    <w:rsid w:val="003641D0"/>
    <w:rsid w:val="00364326"/>
    <w:rsid w:val="00365701"/>
    <w:rsid w:val="00365C4E"/>
    <w:rsid w:val="00367B39"/>
    <w:rsid w:val="00370595"/>
    <w:rsid w:val="0037077A"/>
    <w:rsid w:val="00370A3E"/>
    <w:rsid w:val="00370D2D"/>
    <w:rsid w:val="00370F11"/>
    <w:rsid w:val="00371A18"/>
    <w:rsid w:val="00372016"/>
    <w:rsid w:val="003724B3"/>
    <w:rsid w:val="00372F36"/>
    <w:rsid w:val="0037334F"/>
    <w:rsid w:val="00373411"/>
    <w:rsid w:val="00373852"/>
    <w:rsid w:val="00374E35"/>
    <w:rsid w:val="00375E09"/>
    <w:rsid w:val="00376249"/>
    <w:rsid w:val="00376FC8"/>
    <w:rsid w:val="00377B1E"/>
    <w:rsid w:val="00377C01"/>
    <w:rsid w:val="00377DC7"/>
    <w:rsid w:val="00381A4D"/>
    <w:rsid w:val="00381A8A"/>
    <w:rsid w:val="00381F3C"/>
    <w:rsid w:val="003825A8"/>
    <w:rsid w:val="00383DEE"/>
    <w:rsid w:val="00384636"/>
    <w:rsid w:val="00385236"/>
    <w:rsid w:val="00386466"/>
    <w:rsid w:val="00387E20"/>
    <w:rsid w:val="00390B98"/>
    <w:rsid w:val="00391D22"/>
    <w:rsid w:val="0039420A"/>
    <w:rsid w:val="0039465F"/>
    <w:rsid w:val="003950A9"/>
    <w:rsid w:val="00396A69"/>
    <w:rsid w:val="00396F02"/>
    <w:rsid w:val="00397C00"/>
    <w:rsid w:val="003A10F4"/>
    <w:rsid w:val="003A1D0E"/>
    <w:rsid w:val="003A2269"/>
    <w:rsid w:val="003A2371"/>
    <w:rsid w:val="003A3899"/>
    <w:rsid w:val="003A430B"/>
    <w:rsid w:val="003A65BA"/>
    <w:rsid w:val="003B009A"/>
    <w:rsid w:val="003B023E"/>
    <w:rsid w:val="003B02DC"/>
    <w:rsid w:val="003B08E8"/>
    <w:rsid w:val="003B098E"/>
    <w:rsid w:val="003B70CF"/>
    <w:rsid w:val="003B73F4"/>
    <w:rsid w:val="003B79BA"/>
    <w:rsid w:val="003B7B16"/>
    <w:rsid w:val="003C0787"/>
    <w:rsid w:val="003C1933"/>
    <w:rsid w:val="003C1D03"/>
    <w:rsid w:val="003C30BB"/>
    <w:rsid w:val="003C428B"/>
    <w:rsid w:val="003C47C1"/>
    <w:rsid w:val="003C51B7"/>
    <w:rsid w:val="003C6E25"/>
    <w:rsid w:val="003D091B"/>
    <w:rsid w:val="003D0ECC"/>
    <w:rsid w:val="003D101C"/>
    <w:rsid w:val="003D12E5"/>
    <w:rsid w:val="003D1FCC"/>
    <w:rsid w:val="003D214E"/>
    <w:rsid w:val="003D4727"/>
    <w:rsid w:val="003D5550"/>
    <w:rsid w:val="003E024B"/>
    <w:rsid w:val="003E11DC"/>
    <w:rsid w:val="003E15AB"/>
    <w:rsid w:val="003E26EF"/>
    <w:rsid w:val="003E287C"/>
    <w:rsid w:val="003E3127"/>
    <w:rsid w:val="003E3750"/>
    <w:rsid w:val="003E3ACD"/>
    <w:rsid w:val="003E3B16"/>
    <w:rsid w:val="003E3C04"/>
    <w:rsid w:val="003E3E0F"/>
    <w:rsid w:val="003E4BAF"/>
    <w:rsid w:val="003E59BF"/>
    <w:rsid w:val="003E68D6"/>
    <w:rsid w:val="003E7162"/>
    <w:rsid w:val="003E7436"/>
    <w:rsid w:val="003E76D8"/>
    <w:rsid w:val="003F02C8"/>
    <w:rsid w:val="003F03E1"/>
    <w:rsid w:val="003F0507"/>
    <w:rsid w:val="003F06F4"/>
    <w:rsid w:val="003F19FA"/>
    <w:rsid w:val="003F2121"/>
    <w:rsid w:val="003F22D8"/>
    <w:rsid w:val="003F2D4F"/>
    <w:rsid w:val="003F2DDB"/>
    <w:rsid w:val="003F3707"/>
    <w:rsid w:val="003F3A12"/>
    <w:rsid w:val="003F3D50"/>
    <w:rsid w:val="003F3DCB"/>
    <w:rsid w:val="003F4C0C"/>
    <w:rsid w:val="003F5437"/>
    <w:rsid w:val="003F56CE"/>
    <w:rsid w:val="003F787E"/>
    <w:rsid w:val="004003E2"/>
    <w:rsid w:val="004003F0"/>
    <w:rsid w:val="00400932"/>
    <w:rsid w:val="00401194"/>
    <w:rsid w:val="00401377"/>
    <w:rsid w:val="00401D1A"/>
    <w:rsid w:val="004023BC"/>
    <w:rsid w:val="00402A01"/>
    <w:rsid w:val="00402BF8"/>
    <w:rsid w:val="0040320C"/>
    <w:rsid w:val="00403257"/>
    <w:rsid w:val="0040343D"/>
    <w:rsid w:val="00403ACA"/>
    <w:rsid w:val="00403AF3"/>
    <w:rsid w:val="00405AAB"/>
    <w:rsid w:val="00406CB5"/>
    <w:rsid w:val="00406D8B"/>
    <w:rsid w:val="00407559"/>
    <w:rsid w:val="004106F2"/>
    <w:rsid w:val="00411CA4"/>
    <w:rsid w:val="00411D85"/>
    <w:rsid w:val="004122B4"/>
    <w:rsid w:val="00412754"/>
    <w:rsid w:val="00412E75"/>
    <w:rsid w:val="00412E99"/>
    <w:rsid w:val="00413602"/>
    <w:rsid w:val="004163F6"/>
    <w:rsid w:val="004166E0"/>
    <w:rsid w:val="004168BE"/>
    <w:rsid w:val="0041693A"/>
    <w:rsid w:val="00416CF6"/>
    <w:rsid w:val="004203DA"/>
    <w:rsid w:val="00421666"/>
    <w:rsid w:val="004229B5"/>
    <w:rsid w:val="00422CE2"/>
    <w:rsid w:val="00422DF8"/>
    <w:rsid w:val="00423FC4"/>
    <w:rsid w:val="00424324"/>
    <w:rsid w:val="00424582"/>
    <w:rsid w:val="00424C78"/>
    <w:rsid w:val="004251F6"/>
    <w:rsid w:val="00425FCE"/>
    <w:rsid w:val="00427262"/>
    <w:rsid w:val="00431470"/>
    <w:rsid w:val="00431C64"/>
    <w:rsid w:val="00432286"/>
    <w:rsid w:val="004322EF"/>
    <w:rsid w:val="004322F9"/>
    <w:rsid w:val="00432454"/>
    <w:rsid w:val="00432B8B"/>
    <w:rsid w:val="0043314A"/>
    <w:rsid w:val="00434881"/>
    <w:rsid w:val="00434FBF"/>
    <w:rsid w:val="004353B6"/>
    <w:rsid w:val="004369A9"/>
    <w:rsid w:val="00436CEE"/>
    <w:rsid w:val="00436F0D"/>
    <w:rsid w:val="00437768"/>
    <w:rsid w:val="00437A35"/>
    <w:rsid w:val="00437CCD"/>
    <w:rsid w:val="00437CEE"/>
    <w:rsid w:val="0044021E"/>
    <w:rsid w:val="004405FB"/>
    <w:rsid w:val="00442D83"/>
    <w:rsid w:val="00443BFB"/>
    <w:rsid w:val="00443E60"/>
    <w:rsid w:val="004443E3"/>
    <w:rsid w:val="00444AD8"/>
    <w:rsid w:val="00445917"/>
    <w:rsid w:val="00445D77"/>
    <w:rsid w:val="004462B1"/>
    <w:rsid w:val="00446966"/>
    <w:rsid w:val="00446FD5"/>
    <w:rsid w:val="00446FDC"/>
    <w:rsid w:val="00450408"/>
    <w:rsid w:val="00450C4E"/>
    <w:rsid w:val="00450CD0"/>
    <w:rsid w:val="00450CD3"/>
    <w:rsid w:val="00451396"/>
    <w:rsid w:val="00451FC0"/>
    <w:rsid w:val="0045236F"/>
    <w:rsid w:val="004535A1"/>
    <w:rsid w:val="004538E9"/>
    <w:rsid w:val="00454FE6"/>
    <w:rsid w:val="004552DA"/>
    <w:rsid w:val="004556C8"/>
    <w:rsid w:val="00455FB4"/>
    <w:rsid w:val="00457595"/>
    <w:rsid w:val="00457930"/>
    <w:rsid w:val="00460112"/>
    <w:rsid w:val="00460643"/>
    <w:rsid w:val="00460A73"/>
    <w:rsid w:val="00461892"/>
    <w:rsid w:val="00461A5A"/>
    <w:rsid w:val="00461ECA"/>
    <w:rsid w:val="0046216C"/>
    <w:rsid w:val="004625FB"/>
    <w:rsid w:val="00462B22"/>
    <w:rsid w:val="004638DB"/>
    <w:rsid w:val="00463E6F"/>
    <w:rsid w:val="00463ED6"/>
    <w:rsid w:val="00463F75"/>
    <w:rsid w:val="00464A9A"/>
    <w:rsid w:val="00464DCE"/>
    <w:rsid w:val="00465E11"/>
    <w:rsid w:val="00466C4D"/>
    <w:rsid w:val="00467AA0"/>
    <w:rsid w:val="00470180"/>
    <w:rsid w:val="0047093A"/>
    <w:rsid w:val="00471095"/>
    <w:rsid w:val="004715F4"/>
    <w:rsid w:val="004716BE"/>
    <w:rsid w:val="00471D1E"/>
    <w:rsid w:val="00473520"/>
    <w:rsid w:val="004745E0"/>
    <w:rsid w:val="00475B5D"/>
    <w:rsid w:val="00475C75"/>
    <w:rsid w:val="00476B0C"/>
    <w:rsid w:val="00477AB2"/>
    <w:rsid w:val="00477BC7"/>
    <w:rsid w:val="00480739"/>
    <w:rsid w:val="004809DC"/>
    <w:rsid w:val="00482E31"/>
    <w:rsid w:val="00483401"/>
    <w:rsid w:val="00483748"/>
    <w:rsid w:val="00483FFC"/>
    <w:rsid w:val="004849A3"/>
    <w:rsid w:val="00486A4C"/>
    <w:rsid w:val="00486AF1"/>
    <w:rsid w:val="00490B81"/>
    <w:rsid w:val="0049311C"/>
    <w:rsid w:val="004956A5"/>
    <w:rsid w:val="004956D0"/>
    <w:rsid w:val="00495885"/>
    <w:rsid w:val="0049757A"/>
    <w:rsid w:val="004978CB"/>
    <w:rsid w:val="004A0860"/>
    <w:rsid w:val="004A0A01"/>
    <w:rsid w:val="004A121F"/>
    <w:rsid w:val="004A16BE"/>
    <w:rsid w:val="004A17A8"/>
    <w:rsid w:val="004A2C45"/>
    <w:rsid w:val="004A2E71"/>
    <w:rsid w:val="004A5DEE"/>
    <w:rsid w:val="004A714E"/>
    <w:rsid w:val="004A7334"/>
    <w:rsid w:val="004A7716"/>
    <w:rsid w:val="004B0C79"/>
    <w:rsid w:val="004B0D6A"/>
    <w:rsid w:val="004B180A"/>
    <w:rsid w:val="004B180E"/>
    <w:rsid w:val="004B1CEE"/>
    <w:rsid w:val="004B28F1"/>
    <w:rsid w:val="004B2F1D"/>
    <w:rsid w:val="004B30B5"/>
    <w:rsid w:val="004B420B"/>
    <w:rsid w:val="004B48EB"/>
    <w:rsid w:val="004B4F2F"/>
    <w:rsid w:val="004B4FB9"/>
    <w:rsid w:val="004B5AA6"/>
    <w:rsid w:val="004B659A"/>
    <w:rsid w:val="004B692A"/>
    <w:rsid w:val="004B79B3"/>
    <w:rsid w:val="004C013B"/>
    <w:rsid w:val="004C050E"/>
    <w:rsid w:val="004C1A2C"/>
    <w:rsid w:val="004C2707"/>
    <w:rsid w:val="004C2E38"/>
    <w:rsid w:val="004C30E1"/>
    <w:rsid w:val="004C3426"/>
    <w:rsid w:val="004C4440"/>
    <w:rsid w:val="004C4ECF"/>
    <w:rsid w:val="004C5668"/>
    <w:rsid w:val="004C5AB6"/>
    <w:rsid w:val="004C6993"/>
    <w:rsid w:val="004C6A0E"/>
    <w:rsid w:val="004D00DC"/>
    <w:rsid w:val="004D030A"/>
    <w:rsid w:val="004D1362"/>
    <w:rsid w:val="004D224F"/>
    <w:rsid w:val="004D39A3"/>
    <w:rsid w:val="004D49DB"/>
    <w:rsid w:val="004D4A73"/>
    <w:rsid w:val="004D5A6F"/>
    <w:rsid w:val="004D5D0E"/>
    <w:rsid w:val="004D6CBB"/>
    <w:rsid w:val="004D7564"/>
    <w:rsid w:val="004D7896"/>
    <w:rsid w:val="004D7CF6"/>
    <w:rsid w:val="004E03A1"/>
    <w:rsid w:val="004E0DDF"/>
    <w:rsid w:val="004E0EB3"/>
    <w:rsid w:val="004E1D56"/>
    <w:rsid w:val="004E23DE"/>
    <w:rsid w:val="004E2E6C"/>
    <w:rsid w:val="004E3BAD"/>
    <w:rsid w:val="004E4E69"/>
    <w:rsid w:val="004E5947"/>
    <w:rsid w:val="004E5BB5"/>
    <w:rsid w:val="004E5F9A"/>
    <w:rsid w:val="004E74E6"/>
    <w:rsid w:val="004E7535"/>
    <w:rsid w:val="004E7D53"/>
    <w:rsid w:val="004F0869"/>
    <w:rsid w:val="004F08C0"/>
    <w:rsid w:val="004F0AA3"/>
    <w:rsid w:val="004F1315"/>
    <w:rsid w:val="004F1D19"/>
    <w:rsid w:val="004F2527"/>
    <w:rsid w:val="004F380A"/>
    <w:rsid w:val="004F3EC9"/>
    <w:rsid w:val="004F40D4"/>
    <w:rsid w:val="004F419A"/>
    <w:rsid w:val="004F4696"/>
    <w:rsid w:val="004F4D80"/>
    <w:rsid w:val="004F516F"/>
    <w:rsid w:val="004F67AC"/>
    <w:rsid w:val="004F6BA5"/>
    <w:rsid w:val="004F70A8"/>
    <w:rsid w:val="004F753F"/>
    <w:rsid w:val="004F76CD"/>
    <w:rsid w:val="004F7CBF"/>
    <w:rsid w:val="00500090"/>
    <w:rsid w:val="00500182"/>
    <w:rsid w:val="0050032F"/>
    <w:rsid w:val="00501121"/>
    <w:rsid w:val="005013A5"/>
    <w:rsid w:val="005016B9"/>
    <w:rsid w:val="005019DC"/>
    <w:rsid w:val="0050233E"/>
    <w:rsid w:val="00502EF1"/>
    <w:rsid w:val="00503289"/>
    <w:rsid w:val="00504C54"/>
    <w:rsid w:val="00505732"/>
    <w:rsid w:val="005101CD"/>
    <w:rsid w:val="0051125F"/>
    <w:rsid w:val="0051143F"/>
    <w:rsid w:val="005114AB"/>
    <w:rsid w:val="00511C39"/>
    <w:rsid w:val="00512CB5"/>
    <w:rsid w:val="00513617"/>
    <w:rsid w:val="005156C1"/>
    <w:rsid w:val="00515713"/>
    <w:rsid w:val="0051633C"/>
    <w:rsid w:val="005176A2"/>
    <w:rsid w:val="00520288"/>
    <w:rsid w:val="005206A7"/>
    <w:rsid w:val="00521349"/>
    <w:rsid w:val="00521525"/>
    <w:rsid w:val="005220C9"/>
    <w:rsid w:val="0052227C"/>
    <w:rsid w:val="00522753"/>
    <w:rsid w:val="00522B62"/>
    <w:rsid w:val="00523665"/>
    <w:rsid w:val="00523A24"/>
    <w:rsid w:val="00523BD5"/>
    <w:rsid w:val="005263C6"/>
    <w:rsid w:val="00526E64"/>
    <w:rsid w:val="00530532"/>
    <w:rsid w:val="00531C05"/>
    <w:rsid w:val="00532761"/>
    <w:rsid w:val="005331F8"/>
    <w:rsid w:val="00533656"/>
    <w:rsid w:val="005338F7"/>
    <w:rsid w:val="00535A42"/>
    <w:rsid w:val="00535B66"/>
    <w:rsid w:val="00535DE6"/>
    <w:rsid w:val="00536539"/>
    <w:rsid w:val="005367B3"/>
    <w:rsid w:val="00536DF5"/>
    <w:rsid w:val="0053723B"/>
    <w:rsid w:val="00537579"/>
    <w:rsid w:val="00537C8C"/>
    <w:rsid w:val="00537CCC"/>
    <w:rsid w:val="005403FA"/>
    <w:rsid w:val="00540943"/>
    <w:rsid w:val="005409C7"/>
    <w:rsid w:val="00541432"/>
    <w:rsid w:val="00541834"/>
    <w:rsid w:val="005426AF"/>
    <w:rsid w:val="0054282D"/>
    <w:rsid w:val="00542857"/>
    <w:rsid w:val="00544614"/>
    <w:rsid w:val="0054490E"/>
    <w:rsid w:val="00544946"/>
    <w:rsid w:val="005457F2"/>
    <w:rsid w:val="00545A0E"/>
    <w:rsid w:val="00546538"/>
    <w:rsid w:val="00547769"/>
    <w:rsid w:val="00550714"/>
    <w:rsid w:val="005523C7"/>
    <w:rsid w:val="005527C8"/>
    <w:rsid w:val="005539AE"/>
    <w:rsid w:val="00554118"/>
    <w:rsid w:val="005542C5"/>
    <w:rsid w:val="00554ACC"/>
    <w:rsid w:val="005552D7"/>
    <w:rsid w:val="005553AE"/>
    <w:rsid w:val="0055560F"/>
    <w:rsid w:val="0055580C"/>
    <w:rsid w:val="00555834"/>
    <w:rsid w:val="0055682C"/>
    <w:rsid w:val="00556F39"/>
    <w:rsid w:val="00557349"/>
    <w:rsid w:val="0056003B"/>
    <w:rsid w:val="00560CED"/>
    <w:rsid w:val="00561014"/>
    <w:rsid w:val="00561B0C"/>
    <w:rsid w:val="00561B8D"/>
    <w:rsid w:val="00563175"/>
    <w:rsid w:val="00563634"/>
    <w:rsid w:val="00563677"/>
    <w:rsid w:val="005638D3"/>
    <w:rsid w:val="00563AFA"/>
    <w:rsid w:val="005653AC"/>
    <w:rsid w:val="00565EB6"/>
    <w:rsid w:val="00565F83"/>
    <w:rsid w:val="00566755"/>
    <w:rsid w:val="00567AD8"/>
    <w:rsid w:val="00570594"/>
    <w:rsid w:val="0057105B"/>
    <w:rsid w:val="0057146B"/>
    <w:rsid w:val="005714ED"/>
    <w:rsid w:val="00571989"/>
    <w:rsid w:val="00571B30"/>
    <w:rsid w:val="00572BAE"/>
    <w:rsid w:val="005734C0"/>
    <w:rsid w:val="0057398B"/>
    <w:rsid w:val="005742A9"/>
    <w:rsid w:val="00574F24"/>
    <w:rsid w:val="005755B0"/>
    <w:rsid w:val="0057569C"/>
    <w:rsid w:val="00575941"/>
    <w:rsid w:val="005762AB"/>
    <w:rsid w:val="00576379"/>
    <w:rsid w:val="00576A2B"/>
    <w:rsid w:val="00577708"/>
    <w:rsid w:val="00577847"/>
    <w:rsid w:val="00577D2B"/>
    <w:rsid w:val="0058033F"/>
    <w:rsid w:val="005825C6"/>
    <w:rsid w:val="00582C3E"/>
    <w:rsid w:val="00582F30"/>
    <w:rsid w:val="005831CA"/>
    <w:rsid w:val="005841FB"/>
    <w:rsid w:val="00584343"/>
    <w:rsid w:val="005847CB"/>
    <w:rsid w:val="005852DB"/>
    <w:rsid w:val="00585364"/>
    <w:rsid w:val="0058690E"/>
    <w:rsid w:val="0058693A"/>
    <w:rsid w:val="005876FD"/>
    <w:rsid w:val="00592023"/>
    <w:rsid w:val="0059202F"/>
    <w:rsid w:val="00592E9A"/>
    <w:rsid w:val="0059408D"/>
    <w:rsid w:val="0059478C"/>
    <w:rsid w:val="00594862"/>
    <w:rsid w:val="005949A5"/>
    <w:rsid w:val="00595820"/>
    <w:rsid w:val="00595C7E"/>
    <w:rsid w:val="00596146"/>
    <w:rsid w:val="00596FCE"/>
    <w:rsid w:val="005971A6"/>
    <w:rsid w:val="00597809"/>
    <w:rsid w:val="00597A3C"/>
    <w:rsid w:val="005A01A4"/>
    <w:rsid w:val="005A0A04"/>
    <w:rsid w:val="005A0FB3"/>
    <w:rsid w:val="005A11B6"/>
    <w:rsid w:val="005A305B"/>
    <w:rsid w:val="005A3729"/>
    <w:rsid w:val="005A37F4"/>
    <w:rsid w:val="005A40C1"/>
    <w:rsid w:val="005A42D5"/>
    <w:rsid w:val="005A45AB"/>
    <w:rsid w:val="005A4649"/>
    <w:rsid w:val="005A4760"/>
    <w:rsid w:val="005A4784"/>
    <w:rsid w:val="005A4F79"/>
    <w:rsid w:val="005A5227"/>
    <w:rsid w:val="005A57EF"/>
    <w:rsid w:val="005A69BD"/>
    <w:rsid w:val="005A6FB9"/>
    <w:rsid w:val="005A720A"/>
    <w:rsid w:val="005A7467"/>
    <w:rsid w:val="005A7C04"/>
    <w:rsid w:val="005B0177"/>
    <w:rsid w:val="005B0BDF"/>
    <w:rsid w:val="005B0C73"/>
    <w:rsid w:val="005B14A0"/>
    <w:rsid w:val="005B1F17"/>
    <w:rsid w:val="005B2511"/>
    <w:rsid w:val="005B2697"/>
    <w:rsid w:val="005B3C3F"/>
    <w:rsid w:val="005B3E59"/>
    <w:rsid w:val="005B46F1"/>
    <w:rsid w:val="005B4DBB"/>
    <w:rsid w:val="005B594A"/>
    <w:rsid w:val="005B59E6"/>
    <w:rsid w:val="005B6189"/>
    <w:rsid w:val="005B65A5"/>
    <w:rsid w:val="005B6DB2"/>
    <w:rsid w:val="005B728A"/>
    <w:rsid w:val="005B777F"/>
    <w:rsid w:val="005B7ADD"/>
    <w:rsid w:val="005B7F49"/>
    <w:rsid w:val="005C0324"/>
    <w:rsid w:val="005C0A01"/>
    <w:rsid w:val="005C1BDE"/>
    <w:rsid w:val="005C233F"/>
    <w:rsid w:val="005C2AB9"/>
    <w:rsid w:val="005C313E"/>
    <w:rsid w:val="005C397D"/>
    <w:rsid w:val="005C57F1"/>
    <w:rsid w:val="005C5977"/>
    <w:rsid w:val="005C757A"/>
    <w:rsid w:val="005C7827"/>
    <w:rsid w:val="005D01A9"/>
    <w:rsid w:val="005D0791"/>
    <w:rsid w:val="005D2113"/>
    <w:rsid w:val="005D23ED"/>
    <w:rsid w:val="005D25B7"/>
    <w:rsid w:val="005D37D3"/>
    <w:rsid w:val="005D3825"/>
    <w:rsid w:val="005D4BF9"/>
    <w:rsid w:val="005D4CA4"/>
    <w:rsid w:val="005D4F0A"/>
    <w:rsid w:val="005D57C0"/>
    <w:rsid w:val="005D585F"/>
    <w:rsid w:val="005D6EF1"/>
    <w:rsid w:val="005E1177"/>
    <w:rsid w:val="005E2140"/>
    <w:rsid w:val="005E24D3"/>
    <w:rsid w:val="005E2E20"/>
    <w:rsid w:val="005E2FDD"/>
    <w:rsid w:val="005E3D1B"/>
    <w:rsid w:val="005E4776"/>
    <w:rsid w:val="005E4EE3"/>
    <w:rsid w:val="005E5E59"/>
    <w:rsid w:val="005E7388"/>
    <w:rsid w:val="005E7E8D"/>
    <w:rsid w:val="005F04E6"/>
    <w:rsid w:val="005F0E7F"/>
    <w:rsid w:val="005F10C0"/>
    <w:rsid w:val="005F13FD"/>
    <w:rsid w:val="005F175D"/>
    <w:rsid w:val="005F1A6D"/>
    <w:rsid w:val="005F1D64"/>
    <w:rsid w:val="005F1DBA"/>
    <w:rsid w:val="005F26B6"/>
    <w:rsid w:val="005F30D5"/>
    <w:rsid w:val="005F3979"/>
    <w:rsid w:val="005F3AF0"/>
    <w:rsid w:val="005F51F4"/>
    <w:rsid w:val="005F5991"/>
    <w:rsid w:val="005F5FBD"/>
    <w:rsid w:val="005F6500"/>
    <w:rsid w:val="005F685C"/>
    <w:rsid w:val="00601210"/>
    <w:rsid w:val="00601458"/>
    <w:rsid w:val="00602899"/>
    <w:rsid w:val="00602962"/>
    <w:rsid w:val="00604BDB"/>
    <w:rsid w:val="0060532A"/>
    <w:rsid w:val="00605BC1"/>
    <w:rsid w:val="00605CF9"/>
    <w:rsid w:val="006064F1"/>
    <w:rsid w:val="00606797"/>
    <w:rsid w:val="00606F59"/>
    <w:rsid w:val="0060788D"/>
    <w:rsid w:val="006106C2"/>
    <w:rsid w:val="00610D2B"/>
    <w:rsid w:val="00610DA0"/>
    <w:rsid w:val="00610EF4"/>
    <w:rsid w:val="00610F3E"/>
    <w:rsid w:val="006118FE"/>
    <w:rsid w:val="00612216"/>
    <w:rsid w:val="0061252E"/>
    <w:rsid w:val="00612836"/>
    <w:rsid w:val="00612B4F"/>
    <w:rsid w:val="00613F35"/>
    <w:rsid w:val="006142A4"/>
    <w:rsid w:val="00614A4D"/>
    <w:rsid w:val="00617AEC"/>
    <w:rsid w:val="00621098"/>
    <w:rsid w:val="0062118A"/>
    <w:rsid w:val="0062181C"/>
    <w:rsid w:val="00621AD2"/>
    <w:rsid w:val="00621EF6"/>
    <w:rsid w:val="00622453"/>
    <w:rsid w:val="00623083"/>
    <w:rsid w:val="006242D4"/>
    <w:rsid w:val="006245F2"/>
    <w:rsid w:val="006256EE"/>
    <w:rsid w:val="00626AFC"/>
    <w:rsid w:val="00627C4B"/>
    <w:rsid w:val="006312B9"/>
    <w:rsid w:val="006312E8"/>
    <w:rsid w:val="006313A8"/>
    <w:rsid w:val="00631CBA"/>
    <w:rsid w:val="006326BE"/>
    <w:rsid w:val="006348B9"/>
    <w:rsid w:val="00636A1E"/>
    <w:rsid w:val="00636D94"/>
    <w:rsid w:val="00637811"/>
    <w:rsid w:val="006409F0"/>
    <w:rsid w:val="0064349A"/>
    <w:rsid w:val="00643720"/>
    <w:rsid w:val="00643E68"/>
    <w:rsid w:val="006445DB"/>
    <w:rsid w:val="006455DE"/>
    <w:rsid w:val="00647118"/>
    <w:rsid w:val="00647651"/>
    <w:rsid w:val="0064790D"/>
    <w:rsid w:val="00650023"/>
    <w:rsid w:val="006503FF"/>
    <w:rsid w:val="00650A66"/>
    <w:rsid w:val="00650B98"/>
    <w:rsid w:val="00650C1E"/>
    <w:rsid w:val="00650C6E"/>
    <w:rsid w:val="006519D5"/>
    <w:rsid w:val="006527D3"/>
    <w:rsid w:val="00652E56"/>
    <w:rsid w:val="00653507"/>
    <w:rsid w:val="006538B0"/>
    <w:rsid w:val="00653C09"/>
    <w:rsid w:val="00655284"/>
    <w:rsid w:val="00655643"/>
    <w:rsid w:val="006557DD"/>
    <w:rsid w:val="00655DCC"/>
    <w:rsid w:val="006563F8"/>
    <w:rsid w:val="00656401"/>
    <w:rsid w:val="00660B6F"/>
    <w:rsid w:val="00663698"/>
    <w:rsid w:val="00663B96"/>
    <w:rsid w:val="00665866"/>
    <w:rsid w:val="00665919"/>
    <w:rsid w:val="00665A4B"/>
    <w:rsid w:val="00665B07"/>
    <w:rsid w:val="00666394"/>
    <w:rsid w:val="00666A3B"/>
    <w:rsid w:val="0066713A"/>
    <w:rsid w:val="006675E8"/>
    <w:rsid w:val="00671B4B"/>
    <w:rsid w:val="00671D2C"/>
    <w:rsid w:val="006734A5"/>
    <w:rsid w:val="00673924"/>
    <w:rsid w:val="00673F3E"/>
    <w:rsid w:val="00673F95"/>
    <w:rsid w:val="0067536B"/>
    <w:rsid w:val="006753AB"/>
    <w:rsid w:val="00676583"/>
    <w:rsid w:val="00676794"/>
    <w:rsid w:val="00676A32"/>
    <w:rsid w:val="0068077C"/>
    <w:rsid w:val="006808AA"/>
    <w:rsid w:val="00680D3E"/>
    <w:rsid w:val="00680F30"/>
    <w:rsid w:val="00682A27"/>
    <w:rsid w:val="00682E87"/>
    <w:rsid w:val="00683305"/>
    <w:rsid w:val="006842E1"/>
    <w:rsid w:val="00684764"/>
    <w:rsid w:val="0068482F"/>
    <w:rsid w:val="00684D77"/>
    <w:rsid w:val="00684E48"/>
    <w:rsid w:val="00685AB9"/>
    <w:rsid w:val="00686D17"/>
    <w:rsid w:val="00686D6F"/>
    <w:rsid w:val="00686F4C"/>
    <w:rsid w:val="00687832"/>
    <w:rsid w:val="00687899"/>
    <w:rsid w:val="006904F4"/>
    <w:rsid w:val="006912F4"/>
    <w:rsid w:val="006918F0"/>
    <w:rsid w:val="006922AD"/>
    <w:rsid w:val="00692ACE"/>
    <w:rsid w:val="00694E6E"/>
    <w:rsid w:val="00695EF2"/>
    <w:rsid w:val="00696D2C"/>
    <w:rsid w:val="0069735F"/>
    <w:rsid w:val="0069796D"/>
    <w:rsid w:val="006A0050"/>
    <w:rsid w:val="006A058F"/>
    <w:rsid w:val="006A1D53"/>
    <w:rsid w:val="006A4228"/>
    <w:rsid w:val="006A587D"/>
    <w:rsid w:val="006A58E6"/>
    <w:rsid w:val="006A6FEC"/>
    <w:rsid w:val="006A70DC"/>
    <w:rsid w:val="006A7D23"/>
    <w:rsid w:val="006B1149"/>
    <w:rsid w:val="006B2A96"/>
    <w:rsid w:val="006B4EF3"/>
    <w:rsid w:val="006B55E0"/>
    <w:rsid w:val="006B58A7"/>
    <w:rsid w:val="006B5BB4"/>
    <w:rsid w:val="006B6625"/>
    <w:rsid w:val="006B7616"/>
    <w:rsid w:val="006B77E8"/>
    <w:rsid w:val="006B7D11"/>
    <w:rsid w:val="006C079C"/>
    <w:rsid w:val="006C14B1"/>
    <w:rsid w:val="006C1F53"/>
    <w:rsid w:val="006C33C8"/>
    <w:rsid w:val="006C40BA"/>
    <w:rsid w:val="006C467E"/>
    <w:rsid w:val="006C4881"/>
    <w:rsid w:val="006C4A15"/>
    <w:rsid w:val="006C56EF"/>
    <w:rsid w:val="006C66A7"/>
    <w:rsid w:val="006C7BFD"/>
    <w:rsid w:val="006D0F4E"/>
    <w:rsid w:val="006D1BD8"/>
    <w:rsid w:val="006D2383"/>
    <w:rsid w:val="006D2CE0"/>
    <w:rsid w:val="006D2DA7"/>
    <w:rsid w:val="006D2E8B"/>
    <w:rsid w:val="006D32DE"/>
    <w:rsid w:val="006D4196"/>
    <w:rsid w:val="006D4FAB"/>
    <w:rsid w:val="006D4FDA"/>
    <w:rsid w:val="006D5002"/>
    <w:rsid w:val="006D56AB"/>
    <w:rsid w:val="006D575E"/>
    <w:rsid w:val="006D705D"/>
    <w:rsid w:val="006D795F"/>
    <w:rsid w:val="006E1C30"/>
    <w:rsid w:val="006E2E37"/>
    <w:rsid w:val="006E3232"/>
    <w:rsid w:val="006E37FF"/>
    <w:rsid w:val="006E38B8"/>
    <w:rsid w:val="006E4668"/>
    <w:rsid w:val="006E51EE"/>
    <w:rsid w:val="006E58EF"/>
    <w:rsid w:val="006E5B99"/>
    <w:rsid w:val="006E5C23"/>
    <w:rsid w:val="006F0A64"/>
    <w:rsid w:val="006F0AE6"/>
    <w:rsid w:val="006F18FE"/>
    <w:rsid w:val="006F27D4"/>
    <w:rsid w:val="006F331C"/>
    <w:rsid w:val="006F4076"/>
    <w:rsid w:val="006F4AB8"/>
    <w:rsid w:val="006F4B91"/>
    <w:rsid w:val="006F503B"/>
    <w:rsid w:val="006F659B"/>
    <w:rsid w:val="007001FB"/>
    <w:rsid w:val="00700387"/>
    <w:rsid w:val="0070050A"/>
    <w:rsid w:val="00700E72"/>
    <w:rsid w:val="00701EDD"/>
    <w:rsid w:val="00704174"/>
    <w:rsid w:val="00705353"/>
    <w:rsid w:val="00705A1B"/>
    <w:rsid w:val="00707243"/>
    <w:rsid w:val="00707387"/>
    <w:rsid w:val="0071028D"/>
    <w:rsid w:val="00711B89"/>
    <w:rsid w:val="00711C34"/>
    <w:rsid w:val="00712EEF"/>
    <w:rsid w:val="00713BF4"/>
    <w:rsid w:val="00714304"/>
    <w:rsid w:val="0071545A"/>
    <w:rsid w:val="00716BD7"/>
    <w:rsid w:val="007176F9"/>
    <w:rsid w:val="00717753"/>
    <w:rsid w:val="0071798B"/>
    <w:rsid w:val="00720D7F"/>
    <w:rsid w:val="00721452"/>
    <w:rsid w:val="00721E8A"/>
    <w:rsid w:val="00722281"/>
    <w:rsid w:val="00723755"/>
    <w:rsid w:val="007237C2"/>
    <w:rsid w:val="00723B06"/>
    <w:rsid w:val="00723E25"/>
    <w:rsid w:val="00724860"/>
    <w:rsid w:val="00724961"/>
    <w:rsid w:val="007249B7"/>
    <w:rsid w:val="00724EA9"/>
    <w:rsid w:val="00726B92"/>
    <w:rsid w:val="00727246"/>
    <w:rsid w:val="0072753D"/>
    <w:rsid w:val="00731A40"/>
    <w:rsid w:val="007321DF"/>
    <w:rsid w:val="00732C26"/>
    <w:rsid w:val="00732CF1"/>
    <w:rsid w:val="00734C09"/>
    <w:rsid w:val="007350FD"/>
    <w:rsid w:val="0073557E"/>
    <w:rsid w:val="0073585D"/>
    <w:rsid w:val="00735DE0"/>
    <w:rsid w:val="00736588"/>
    <w:rsid w:val="0074047A"/>
    <w:rsid w:val="00740537"/>
    <w:rsid w:val="00740B74"/>
    <w:rsid w:val="00740DC0"/>
    <w:rsid w:val="00740F9F"/>
    <w:rsid w:val="00741099"/>
    <w:rsid w:val="00741100"/>
    <w:rsid w:val="00741B40"/>
    <w:rsid w:val="00742E50"/>
    <w:rsid w:val="007435E2"/>
    <w:rsid w:val="0074402C"/>
    <w:rsid w:val="00744FB7"/>
    <w:rsid w:val="007452E7"/>
    <w:rsid w:val="007455B6"/>
    <w:rsid w:val="00746866"/>
    <w:rsid w:val="00746EDB"/>
    <w:rsid w:val="00747359"/>
    <w:rsid w:val="00747FD7"/>
    <w:rsid w:val="00751508"/>
    <w:rsid w:val="00751C47"/>
    <w:rsid w:val="00753729"/>
    <w:rsid w:val="00753B7E"/>
    <w:rsid w:val="00753D38"/>
    <w:rsid w:val="0075419A"/>
    <w:rsid w:val="00754ACD"/>
    <w:rsid w:val="007559E9"/>
    <w:rsid w:val="00755B15"/>
    <w:rsid w:val="00756447"/>
    <w:rsid w:val="007567B2"/>
    <w:rsid w:val="007569EE"/>
    <w:rsid w:val="00756A37"/>
    <w:rsid w:val="0075785C"/>
    <w:rsid w:val="00757BD4"/>
    <w:rsid w:val="007613A6"/>
    <w:rsid w:val="00761FC4"/>
    <w:rsid w:val="00762F79"/>
    <w:rsid w:val="0076325B"/>
    <w:rsid w:val="00763436"/>
    <w:rsid w:val="0076352A"/>
    <w:rsid w:val="00763621"/>
    <w:rsid w:val="0076440C"/>
    <w:rsid w:val="00765086"/>
    <w:rsid w:val="007659A8"/>
    <w:rsid w:val="00766274"/>
    <w:rsid w:val="00766612"/>
    <w:rsid w:val="007666A7"/>
    <w:rsid w:val="007667CF"/>
    <w:rsid w:val="00766A1B"/>
    <w:rsid w:val="00766ED8"/>
    <w:rsid w:val="00767110"/>
    <w:rsid w:val="007700C2"/>
    <w:rsid w:val="00770C12"/>
    <w:rsid w:val="007713E2"/>
    <w:rsid w:val="00774C38"/>
    <w:rsid w:val="00774CEB"/>
    <w:rsid w:val="007765B0"/>
    <w:rsid w:val="00780D88"/>
    <w:rsid w:val="00781AED"/>
    <w:rsid w:val="0078280F"/>
    <w:rsid w:val="00782E0F"/>
    <w:rsid w:val="00783142"/>
    <w:rsid w:val="0078346D"/>
    <w:rsid w:val="007840B9"/>
    <w:rsid w:val="007841B9"/>
    <w:rsid w:val="00784DCB"/>
    <w:rsid w:val="00785F50"/>
    <w:rsid w:val="00786870"/>
    <w:rsid w:val="00787637"/>
    <w:rsid w:val="00787A90"/>
    <w:rsid w:val="0079087F"/>
    <w:rsid w:val="00790BFB"/>
    <w:rsid w:val="00790E94"/>
    <w:rsid w:val="00791008"/>
    <w:rsid w:val="00791F95"/>
    <w:rsid w:val="00792079"/>
    <w:rsid w:val="00792B6F"/>
    <w:rsid w:val="00792F66"/>
    <w:rsid w:val="00793130"/>
    <w:rsid w:val="00793AA5"/>
    <w:rsid w:val="00795536"/>
    <w:rsid w:val="00795ADA"/>
    <w:rsid w:val="007967A2"/>
    <w:rsid w:val="00796CC6"/>
    <w:rsid w:val="007978B4"/>
    <w:rsid w:val="00797A42"/>
    <w:rsid w:val="007A1D14"/>
    <w:rsid w:val="007A1E17"/>
    <w:rsid w:val="007A27EF"/>
    <w:rsid w:val="007A30FD"/>
    <w:rsid w:val="007A370B"/>
    <w:rsid w:val="007A3946"/>
    <w:rsid w:val="007A3DA5"/>
    <w:rsid w:val="007A4037"/>
    <w:rsid w:val="007A5AAF"/>
    <w:rsid w:val="007A6490"/>
    <w:rsid w:val="007B0EA0"/>
    <w:rsid w:val="007B10CD"/>
    <w:rsid w:val="007B1CAE"/>
    <w:rsid w:val="007B1D7A"/>
    <w:rsid w:val="007B26B3"/>
    <w:rsid w:val="007B2B3A"/>
    <w:rsid w:val="007B2E19"/>
    <w:rsid w:val="007B3F0A"/>
    <w:rsid w:val="007B3F4E"/>
    <w:rsid w:val="007B5799"/>
    <w:rsid w:val="007B7548"/>
    <w:rsid w:val="007B7939"/>
    <w:rsid w:val="007B7F96"/>
    <w:rsid w:val="007C0AB1"/>
    <w:rsid w:val="007C1E12"/>
    <w:rsid w:val="007C2953"/>
    <w:rsid w:val="007C530D"/>
    <w:rsid w:val="007C5F94"/>
    <w:rsid w:val="007C7477"/>
    <w:rsid w:val="007D036E"/>
    <w:rsid w:val="007D0D26"/>
    <w:rsid w:val="007D2B13"/>
    <w:rsid w:val="007D2C82"/>
    <w:rsid w:val="007D2F60"/>
    <w:rsid w:val="007D3F22"/>
    <w:rsid w:val="007D4396"/>
    <w:rsid w:val="007D4E0B"/>
    <w:rsid w:val="007D5C28"/>
    <w:rsid w:val="007D6859"/>
    <w:rsid w:val="007D70D5"/>
    <w:rsid w:val="007D7396"/>
    <w:rsid w:val="007D7479"/>
    <w:rsid w:val="007E1246"/>
    <w:rsid w:val="007E1FC8"/>
    <w:rsid w:val="007E348D"/>
    <w:rsid w:val="007E48E3"/>
    <w:rsid w:val="007E4ABB"/>
    <w:rsid w:val="007E4C4A"/>
    <w:rsid w:val="007E5E48"/>
    <w:rsid w:val="007E5E81"/>
    <w:rsid w:val="007E75AF"/>
    <w:rsid w:val="007E7D27"/>
    <w:rsid w:val="007F108C"/>
    <w:rsid w:val="007F13CE"/>
    <w:rsid w:val="007F19B7"/>
    <w:rsid w:val="007F1B28"/>
    <w:rsid w:val="007F1ED1"/>
    <w:rsid w:val="007F2749"/>
    <w:rsid w:val="007F27BE"/>
    <w:rsid w:val="007F2BD1"/>
    <w:rsid w:val="007F2F3C"/>
    <w:rsid w:val="007F3295"/>
    <w:rsid w:val="007F329A"/>
    <w:rsid w:val="007F364A"/>
    <w:rsid w:val="007F4969"/>
    <w:rsid w:val="007F5E48"/>
    <w:rsid w:val="007F6242"/>
    <w:rsid w:val="007F6629"/>
    <w:rsid w:val="007F6FA3"/>
    <w:rsid w:val="007F7EFB"/>
    <w:rsid w:val="008013F7"/>
    <w:rsid w:val="00801D35"/>
    <w:rsid w:val="00802373"/>
    <w:rsid w:val="008025BB"/>
    <w:rsid w:val="0080288B"/>
    <w:rsid w:val="00802DD9"/>
    <w:rsid w:val="008033F3"/>
    <w:rsid w:val="0080381F"/>
    <w:rsid w:val="00804324"/>
    <w:rsid w:val="00804978"/>
    <w:rsid w:val="00804ABC"/>
    <w:rsid w:val="00804AD2"/>
    <w:rsid w:val="00804F56"/>
    <w:rsid w:val="00804FD8"/>
    <w:rsid w:val="008068FA"/>
    <w:rsid w:val="008079D3"/>
    <w:rsid w:val="008109F2"/>
    <w:rsid w:val="008115B3"/>
    <w:rsid w:val="00812E5D"/>
    <w:rsid w:val="008144CA"/>
    <w:rsid w:val="00814795"/>
    <w:rsid w:val="008148B4"/>
    <w:rsid w:val="00814A5E"/>
    <w:rsid w:val="00814B8D"/>
    <w:rsid w:val="0081575E"/>
    <w:rsid w:val="008158B1"/>
    <w:rsid w:val="00815BE6"/>
    <w:rsid w:val="008168AA"/>
    <w:rsid w:val="00816FA9"/>
    <w:rsid w:val="00817107"/>
    <w:rsid w:val="00817F27"/>
    <w:rsid w:val="008211B2"/>
    <w:rsid w:val="008217BA"/>
    <w:rsid w:val="0082261B"/>
    <w:rsid w:val="00822DCB"/>
    <w:rsid w:val="00822F34"/>
    <w:rsid w:val="008230D4"/>
    <w:rsid w:val="0082357B"/>
    <w:rsid w:val="008248BB"/>
    <w:rsid w:val="008257AF"/>
    <w:rsid w:val="008259E6"/>
    <w:rsid w:val="00826B42"/>
    <w:rsid w:val="00826FC2"/>
    <w:rsid w:val="008277DA"/>
    <w:rsid w:val="008300E0"/>
    <w:rsid w:val="008305F8"/>
    <w:rsid w:val="00830B97"/>
    <w:rsid w:val="00831D22"/>
    <w:rsid w:val="008341BF"/>
    <w:rsid w:val="0083491B"/>
    <w:rsid w:val="00834CB0"/>
    <w:rsid w:val="008357D3"/>
    <w:rsid w:val="00835AE5"/>
    <w:rsid w:val="00835E56"/>
    <w:rsid w:val="008362C0"/>
    <w:rsid w:val="00836D79"/>
    <w:rsid w:val="0083706F"/>
    <w:rsid w:val="0084050A"/>
    <w:rsid w:val="00840890"/>
    <w:rsid w:val="008416FC"/>
    <w:rsid w:val="0084298D"/>
    <w:rsid w:val="00842A6C"/>
    <w:rsid w:val="00843A5F"/>
    <w:rsid w:val="00844F48"/>
    <w:rsid w:val="008453C4"/>
    <w:rsid w:val="008472A7"/>
    <w:rsid w:val="008473D5"/>
    <w:rsid w:val="0084769D"/>
    <w:rsid w:val="00847C5B"/>
    <w:rsid w:val="008501FE"/>
    <w:rsid w:val="0085156F"/>
    <w:rsid w:val="008515AA"/>
    <w:rsid w:val="00851E64"/>
    <w:rsid w:val="00852034"/>
    <w:rsid w:val="00852CA4"/>
    <w:rsid w:val="0085318B"/>
    <w:rsid w:val="00853A60"/>
    <w:rsid w:val="0085428D"/>
    <w:rsid w:val="00854EA4"/>
    <w:rsid w:val="00854F60"/>
    <w:rsid w:val="00855FCD"/>
    <w:rsid w:val="0085675C"/>
    <w:rsid w:val="00856C2D"/>
    <w:rsid w:val="00856FBE"/>
    <w:rsid w:val="008575D4"/>
    <w:rsid w:val="00857B45"/>
    <w:rsid w:val="0086075A"/>
    <w:rsid w:val="00860A3F"/>
    <w:rsid w:val="0086379A"/>
    <w:rsid w:val="00863E8E"/>
    <w:rsid w:val="008643A8"/>
    <w:rsid w:val="008645E0"/>
    <w:rsid w:val="00864706"/>
    <w:rsid w:val="008649CD"/>
    <w:rsid w:val="00865084"/>
    <w:rsid w:val="00865232"/>
    <w:rsid w:val="00865516"/>
    <w:rsid w:val="00865AC6"/>
    <w:rsid w:val="00867410"/>
    <w:rsid w:val="0086793A"/>
    <w:rsid w:val="0086793D"/>
    <w:rsid w:val="00870FE6"/>
    <w:rsid w:val="0087264E"/>
    <w:rsid w:val="00872C61"/>
    <w:rsid w:val="00873524"/>
    <w:rsid w:val="008735C4"/>
    <w:rsid w:val="00873CDA"/>
    <w:rsid w:val="008747C8"/>
    <w:rsid w:val="008749D3"/>
    <w:rsid w:val="008750D7"/>
    <w:rsid w:val="00875334"/>
    <w:rsid w:val="008753BF"/>
    <w:rsid w:val="008754E3"/>
    <w:rsid w:val="008756C5"/>
    <w:rsid w:val="00876A8E"/>
    <w:rsid w:val="00877054"/>
    <w:rsid w:val="008770AC"/>
    <w:rsid w:val="00877E26"/>
    <w:rsid w:val="00880B0D"/>
    <w:rsid w:val="008810AC"/>
    <w:rsid w:val="008816ED"/>
    <w:rsid w:val="0088247E"/>
    <w:rsid w:val="00882667"/>
    <w:rsid w:val="00883343"/>
    <w:rsid w:val="00883795"/>
    <w:rsid w:val="00883FDE"/>
    <w:rsid w:val="00884951"/>
    <w:rsid w:val="00884C0A"/>
    <w:rsid w:val="0088539F"/>
    <w:rsid w:val="0088587E"/>
    <w:rsid w:val="008858D9"/>
    <w:rsid w:val="00885B66"/>
    <w:rsid w:val="0088759D"/>
    <w:rsid w:val="00887972"/>
    <w:rsid w:val="00890A9B"/>
    <w:rsid w:val="008910EE"/>
    <w:rsid w:val="0089252B"/>
    <w:rsid w:val="00892770"/>
    <w:rsid w:val="00893191"/>
    <w:rsid w:val="008939F7"/>
    <w:rsid w:val="0089491A"/>
    <w:rsid w:val="00894DDE"/>
    <w:rsid w:val="00895B4C"/>
    <w:rsid w:val="008967DB"/>
    <w:rsid w:val="008969F9"/>
    <w:rsid w:val="0089761A"/>
    <w:rsid w:val="00897A59"/>
    <w:rsid w:val="008A0883"/>
    <w:rsid w:val="008A11B7"/>
    <w:rsid w:val="008A2AB8"/>
    <w:rsid w:val="008A377E"/>
    <w:rsid w:val="008A3899"/>
    <w:rsid w:val="008A3A9E"/>
    <w:rsid w:val="008A3C9F"/>
    <w:rsid w:val="008A3FAD"/>
    <w:rsid w:val="008A4BFC"/>
    <w:rsid w:val="008A53D3"/>
    <w:rsid w:val="008A6ADD"/>
    <w:rsid w:val="008A7635"/>
    <w:rsid w:val="008B0179"/>
    <w:rsid w:val="008B0F49"/>
    <w:rsid w:val="008B184D"/>
    <w:rsid w:val="008B22FC"/>
    <w:rsid w:val="008B2538"/>
    <w:rsid w:val="008B266F"/>
    <w:rsid w:val="008B26E8"/>
    <w:rsid w:val="008B3D65"/>
    <w:rsid w:val="008B4917"/>
    <w:rsid w:val="008B510B"/>
    <w:rsid w:val="008B5875"/>
    <w:rsid w:val="008B58EF"/>
    <w:rsid w:val="008B5B56"/>
    <w:rsid w:val="008B5EDE"/>
    <w:rsid w:val="008B5F5D"/>
    <w:rsid w:val="008B6013"/>
    <w:rsid w:val="008B6170"/>
    <w:rsid w:val="008B6610"/>
    <w:rsid w:val="008B69DE"/>
    <w:rsid w:val="008B6A09"/>
    <w:rsid w:val="008B6CF0"/>
    <w:rsid w:val="008B7986"/>
    <w:rsid w:val="008B7A9A"/>
    <w:rsid w:val="008B7F47"/>
    <w:rsid w:val="008C10C9"/>
    <w:rsid w:val="008C1524"/>
    <w:rsid w:val="008C290D"/>
    <w:rsid w:val="008C2918"/>
    <w:rsid w:val="008C2E41"/>
    <w:rsid w:val="008C34D1"/>
    <w:rsid w:val="008C4480"/>
    <w:rsid w:val="008C4601"/>
    <w:rsid w:val="008C5BE0"/>
    <w:rsid w:val="008C5CB6"/>
    <w:rsid w:val="008C5F06"/>
    <w:rsid w:val="008C63A6"/>
    <w:rsid w:val="008C6D73"/>
    <w:rsid w:val="008C754E"/>
    <w:rsid w:val="008D0500"/>
    <w:rsid w:val="008D0582"/>
    <w:rsid w:val="008D1037"/>
    <w:rsid w:val="008D1DD1"/>
    <w:rsid w:val="008D2060"/>
    <w:rsid w:val="008D398B"/>
    <w:rsid w:val="008D401D"/>
    <w:rsid w:val="008D5BBF"/>
    <w:rsid w:val="008D5F9E"/>
    <w:rsid w:val="008D73BE"/>
    <w:rsid w:val="008D74BD"/>
    <w:rsid w:val="008E0B13"/>
    <w:rsid w:val="008E1145"/>
    <w:rsid w:val="008E157A"/>
    <w:rsid w:val="008E1C1B"/>
    <w:rsid w:val="008E1E44"/>
    <w:rsid w:val="008E2284"/>
    <w:rsid w:val="008E27FA"/>
    <w:rsid w:val="008E2A6F"/>
    <w:rsid w:val="008E2D28"/>
    <w:rsid w:val="008E4285"/>
    <w:rsid w:val="008E4BDC"/>
    <w:rsid w:val="008E555D"/>
    <w:rsid w:val="008E573C"/>
    <w:rsid w:val="008E67AB"/>
    <w:rsid w:val="008E7782"/>
    <w:rsid w:val="008F08BD"/>
    <w:rsid w:val="008F11D5"/>
    <w:rsid w:val="008F2134"/>
    <w:rsid w:val="008F3690"/>
    <w:rsid w:val="008F51E6"/>
    <w:rsid w:val="008F5703"/>
    <w:rsid w:val="008F5A8A"/>
    <w:rsid w:val="008F6924"/>
    <w:rsid w:val="0090079B"/>
    <w:rsid w:val="00900C27"/>
    <w:rsid w:val="00900DEA"/>
    <w:rsid w:val="00901880"/>
    <w:rsid w:val="00901A3D"/>
    <w:rsid w:val="00901F47"/>
    <w:rsid w:val="00902DDD"/>
    <w:rsid w:val="00902E0C"/>
    <w:rsid w:val="0090383E"/>
    <w:rsid w:val="0090461A"/>
    <w:rsid w:val="0090475B"/>
    <w:rsid w:val="009052B6"/>
    <w:rsid w:val="009058F2"/>
    <w:rsid w:val="00905B73"/>
    <w:rsid w:val="00906160"/>
    <w:rsid w:val="00906327"/>
    <w:rsid w:val="009070A9"/>
    <w:rsid w:val="00907884"/>
    <w:rsid w:val="009079FC"/>
    <w:rsid w:val="009104BC"/>
    <w:rsid w:val="00912547"/>
    <w:rsid w:val="00913DA5"/>
    <w:rsid w:val="009140CD"/>
    <w:rsid w:val="0091418D"/>
    <w:rsid w:val="009141CA"/>
    <w:rsid w:val="00914895"/>
    <w:rsid w:val="00914DC9"/>
    <w:rsid w:val="00916F55"/>
    <w:rsid w:val="00917D01"/>
    <w:rsid w:val="00917FC8"/>
    <w:rsid w:val="009201EA"/>
    <w:rsid w:val="009202ED"/>
    <w:rsid w:val="0092031F"/>
    <w:rsid w:val="0092181B"/>
    <w:rsid w:val="00921E81"/>
    <w:rsid w:val="00922018"/>
    <w:rsid w:val="00922924"/>
    <w:rsid w:val="00923301"/>
    <w:rsid w:val="00923CB3"/>
    <w:rsid w:val="00925941"/>
    <w:rsid w:val="009263DE"/>
    <w:rsid w:val="00926E40"/>
    <w:rsid w:val="009309D9"/>
    <w:rsid w:val="00930E80"/>
    <w:rsid w:val="00931235"/>
    <w:rsid w:val="00931589"/>
    <w:rsid w:val="00932178"/>
    <w:rsid w:val="009322A6"/>
    <w:rsid w:val="0093377C"/>
    <w:rsid w:val="009337EE"/>
    <w:rsid w:val="0093385B"/>
    <w:rsid w:val="009350DE"/>
    <w:rsid w:val="009355A0"/>
    <w:rsid w:val="00935954"/>
    <w:rsid w:val="00936645"/>
    <w:rsid w:val="009374C2"/>
    <w:rsid w:val="00941621"/>
    <w:rsid w:val="009418E4"/>
    <w:rsid w:val="009421BC"/>
    <w:rsid w:val="00943E37"/>
    <w:rsid w:val="0094483B"/>
    <w:rsid w:val="00945505"/>
    <w:rsid w:val="00945735"/>
    <w:rsid w:val="00945FEA"/>
    <w:rsid w:val="0094794E"/>
    <w:rsid w:val="00947A85"/>
    <w:rsid w:val="009508A9"/>
    <w:rsid w:val="0095142E"/>
    <w:rsid w:val="009516D2"/>
    <w:rsid w:val="00951930"/>
    <w:rsid w:val="00952096"/>
    <w:rsid w:val="00952CE6"/>
    <w:rsid w:val="00952FF0"/>
    <w:rsid w:val="00953308"/>
    <w:rsid w:val="00953B9C"/>
    <w:rsid w:val="00954337"/>
    <w:rsid w:val="00954860"/>
    <w:rsid w:val="00956570"/>
    <w:rsid w:val="009569F1"/>
    <w:rsid w:val="00956A64"/>
    <w:rsid w:val="00957545"/>
    <w:rsid w:val="009576AF"/>
    <w:rsid w:val="009600C1"/>
    <w:rsid w:val="00960A5B"/>
    <w:rsid w:val="00960E0F"/>
    <w:rsid w:val="00960F1F"/>
    <w:rsid w:val="009618E5"/>
    <w:rsid w:val="00961EBB"/>
    <w:rsid w:val="00962C23"/>
    <w:rsid w:val="00963056"/>
    <w:rsid w:val="00963B7D"/>
    <w:rsid w:val="00963E09"/>
    <w:rsid w:val="00964867"/>
    <w:rsid w:val="009653F7"/>
    <w:rsid w:val="009656B6"/>
    <w:rsid w:val="009657B3"/>
    <w:rsid w:val="00965A05"/>
    <w:rsid w:val="009662DC"/>
    <w:rsid w:val="00966DB5"/>
    <w:rsid w:val="00967112"/>
    <w:rsid w:val="009677A5"/>
    <w:rsid w:val="00972DFA"/>
    <w:rsid w:val="00973581"/>
    <w:rsid w:val="00973621"/>
    <w:rsid w:val="00973BA8"/>
    <w:rsid w:val="00973C5E"/>
    <w:rsid w:val="00973CF1"/>
    <w:rsid w:val="0097465B"/>
    <w:rsid w:val="00974780"/>
    <w:rsid w:val="00974F18"/>
    <w:rsid w:val="00975416"/>
    <w:rsid w:val="00975A5C"/>
    <w:rsid w:val="00975BC4"/>
    <w:rsid w:val="00975E86"/>
    <w:rsid w:val="00977ABA"/>
    <w:rsid w:val="00980375"/>
    <w:rsid w:val="00980F72"/>
    <w:rsid w:val="009815CB"/>
    <w:rsid w:val="0098227B"/>
    <w:rsid w:val="00982E20"/>
    <w:rsid w:val="009834E3"/>
    <w:rsid w:val="009836C6"/>
    <w:rsid w:val="0098386A"/>
    <w:rsid w:val="00983CA8"/>
    <w:rsid w:val="00984AC0"/>
    <w:rsid w:val="00984AED"/>
    <w:rsid w:val="00984C2C"/>
    <w:rsid w:val="00986C32"/>
    <w:rsid w:val="009877B8"/>
    <w:rsid w:val="0098792E"/>
    <w:rsid w:val="00987C8A"/>
    <w:rsid w:val="00987CBE"/>
    <w:rsid w:val="00987E5D"/>
    <w:rsid w:val="00987E78"/>
    <w:rsid w:val="00991156"/>
    <w:rsid w:val="00992BDA"/>
    <w:rsid w:val="00993781"/>
    <w:rsid w:val="00993BC9"/>
    <w:rsid w:val="00993CC6"/>
    <w:rsid w:val="0099521D"/>
    <w:rsid w:val="009957D0"/>
    <w:rsid w:val="00996179"/>
    <w:rsid w:val="009A075C"/>
    <w:rsid w:val="009A116B"/>
    <w:rsid w:val="009A19A8"/>
    <w:rsid w:val="009A1EC9"/>
    <w:rsid w:val="009A3447"/>
    <w:rsid w:val="009A4487"/>
    <w:rsid w:val="009A4CE2"/>
    <w:rsid w:val="009A539C"/>
    <w:rsid w:val="009A580B"/>
    <w:rsid w:val="009A58EE"/>
    <w:rsid w:val="009A771C"/>
    <w:rsid w:val="009A7D56"/>
    <w:rsid w:val="009B1A26"/>
    <w:rsid w:val="009B1D8B"/>
    <w:rsid w:val="009B206B"/>
    <w:rsid w:val="009B32B0"/>
    <w:rsid w:val="009B3C75"/>
    <w:rsid w:val="009B40FA"/>
    <w:rsid w:val="009B4193"/>
    <w:rsid w:val="009B4C37"/>
    <w:rsid w:val="009B4DEC"/>
    <w:rsid w:val="009B4E48"/>
    <w:rsid w:val="009B4F22"/>
    <w:rsid w:val="009B73D8"/>
    <w:rsid w:val="009B7B9A"/>
    <w:rsid w:val="009C17EA"/>
    <w:rsid w:val="009C1EC7"/>
    <w:rsid w:val="009C2795"/>
    <w:rsid w:val="009C2F42"/>
    <w:rsid w:val="009C329E"/>
    <w:rsid w:val="009C3934"/>
    <w:rsid w:val="009C6041"/>
    <w:rsid w:val="009C705B"/>
    <w:rsid w:val="009C7254"/>
    <w:rsid w:val="009D5605"/>
    <w:rsid w:val="009D67E1"/>
    <w:rsid w:val="009D77D7"/>
    <w:rsid w:val="009D7A95"/>
    <w:rsid w:val="009D7B3C"/>
    <w:rsid w:val="009E2CBE"/>
    <w:rsid w:val="009E328F"/>
    <w:rsid w:val="009E379C"/>
    <w:rsid w:val="009E37E4"/>
    <w:rsid w:val="009E3AD9"/>
    <w:rsid w:val="009E44A1"/>
    <w:rsid w:val="009E4657"/>
    <w:rsid w:val="009E4D02"/>
    <w:rsid w:val="009E50A2"/>
    <w:rsid w:val="009E5ECB"/>
    <w:rsid w:val="009E5F73"/>
    <w:rsid w:val="009E61C2"/>
    <w:rsid w:val="009E67A1"/>
    <w:rsid w:val="009E67D9"/>
    <w:rsid w:val="009E7805"/>
    <w:rsid w:val="009F10AD"/>
    <w:rsid w:val="009F1AB3"/>
    <w:rsid w:val="009F22ED"/>
    <w:rsid w:val="009F2674"/>
    <w:rsid w:val="009F2687"/>
    <w:rsid w:val="009F2A16"/>
    <w:rsid w:val="009F2C09"/>
    <w:rsid w:val="009F3983"/>
    <w:rsid w:val="009F3A8B"/>
    <w:rsid w:val="009F5FFE"/>
    <w:rsid w:val="009F712B"/>
    <w:rsid w:val="00A00055"/>
    <w:rsid w:val="00A00662"/>
    <w:rsid w:val="00A013BD"/>
    <w:rsid w:val="00A019D9"/>
    <w:rsid w:val="00A02637"/>
    <w:rsid w:val="00A0405B"/>
    <w:rsid w:val="00A041E1"/>
    <w:rsid w:val="00A058A4"/>
    <w:rsid w:val="00A0658B"/>
    <w:rsid w:val="00A06743"/>
    <w:rsid w:val="00A06F01"/>
    <w:rsid w:val="00A06F58"/>
    <w:rsid w:val="00A11DC8"/>
    <w:rsid w:val="00A11F15"/>
    <w:rsid w:val="00A1353C"/>
    <w:rsid w:val="00A13A31"/>
    <w:rsid w:val="00A14A4B"/>
    <w:rsid w:val="00A1625B"/>
    <w:rsid w:val="00A20386"/>
    <w:rsid w:val="00A20C65"/>
    <w:rsid w:val="00A21693"/>
    <w:rsid w:val="00A21CAC"/>
    <w:rsid w:val="00A2324E"/>
    <w:rsid w:val="00A2435F"/>
    <w:rsid w:val="00A24EF5"/>
    <w:rsid w:val="00A25831"/>
    <w:rsid w:val="00A2598B"/>
    <w:rsid w:val="00A26152"/>
    <w:rsid w:val="00A26923"/>
    <w:rsid w:val="00A26EEE"/>
    <w:rsid w:val="00A30972"/>
    <w:rsid w:val="00A312E5"/>
    <w:rsid w:val="00A33334"/>
    <w:rsid w:val="00A33AAB"/>
    <w:rsid w:val="00A33FEA"/>
    <w:rsid w:val="00A34309"/>
    <w:rsid w:val="00A34401"/>
    <w:rsid w:val="00A3505A"/>
    <w:rsid w:val="00A36413"/>
    <w:rsid w:val="00A36B28"/>
    <w:rsid w:val="00A3722F"/>
    <w:rsid w:val="00A37286"/>
    <w:rsid w:val="00A402B7"/>
    <w:rsid w:val="00A40E3C"/>
    <w:rsid w:val="00A41AB2"/>
    <w:rsid w:val="00A428DA"/>
    <w:rsid w:val="00A43794"/>
    <w:rsid w:val="00A447EC"/>
    <w:rsid w:val="00A44905"/>
    <w:rsid w:val="00A4494C"/>
    <w:rsid w:val="00A45B28"/>
    <w:rsid w:val="00A46B28"/>
    <w:rsid w:val="00A46DF1"/>
    <w:rsid w:val="00A4781F"/>
    <w:rsid w:val="00A50108"/>
    <w:rsid w:val="00A50864"/>
    <w:rsid w:val="00A50914"/>
    <w:rsid w:val="00A5181D"/>
    <w:rsid w:val="00A51D8A"/>
    <w:rsid w:val="00A5323A"/>
    <w:rsid w:val="00A55016"/>
    <w:rsid w:val="00A5689A"/>
    <w:rsid w:val="00A608FC"/>
    <w:rsid w:val="00A60980"/>
    <w:rsid w:val="00A60C98"/>
    <w:rsid w:val="00A61970"/>
    <w:rsid w:val="00A62F68"/>
    <w:rsid w:val="00A6319B"/>
    <w:rsid w:val="00A64560"/>
    <w:rsid w:val="00A647C3"/>
    <w:rsid w:val="00A64C7E"/>
    <w:rsid w:val="00A66C13"/>
    <w:rsid w:val="00A67176"/>
    <w:rsid w:val="00A67D53"/>
    <w:rsid w:val="00A70A3B"/>
    <w:rsid w:val="00A7126C"/>
    <w:rsid w:val="00A716F8"/>
    <w:rsid w:val="00A7176E"/>
    <w:rsid w:val="00A72FA5"/>
    <w:rsid w:val="00A73F42"/>
    <w:rsid w:val="00A741F5"/>
    <w:rsid w:val="00A7458F"/>
    <w:rsid w:val="00A74621"/>
    <w:rsid w:val="00A758BC"/>
    <w:rsid w:val="00A758F5"/>
    <w:rsid w:val="00A759F0"/>
    <w:rsid w:val="00A76BFD"/>
    <w:rsid w:val="00A7705A"/>
    <w:rsid w:val="00A7760C"/>
    <w:rsid w:val="00A81B1D"/>
    <w:rsid w:val="00A82095"/>
    <w:rsid w:val="00A82099"/>
    <w:rsid w:val="00A838E1"/>
    <w:rsid w:val="00A8423B"/>
    <w:rsid w:val="00A84494"/>
    <w:rsid w:val="00A85218"/>
    <w:rsid w:val="00A86232"/>
    <w:rsid w:val="00A872CC"/>
    <w:rsid w:val="00A8771C"/>
    <w:rsid w:val="00A87F9E"/>
    <w:rsid w:val="00A9048D"/>
    <w:rsid w:val="00A9076E"/>
    <w:rsid w:val="00A90FD3"/>
    <w:rsid w:val="00A912CB"/>
    <w:rsid w:val="00A9223E"/>
    <w:rsid w:val="00A9285C"/>
    <w:rsid w:val="00A942B1"/>
    <w:rsid w:val="00A94B5D"/>
    <w:rsid w:val="00A94E5B"/>
    <w:rsid w:val="00A95149"/>
    <w:rsid w:val="00A9616B"/>
    <w:rsid w:val="00A96371"/>
    <w:rsid w:val="00A97338"/>
    <w:rsid w:val="00AA0DD4"/>
    <w:rsid w:val="00AA0EEC"/>
    <w:rsid w:val="00AA1389"/>
    <w:rsid w:val="00AA162E"/>
    <w:rsid w:val="00AA185E"/>
    <w:rsid w:val="00AA262F"/>
    <w:rsid w:val="00AA2879"/>
    <w:rsid w:val="00AA2DB0"/>
    <w:rsid w:val="00AA30B4"/>
    <w:rsid w:val="00AA396F"/>
    <w:rsid w:val="00AA7728"/>
    <w:rsid w:val="00AA779A"/>
    <w:rsid w:val="00AB0E1E"/>
    <w:rsid w:val="00AB1A50"/>
    <w:rsid w:val="00AB28E6"/>
    <w:rsid w:val="00AB31A8"/>
    <w:rsid w:val="00AB331C"/>
    <w:rsid w:val="00AB5120"/>
    <w:rsid w:val="00AB5569"/>
    <w:rsid w:val="00AB57CC"/>
    <w:rsid w:val="00AB63D1"/>
    <w:rsid w:val="00AB76E1"/>
    <w:rsid w:val="00AB7887"/>
    <w:rsid w:val="00AB7A48"/>
    <w:rsid w:val="00AC09A5"/>
    <w:rsid w:val="00AC0BC9"/>
    <w:rsid w:val="00AC0EF1"/>
    <w:rsid w:val="00AC1B5E"/>
    <w:rsid w:val="00AC2117"/>
    <w:rsid w:val="00AC2365"/>
    <w:rsid w:val="00AC34BF"/>
    <w:rsid w:val="00AC5BE9"/>
    <w:rsid w:val="00AC5C40"/>
    <w:rsid w:val="00AC5D9D"/>
    <w:rsid w:val="00AC69E9"/>
    <w:rsid w:val="00AC7593"/>
    <w:rsid w:val="00AD0CDA"/>
    <w:rsid w:val="00AD1A19"/>
    <w:rsid w:val="00AD1EB3"/>
    <w:rsid w:val="00AD2282"/>
    <w:rsid w:val="00AD2495"/>
    <w:rsid w:val="00AD2EC1"/>
    <w:rsid w:val="00AD31B2"/>
    <w:rsid w:val="00AD3C6B"/>
    <w:rsid w:val="00AD40CD"/>
    <w:rsid w:val="00AD5277"/>
    <w:rsid w:val="00AD56D5"/>
    <w:rsid w:val="00AD57B9"/>
    <w:rsid w:val="00AD5DB9"/>
    <w:rsid w:val="00AD64E6"/>
    <w:rsid w:val="00AD6BEC"/>
    <w:rsid w:val="00AD7D28"/>
    <w:rsid w:val="00AE08DB"/>
    <w:rsid w:val="00AE0A33"/>
    <w:rsid w:val="00AE140A"/>
    <w:rsid w:val="00AE1532"/>
    <w:rsid w:val="00AE26BB"/>
    <w:rsid w:val="00AE2D74"/>
    <w:rsid w:val="00AE455F"/>
    <w:rsid w:val="00AE4ADB"/>
    <w:rsid w:val="00AE5545"/>
    <w:rsid w:val="00AE5624"/>
    <w:rsid w:val="00AE5BEC"/>
    <w:rsid w:val="00AE66FE"/>
    <w:rsid w:val="00AE681B"/>
    <w:rsid w:val="00AE6C77"/>
    <w:rsid w:val="00AE774E"/>
    <w:rsid w:val="00AE7941"/>
    <w:rsid w:val="00AF0396"/>
    <w:rsid w:val="00AF0789"/>
    <w:rsid w:val="00AF0AC8"/>
    <w:rsid w:val="00AF192D"/>
    <w:rsid w:val="00AF2FD3"/>
    <w:rsid w:val="00AF5D98"/>
    <w:rsid w:val="00AF5EC7"/>
    <w:rsid w:val="00AF6C9A"/>
    <w:rsid w:val="00AF7EE7"/>
    <w:rsid w:val="00B0020B"/>
    <w:rsid w:val="00B003FC"/>
    <w:rsid w:val="00B00A42"/>
    <w:rsid w:val="00B0182F"/>
    <w:rsid w:val="00B01947"/>
    <w:rsid w:val="00B0196D"/>
    <w:rsid w:val="00B02074"/>
    <w:rsid w:val="00B02E9E"/>
    <w:rsid w:val="00B030C0"/>
    <w:rsid w:val="00B04158"/>
    <w:rsid w:val="00B045AF"/>
    <w:rsid w:val="00B04FA7"/>
    <w:rsid w:val="00B05277"/>
    <w:rsid w:val="00B06E51"/>
    <w:rsid w:val="00B1008E"/>
    <w:rsid w:val="00B10745"/>
    <w:rsid w:val="00B10EC4"/>
    <w:rsid w:val="00B1235B"/>
    <w:rsid w:val="00B12AB1"/>
    <w:rsid w:val="00B14998"/>
    <w:rsid w:val="00B15171"/>
    <w:rsid w:val="00B15960"/>
    <w:rsid w:val="00B15BCA"/>
    <w:rsid w:val="00B15C55"/>
    <w:rsid w:val="00B15E70"/>
    <w:rsid w:val="00B16C01"/>
    <w:rsid w:val="00B1708C"/>
    <w:rsid w:val="00B17D96"/>
    <w:rsid w:val="00B202EE"/>
    <w:rsid w:val="00B20E27"/>
    <w:rsid w:val="00B20F45"/>
    <w:rsid w:val="00B2112B"/>
    <w:rsid w:val="00B2228E"/>
    <w:rsid w:val="00B233CA"/>
    <w:rsid w:val="00B23A3E"/>
    <w:rsid w:val="00B242BB"/>
    <w:rsid w:val="00B250F5"/>
    <w:rsid w:val="00B255DF"/>
    <w:rsid w:val="00B25FCB"/>
    <w:rsid w:val="00B26835"/>
    <w:rsid w:val="00B27680"/>
    <w:rsid w:val="00B300E2"/>
    <w:rsid w:val="00B30E81"/>
    <w:rsid w:val="00B31A12"/>
    <w:rsid w:val="00B31C88"/>
    <w:rsid w:val="00B33362"/>
    <w:rsid w:val="00B33472"/>
    <w:rsid w:val="00B34486"/>
    <w:rsid w:val="00B349BD"/>
    <w:rsid w:val="00B35F51"/>
    <w:rsid w:val="00B36B2B"/>
    <w:rsid w:val="00B36DDB"/>
    <w:rsid w:val="00B36E86"/>
    <w:rsid w:val="00B37896"/>
    <w:rsid w:val="00B37CC1"/>
    <w:rsid w:val="00B40D95"/>
    <w:rsid w:val="00B4155B"/>
    <w:rsid w:val="00B4175C"/>
    <w:rsid w:val="00B42833"/>
    <w:rsid w:val="00B43384"/>
    <w:rsid w:val="00B439C8"/>
    <w:rsid w:val="00B454AA"/>
    <w:rsid w:val="00B45FC0"/>
    <w:rsid w:val="00B46503"/>
    <w:rsid w:val="00B465CA"/>
    <w:rsid w:val="00B47442"/>
    <w:rsid w:val="00B476DC"/>
    <w:rsid w:val="00B47835"/>
    <w:rsid w:val="00B47F2A"/>
    <w:rsid w:val="00B50B85"/>
    <w:rsid w:val="00B5227F"/>
    <w:rsid w:val="00B5293F"/>
    <w:rsid w:val="00B52FA4"/>
    <w:rsid w:val="00B53146"/>
    <w:rsid w:val="00B534C8"/>
    <w:rsid w:val="00B5449F"/>
    <w:rsid w:val="00B549B2"/>
    <w:rsid w:val="00B56420"/>
    <w:rsid w:val="00B56700"/>
    <w:rsid w:val="00B56ADA"/>
    <w:rsid w:val="00B56E7E"/>
    <w:rsid w:val="00B62740"/>
    <w:rsid w:val="00B62D16"/>
    <w:rsid w:val="00B63412"/>
    <w:rsid w:val="00B6467D"/>
    <w:rsid w:val="00B64A3F"/>
    <w:rsid w:val="00B657B9"/>
    <w:rsid w:val="00B666C9"/>
    <w:rsid w:val="00B66882"/>
    <w:rsid w:val="00B67684"/>
    <w:rsid w:val="00B714EB"/>
    <w:rsid w:val="00B71A54"/>
    <w:rsid w:val="00B72393"/>
    <w:rsid w:val="00B763CA"/>
    <w:rsid w:val="00B766DE"/>
    <w:rsid w:val="00B76BB2"/>
    <w:rsid w:val="00B77723"/>
    <w:rsid w:val="00B77EF2"/>
    <w:rsid w:val="00B77FCE"/>
    <w:rsid w:val="00B8038B"/>
    <w:rsid w:val="00B809AC"/>
    <w:rsid w:val="00B80B24"/>
    <w:rsid w:val="00B80DB1"/>
    <w:rsid w:val="00B810C5"/>
    <w:rsid w:val="00B823AA"/>
    <w:rsid w:val="00B823BB"/>
    <w:rsid w:val="00B82461"/>
    <w:rsid w:val="00B82E72"/>
    <w:rsid w:val="00B8339B"/>
    <w:rsid w:val="00B835F1"/>
    <w:rsid w:val="00B83C16"/>
    <w:rsid w:val="00B84B96"/>
    <w:rsid w:val="00B85417"/>
    <w:rsid w:val="00B87625"/>
    <w:rsid w:val="00B87983"/>
    <w:rsid w:val="00B87B47"/>
    <w:rsid w:val="00B87BD2"/>
    <w:rsid w:val="00B87D5A"/>
    <w:rsid w:val="00B9193E"/>
    <w:rsid w:val="00B922B4"/>
    <w:rsid w:val="00B93134"/>
    <w:rsid w:val="00B93449"/>
    <w:rsid w:val="00B93570"/>
    <w:rsid w:val="00B9424A"/>
    <w:rsid w:val="00B942AE"/>
    <w:rsid w:val="00B94AB6"/>
    <w:rsid w:val="00B972E4"/>
    <w:rsid w:val="00B97C33"/>
    <w:rsid w:val="00BA04E3"/>
    <w:rsid w:val="00BA0750"/>
    <w:rsid w:val="00BA08BC"/>
    <w:rsid w:val="00BA17C3"/>
    <w:rsid w:val="00BA1C55"/>
    <w:rsid w:val="00BA295D"/>
    <w:rsid w:val="00BA3134"/>
    <w:rsid w:val="00BA3709"/>
    <w:rsid w:val="00BA4C56"/>
    <w:rsid w:val="00BA649C"/>
    <w:rsid w:val="00BA657F"/>
    <w:rsid w:val="00BA79BA"/>
    <w:rsid w:val="00BB0469"/>
    <w:rsid w:val="00BB0503"/>
    <w:rsid w:val="00BB07C7"/>
    <w:rsid w:val="00BB3463"/>
    <w:rsid w:val="00BB38B1"/>
    <w:rsid w:val="00BB39A0"/>
    <w:rsid w:val="00BB3A76"/>
    <w:rsid w:val="00BB435F"/>
    <w:rsid w:val="00BB5092"/>
    <w:rsid w:val="00BB5572"/>
    <w:rsid w:val="00BB5630"/>
    <w:rsid w:val="00BC08D4"/>
    <w:rsid w:val="00BC093E"/>
    <w:rsid w:val="00BC1ABE"/>
    <w:rsid w:val="00BC1FBA"/>
    <w:rsid w:val="00BC2F53"/>
    <w:rsid w:val="00BC43F6"/>
    <w:rsid w:val="00BC47D6"/>
    <w:rsid w:val="00BC4866"/>
    <w:rsid w:val="00BC4AD7"/>
    <w:rsid w:val="00BC5BD8"/>
    <w:rsid w:val="00BD0703"/>
    <w:rsid w:val="00BD1314"/>
    <w:rsid w:val="00BD1658"/>
    <w:rsid w:val="00BD272F"/>
    <w:rsid w:val="00BD295A"/>
    <w:rsid w:val="00BD33DF"/>
    <w:rsid w:val="00BD3665"/>
    <w:rsid w:val="00BD36B8"/>
    <w:rsid w:val="00BD3C53"/>
    <w:rsid w:val="00BD3DDD"/>
    <w:rsid w:val="00BD72F4"/>
    <w:rsid w:val="00BD7DC9"/>
    <w:rsid w:val="00BE0500"/>
    <w:rsid w:val="00BE0C84"/>
    <w:rsid w:val="00BE104A"/>
    <w:rsid w:val="00BE1511"/>
    <w:rsid w:val="00BE15AA"/>
    <w:rsid w:val="00BE16DB"/>
    <w:rsid w:val="00BE192F"/>
    <w:rsid w:val="00BE1A5F"/>
    <w:rsid w:val="00BE2DAA"/>
    <w:rsid w:val="00BE2E25"/>
    <w:rsid w:val="00BE3179"/>
    <w:rsid w:val="00BE3E63"/>
    <w:rsid w:val="00BE525C"/>
    <w:rsid w:val="00BE5731"/>
    <w:rsid w:val="00BE5E20"/>
    <w:rsid w:val="00BE6D7A"/>
    <w:rsid w:val="00BE7618"/>
    <w:rsid w:val="00BE7BA1"/>
    <w:rsid w:val="00BE7DB4"/>
    <w:rsid w:val="00BE7F97"/>
    <w:rsid w:val="00BF037A"/>
    <w:rsid w:val="00BF2B6F"/>
    <w:rsid w:val="00BF2C9E"/>
    <w:rsid w:val="00BF3857"/>
    <w:rsid w:val="00BF3D3E"/>
    <w:rsid w:val="00BF4C78"/>
    <w:rsid w:val="00BF4FC5"/>
    <w:rsid w:val="00BF5FE4"/>
    <w:rsid w:val="00BF7F64"/>
    <w:rsid w:val="00C00594"/>
    <w:rsid w:val="00C0098E"/>
    <w:rsid w:val="00C00C43"/>
    <w:rsid w:val="00C010A9"/>
    <w:rsid w:val="00C02AEF"/>
    <w:rsid w:val="00C0494C"/>
    <w:rsid w:val="00C058B0"/>
    <w:rsid w:val="00C05FF0"/>
    <w:rsid w:val="00C067AD"/>
    <w:rsid w:val="00C06E02"/>
    <w:rsid w:val="00C07D30"/>
    <w:rsid w:val="00C11080"/>
    <w:rsid w:val="00C1242B"/>
    <w:rsid w:val="00C12707"/>
    <w:rsid w:val="00C12CBA"/>
    <w:rsid w:val="00C142FC"/>
    <w:rsid w:val="00C168F1"/>
    <w:rsid w:val="00C16C83"/>
    <w:rsid w:val="00C17613"/>
    <w:rsid w:val="00C17654"/>
    <w:rsid w:val="00C17A50"/>
    <w:rsid w:val="00C17F77"/>
    <w:rsid w:val="00C21506"/>
    <w:rsid w:val="00C21572"/>
    <w:rsid w:val="00C22739"/>
    <w:rsid w:val="00C237A0"/>
    <w:rsid w:val="00C23836"/>
    <w:rsid w:val="00C243AC"/>
    <w:rsid w:val="00C2442C"/>
    <w:rsid w:val="00C24981"/>
    <w:rsid w:val="00C24B59"/>
    <w:rsid w:val="00C2592B"/>
    <w:rsid w:val="00C25A93"/>
    <w:rsid w:val="00C2614A"/>
    <w:rsid w:val="00C26BD5"/>
    <w:rsid w:val="00C270E0"/>
    <w:rsid w:val="00C27171"/>
    <w:rsid w:val="00C278C3"/>
    <w:rsid w:val="00C300C2"/>
    <w:rsid w:val="00C31850"/>
    <w:rsid w:val="00C31A57"/>
    <w:rsid w:val="00C31CE3"/>
    <w:rsid w:val="00C324AE"/>
    <w:rsid w:val="00C324EB"/>
    <w:rsid w:val="00C32649"/>
    <w:rsid w:val="00C348A6"/>
    <w:rsid w:val="00C348DF"/>
    <w:rsid w:val="00C34ADF"/>
    <w:rsid w:val="00C34FD7"/>
    <w:rsid w:val="00C35613"/>
    <w:rsid w:val="00C3642B"/>
    <w:rsid w:val="00C36439"/>
    <w:rsid w:val="00C36703"/>
    <w:rsid w:val="00C372E0"/>
    <w:rsid w:val="00C375DC"/>
    <w:rsid w:val="00C37792"/>
    <w:rsid w:val="00C379E7"/>
    <w:rsid w:val="00C40027"/>
    <w:rsid w:val="00C400E0"/>
    <w:rsid w:val="00C4195E"/>
    <w:rsid w:val="00C4214C"/>
    <w:rsid w:val="00C42B29"/>
    <w:rsid w:val="00C43164"/>
    <w:rsid w:val="00C4433A"/>
    <w:rsid w:val="00C44580"/>
    <w:rsid w:val="00C445DA"/>
    <w:rsid w:val="00C46915"/>
    <w:rsid w:val="00C47824"/>
    <w:rsid w:val="00C479A7"/>
    <w:rsid w:val="00C479A9"/>
    <w:rsid w:val="00C502E6"/>
    <w:rsid w:val="00C51A92"/>
    <w:rsid w:val="00C5214C"/>
    <w:rsid w:val="00C5272E"/>
    <w:rsid w:val="00C52DE0"/>
    <w:rsid w:val="00C53120"/>
    <w:rsid w:val="00C5349C"/>
    <w:rsid w:val="00C53DBB"/>
    <w:rsid w:val="00C5400B"/>
    <w:rsid w:val="00C54290"/>
    <w:rsid w:val="00C54CED"/>
    <w:rsid w:val="00C56BC9"/>
    <w:rsid w:val="00C5714C"/>
    <w:rsid w:val="00C572C6"/>
    <w:rsid w:val="00C57407"/>
    <w:rsid w:val="00C57467"/>
    <w:rsid w:val="00C6030D"/>
    <w:rsid w:val="00C603DE"/>
    <w:rsid w:val="00C60738"/>
    <w:rsid w:val="00C61280"/>
    <w:rsid w:val="00C62881"/>
    <w:rsid w:val="00C629D7"/>
    <w:rsid w:val="00C63D6E"/>
    <w:rsid w:val="00C6489B"/>
    <w:rsid w:val="00C65072"/>
    <w:rsid w:val="00C65B7C"/>
    <w:rsid w:val="00C66E95"/>
    <w:rsid w:val="00C6746C"/>
    <w:rsid w:val="00C67A80"/>
    <w:rsid w:val="00C67FA7"/>
    <w:rsid w:val="00C70952"/>
    <w:rsid w:val="00C70CCC"/>
    <w:rsid w:val="00C70F22"/>
    <w:rsid w:val="00C7159E"/>
    <w:rsid w:val="00C72D99"/>
    <w:rsid w:val="00C73015"/>
    <w:rsid w:val="00C736A2"/>
    <w:rsid w:val="00C74912"/>
    <w:rsid w:val="00C75CE4"/>
    <w:rsid w:val="00C76028"/>
    <w:rsid w:val="00C76953"/>
    <w:rsid w:val="00C776AE"/>
    <w:rsid w:val="00C77E5F"/>
    <w:rsid w:val="00C77EE7"/>
    <w:rsid w:val="00C80B4F"/>
    <w:rsid w:val="00C8121C"/>
    <w:rsid w:val="00C81BF0"/>
    <w:rsid w:val="00C82866"/>
    <w:rsid w:val="00C83093"/>
    <w:rsid w:val="00C833B1"/>
    <w:rsid w:val="00C84548"/>
    <w:rsid w:val="00C84554"/>
    <w:rsid w:val="00C848C5"/>
    <w:rsid w:val="00C85E16"/>
    <w:rsid w:val="00C85E65"/>
    <w:rsid w:val="00C87351"/>
    <w:rsid w:val="00C87809"/>
    <w:rsid w:val="00C9013A"/>
    <w:rsid w:val="00C903A3"/>
    <w:rsid w:val="00C91895"/>
    <w:rsid w:val="00C9191A"/>
    <w:rsid w:val="00C91C8E"/>
    <w:rsid w:val="00C91EF3"/>
    <w:rsid w:val="00C9207F"/>
    <w:rsid w:val="00C9317E"/>
    <w:rsid w:val="00C93379"/>
    <w:rsid w:val="00C93707"/>
    <w:rsid w:val="00C957D1"/>
    <w:rsid w:val="00C95C8F"/>
    <w:rsid w:val="00C970B1"/>
    <w:rsid w:val="00C971A6"/>
    <w:rsid w:val="00C972EF"/>
    <w:rsid w:val="00C977E2"/>
    <w:rsid w:val="00C97CC5"/>
    <w:rsid w:val="00CA046E"/>
    <w:rsid w:val="00CA0A34"/>
    <w:rsid w:val="00CA0BC5"/>
    <w:rsid w:val="00CA0E06"/>
    <w:rsid w:val="00CA1961"/>
    <w:rsid w:val="00CA1BF2"/>
    <w:rsid w:val="00CA2169"/>
    <w:rsid w:val="00CA2E05"/>
    <w:rsid w:val="00CA42DC"/>
    <w:rsid w:val="00CA4B87"/>
    <w:rsid w:val="00CA5350"/>
    <w:rsid w:val="00CA5941"/>
    <w:rsid w:val="00CA5BEC"/>
    <w:rsid w:val="00CA5D01"/>
    <w:rsid w:val="00CA642D"/>
    <w:rsid w:val="00CA6DBC"/>
    <w:rsid w:val="00CB1B4B"/>
    <w:rsid w:val="00CB1FC2"/>
    <w:rsid w:val="00CB2431"/>
    <w:rsid w:val="00CB38A9"/>
    <w:rsid w:val="00CB3BEB"/>
    <w:rsid w:val="00CB3C0A"/>
    <w:rsid w:val="00CB4014"/>
    <w:rsid w:val="00CB45A7"/>
    <w:rsid w:val="00CB4CD9"/>
    <w:rsid w:val="00CB51F8"/>
    <w:rsid w:val="00CB527C"/>
    <w:rsid w:val="00CB5848"/>
    <w:rsid w:val="00CB5E3C"/>
    <w:rsid w:val="00CB6A18"/>
    <w:rsid w:val="00CB70F7"/>
    <w:rsid w:val="00CB72B1"/>
    <w:rsid w:val="00CB7DA4"/>
    <w:rsid w:val="00CC0317"/>
    <w:rsid w:val="00CC2277"/>
    <w:rsid w:val="00CC2A73"/>
    <w:rsid w:val="00CC340A"/>
    <w:rsid w:val="00CC3581"/>
    <w:rsid w:val="00CC3BF7"/>
    <w:rsid w:val="00CC41AC"/>
    <w:rsid w:val="00CC5DC3"/>
    <w:rsid w:val="00CC617A"/>
    <w:rsid w:val="00CC6578"/>
    <w:rsid w:val="00CC65FB"/>
    <w:rsid w:val="00CD11A5"/>
    <w:rsid w:val="00CD1436"/>
    <w:rsid w:val="00CD1565"/>
    <w:rsid w:val="00CD3A95"/>
    <w:rsid w:val="00CD3E33"/>
    <w:rsid w:val="00CD41BB"/>
    <w:rsid w:val="00CD477D"/>
    <w:rsid w:val="00CD4914"/>
    <w:rsid w:val="00CD50C6"/>
    <w:rsid w:val="00CD5435"/>
    <w:rsid w:val="00CD69AB"/>
    <w:rsid w:val="00CE052B"/>
    <w:rsid w:val="00CE1E9C"/>
    <w:rsid w:val="00CE238B"/>
    <w:rsid w:val="00CE26AC"/>
    <w:rsid w:val="00CE33E0"/>
    <w:rsid w:val="00CE400F"/>
    <w:rsid w:val="00CE425B"/>
    <w:rsid w:val="00CE43D1"/>
    <w:rsid w:val="00CE496F"/>
    <w:rsid w:val="00CE4B06"/>
    <w:rsid w:val="00CE56C3"/>
    <w:rsid w:val="00CE5705"/>
    <w:rsid w:val="00CE6040"/>
    <w:rsid w:val="00CE668D"/>
    <w:rsid w:val="00CF0345"/>
    <w:rsid w:val="00CF0893"/>
    <w:rsid w:val="00CF0D5D"/>
    <w:rsid w:val="00CF18B6"/>
    <w:rsid w:val="00CF29CA"/>
    <w:rsid w:val="00CF2AB4"/>
    <w:rsid w:val="00CF2B6B"/>
    <w:rsid w:val="00CF308D"/>
    <w:rsid w:val="00CF3922"/>
    <w:rsid w:val="00CF460B"/>
    <w:rsid w:val="00CF5234"/>
    <w:rsid w:val="00CF5525"/>
    <w:rsid w:val="00CF5D97"/>
    <w:rsid w:val="00CF6476"/>
    <w:rsid w:val="00CF6699"/>
    <w:rsid w:val="00D007D5"/>
    <w:rsid w:val="00D0116B"/>
    <w:rsid w:val="00D01873"/>
    <w:rsid w:val="00D02044"/>
    <w:rsid w:val="00D0221F"/>
    <w:rsid w:val="00D02451"/>
    <w:rsid w:val="00D034CC"/>
    <w:rsid w:val="00D05B1D"/>
    <w:rsid w:val="00D060CF"/>
    <w:rsid w:val="00D06115"/>
    <w:rsid w:val="00D06782"/>
    <w:rsid w:val="00D06EE7"/>
    <w:rsid w:val="00D104C8"/>
    <w:rsid w:val="00D12895"/>
    <w:rsid w:val="00D1363D"/>
    <w:rsid w:val="00D13A7A"/>
    <w:rsid w:val="00D14EB7"/>
    <w:rsid w:val="00D15436"/>
    <w:rsid w:val="00D155FC"/>
    <w:rsid w:val="00D15977"/>
    <w:rsid w:val="00D168EF"/>
    <w:rsid w:val="00D16951"/>
    <w:rsid w:val="00D16EB9"/>
    <w:rsid w:val="00D16FD8"/>
    <w:rsid w:val="00D172C6"/>
    <w:rsid w:val="00D176B3"/>
    <w:rsid w:val="00D17F0D"/>
    <w:rsid w:val="00D20E33"/>
    <w:rsid w:val="00D20F0D"/>
    <w:rsid w:val="00D21678"/>
    <w:rsid w:val="00D21A9E"/>
    <w:rsid w:val="00D22C4C"/>
    <w:rsid w:val="00D23094"/>
    <w:rsid w:val="00D23DF6"/>
    <w:rsid w:val="00D23EC9"/>
    <w:rsid w:val="00D23FA9"/>
    <w:rsid w:val="00D247A1"/>
    <w:rsid w:val="00D2488E"/>
    <w:rsid w:val="00D24B00"/>
    <w:rsid w:val="00D253BC"/>
    <w:rsid w:val="00D2606B"/>
    <w:rsid w:val="00D272D9"/>
    <w:rsid w:val="00D27D4B"/>
    <w:rsid w:val="00D30F00"/>
    <w:rsid w:val="00D31720"/>
    <w:rsid w:val="00D31D3A"/>
    <w:rsid w:val="00D33314"/>
    <w:rsid w:val="00D3450D"/>
    <w:rsid w:val="00D3451C"/>
    <w:rsid w:val="00D34BD2"/>
    <w:rsid w:val="00D354AB"/>
    <w:rsid w:val="00D36E4F"/>
    <w:rsid w:val="00D37DBA"/>
    <w:rsid w:val="00D37DF2"/>
    <w:rsid w:val="00D401AC"/>
    <w:rsid w:val="00D40243"/>
    <w:rsid w:val="00D41352"/>
    <w:rsid w:val="00D414D7"/>
    <w:rsid w:val="00D41E0F"/>
    <w:rsid w:val="00D42009"/>
    <w:rsid w:val="00D438A3"/>
    <w:rsid w:val="00D45E36"/>
    <w:rsid w:val="00D461F4"/>
    <w:rsid w:val="00D46F63"/>
    <w:rsid w:val="00D471AA"/>
    <w:rsid w:val="00D471CF"/>
    <w:rsid w:val="00D476D8"/>
    <w:rsid w:val="00D502A2"/>
    <w:rsid w:val="00D50B33"/>
    <w:rsid w:val="00D515CB"/>
    <w:rsid w:val="00D52765"/>
    <w:rsid w:val="00D55936"/>
    <w:rsid w:val="00D564C0"/>
    <w:rsid w:val="00D564FB"/>
    <w:rsid w:val="00D57F13"/>
    <w:rsid w:val="00D60D51"/>
    <w:rsid w:val="00D61C6D"/>
    <w:rsid w:val="00D6228F"/>
    <w:rsid w:val="00D637A3"/>
    <w:rsid w:val="00D65E07"/>
    <w:rsid w:val="00D6613F"/>
    <w:rsid w:val="00D663A1"/>
    <w:rsid w:val="00D66C0B"/>
    <w:rsid w:val="00D670AB"/>
    <w:rsid w:val="00D67494"/>
    <w:rsid w:val="00D67A00"/>
    <w:rsid w:val="00D67AED"/>
    <w:rsid w:val="00D67D0A"/>
    <w:rsid w:val="00D728DD"/>
    <w:rsid w:val="00D73171"/>
    <w:rsid w:val="00D732A6"/>
    <w:rsid w:val="00D732AF"/>
    <w:rsid w:val="00D74FCB"/>
    <w:rsid w:val="00D7781A"/>
    <w:rsid w:val="00D8009E"/>
    <w:rsid w:val="00D825DF"/>
    <w:rsid w:val="00D8314B"/>
    <w:rsid w:val="00D84A1F"/>
    <w:rsid w:val="00D856F0"/>
    <w:rsid w:val="00D859FE"/>
    <w:rsid w:val="00D85E5D"/>
    <w:rsid w:val="00D87826"/>
    <w:rsid w:val="00D927F9"/>
    <w:rsid w:val="00D9295B"/>
    <w:rsid w:val="00D92A0F"/>
    <w:rsid w:val="00D938E4"/>
    <w:rsid w:val="00D93B3D"/>
    <w:rsid w:val="00D947EC"/>
    <w:rsid w:val="00D94A23"/>
    <w:rsid w:val="00D95D3B"/>
    <w:rsid w:val="00D962C8"/>
    <w:rsid w:val="00D96AD0"/>
    <w:rsid w:val="00D97093"/>
    <w:rsid w:val="00D970FC"/>
    <w:rsid w:val="00D97308"/>
    <w:rsid w:val="00D976F8"/>
    <w:rsid w:val="00DA0EE8"/>
    <w:rsid w:val="00DA28EB"/>
    <w:rsid w:val="00DA290B"/>
    <w:rsid w:val="00DA33C7"/>
    <w:rsid w:val="00DA479D"/>
    <w:rsid w:val="00DA4A37"/>
    <w:rsid w:val="00DA541D"/>
    <w:rsid w:val="00DA55A5"/>
    <w:rsid w:val="00DA66C4"/>
    <w:rsid w:val="00DA6BBC"/>
    <w:rsid w:val="00DA7318"/>
    <w:rsid w:val="00DA7FCF"/>
    <w:rsid w:val="00DB0888"/>
    <w:rsid w:val="00DB2088"/>
    <w:rsid w:val="00DB2CCC"/>
    <w:rsid w:val="00DB36C8"/>
    <w:rsid w:val="00DB3A40"/>
    <w:rsid w:val="00DB631E"/>
    <w:rsid w:val="00DB65FF"/>
    <w:rsid w:val="00DB6BF2"/>
    <w:rsid w:val="00DB7535"/>
    <w:rsid w:val="00DB7E5A"/>
    <w:rsid w:val="00DC0716"/>
    <w:rsid w:val="00DC16AE"/>
    <w:rsid w:val="00DC1B66"/>
    <w:rsid w:val="00DC4018"/>
    <w:rsid w:val="00DC4BC7"/>
    <w:rsid w:val="00DC608B"/>
    <w:rsid w:val="00DC6BBD"/>
    <w:rsid w:val="00DC71B4"/>
    <w:rsid w:val="00DC7492"/>
    <w:rsid w:val="00DD0140"/>
    <w:rsid w:val="00DD09E4"/>
    <w:rsid w:val="00DD0AA6"/>
    <w:rsid w:val="00DD0AC8"/>
    <w:rsid w:val="00DD1130"/>
    <w:rsid w:val="00DD19E5"/>
    <w:rsid w:val="00DD2115"/>
    <w:rsid w:val="00DD2F88"/>
    <w:rsid w:val="00DD35BA"/>
    <w:rsid w:val="00DD3DFB"/>
    <w:rsid w:val="00DD4356"/>
    <w:rsid w:val="00DD4F1B"/>
    <w:rsid w:val="00DD5E55"/>
    <w:rsid w:val="00DD5EC9"/>
    <w:rsid w:val="00DD6055"/>
    <w:rsid w:val="00DD6F7D"/>
    <w:rsid w:val="00DD7874"/>
    <w:rsid w:val="00DD7C16"/>
    <w:rsid w:val="00DD7C95"/>
    <w:rsid w:val="00DD7EC9"/>
    <w:rsid w:val="00DE2C5B"/>
    <w:rsid w:val="00DE2D8B"/>
    <w:rsid w:val="00DE3788"/>
    <w:rsid w:val="00DE3A0D"/>
    <w:rsid w:val="00DE3E0D"/>
    <w:rsid w:val="00DE3E60"/>
    <w:rsid w:val="00DE44C9"/>
    <w:rsid w:val="00DE58D7"/>
    <w:rsid w:val="00DE7030"/>
    <w:rsid w:val="00DE777F"/>
    <w:rsid w:val="00DE7C59"/>
    <w:rsid w:val="00DF1D4A"/>
    <w:rsid w:val="00DF2156"/>
    <w:rsid w:val="00DF2826"/>
    <w:rsid w:val="00DF2EE9"/>
    <w:rsid w:val="00DF2FAE"/>
    <w:rsid w:val="00DF3A19"/>
    <w:rsid w:val="00DF3B00"/>
    <w:rsid w:val="00DF4B8B"/>
    <w:rsid w:val="00DF5FF9"/>
    <w:rsid w:val="00DF6355"/>
    <w:rsid w:val="00DF6440"/>
    <w:rsid w:val="00DF65DD"/>
    <w:rsid w:val="00DF6A25"/>
    <w:rsid w:val="00E01533"/>
    <w:rsid w:val="00E01D51"/>
    <w:rsid w:val="00E02296"/>
    <w:rsid w:val="00E023AE"/>
    <w:rsid w:val="00E03624"/>
    <w:rsid w:val="00E0389B"/>
    <w:rsid w:val="00E04062"/>
    <w:rsid w:val="00E04B2B"/>
    <w:rsid w:val="00E04F30"/>
    <w:rsid w:val="00E06443"/>
    <w:rsid w:val="00E06C74"/>
    <w:rsid w:val="00E07490"/>
    <w:rsid w:val="00E07ED5"/>
    <w:rsid w:val="00E1034B"/>
    <w:rsid w:val="00E10F23"/>
    <w:rsid w:val="00E11334"/>
    <w:rsid w:val="00E119ED"/>
    <w:rsid w:val="00E12345"/>
    <w:rsid w:val="00E1257B"/>
    <w:rsid w:val="00E12609"/>
    <w:rsid w:val="00E12703"/>
    <w:rsid w:val="00E12870"/>
    <w:rsid w:val="00E131B9"/>
    <w:rsid w:val="00E14526"/>
    <w:rsid w:val="00E14C26"/>
    <w:rsid w:val="00E14DE8"/>
    <w:rsid w:val="00E1557C"/>
    <w:rsid w:val="00E157F5"/>
    <w:rsid w:val="00E15866"/>
    <w:rsid w:val="00E16AFA"/>
    <w:rsid w:val="00E17736"/>
    <w:rsid w:val="00E178E9"/>
    <w:rsid w:val="00E17AD8"/>
    <w:rsid w:val="00E17F8A"/>
    <w:rsid w:val="00E20DEA"/>
    <w:rsid w:val="00E22786"/>
    <w:rsid w:val="00E22DA8"/>
    <w:rsid w:val="00E23264"/>
    <w:rsid w:val="00E23998"/>
    <w:rsid w:val="00E253C6"/>
    <w:rsid w:val="00E261AE"/>
    <w:rsid w:val="00E261D0"/>
    <w:rsid w:val="00E26498"/>
    <w:rsid w:val="00E26F7F"/>
    <w:rsid w:val="00E27330"/>
    <w:rsid w:val="00E275A0"/>
    <w:rsid w:val="00E279E8"/>
    <w:rsid w:val="00E3003C"/>
    <w:rsid w:val="00E30A55"/>
    <w:rsid w:val="00E312BA"/>
    <w:rsid w:val="00E31458"/>
    <w:rsid w:val="00E31E73"/>
    <w:rsid w:val="00E32924"/>
    <w:rsid w:val="00E32FBB"/>
    <w:rsid w:val="00E3381F"/>
    <w:rsid w:val="00E3525D"/>
    <w:rsid w:val="00E35277"/>
    <w:rsid w:val="00E3533B"/>
    <w:rsid w:val="00E354AE"/>
    <w:rsid w:val="00E35AD4"/>
    <w:rsid w:val="00E35E5A"/>
    <w:rsid w:val="00E36159"/>
    <w:rsid w:val="00E369F5"/>
    <w:rsid w:val="00E37722"/>
    <w:rsid w:val="00E4049E"/>
    <w:rsid w:val="00E406AF"/>
    <w:rsid w:val="00E40ED4"/>
    <w:rsid w:val="00E41107"/>
    <w:rsid w:val="00E41425"/>
    <w:rsid w:val="00E41E58"/>
    <w:rsid w:val="00E41E64"/>
    <w:rsid w:val="00E430D4"/>
    <w:rsid w:val="00E436FD"/>
    <w:rsid w:val="00E43EF3"/>
    <w:rsid w:val="00E4431B"/>
    <w:rsid w:val="00E449EF"/>
    <w:rsid w:val="00E44E6A"/>
    <w:rsid w:val="00E4528B"/>
    <w:rsid w:val="00E454C2"/>
    <w:rsid w:val="00E45F8F"/>
    <w:rsid w:val="00E460BB"/>
    <w:rsid w:val="00E46723"/>
    <w:rsid w:val="00E50052"/>
    <w:rsid w:val="00E52579"/>
    <w:rsid w:val="00E52D06"/>
    <w:rsid w:val="00E52D5E"/>
    <w:rsid w:val="00E5344D"/>
    <w:rsid w:val="00E54616"/>
    <w:rsid w:val="00E55C7C"/>
    <w:rsid w:val="00E56287"/>
    <w:rsid w:val="00E56836"/>
    <w:rsid w:val="00E56F92"/>
    <w:rsid w:val="00E56FAD"/>
    <w:rsid w:val="00E5712F"/>
    <w:rsid w:val="00E63242"/>
    <w:rsid w:val="00E6487D"/>
    <w:rsid w:val="00E653F3"/>
    <w:rsid w:val="00E658C6"/>
    <w:rsid w:val="00E65CF7"/>
    <w:rsid w:val="00E6636F"/>
    <w:rsid w:val="00E672CD"/>
    <w:rsid w:val="00E67BB1"/>
    <w:rsid w:val="00E70026"/>
    <w:rsid w:val="00E70D1B"/>
    <w:rsid w:val="00E70D6E"/>
    <w:rsid w:val="00E71D19"/>
    <w:rsid w:val="00E72801"/>
    <w:rsid w:val="00E73E4E"/>
    <w:rsid w:val="00E759BC"/>
    <w:rsid w:val="00E762BB"/>
    <w:rsid w:val="00E775C0"/>
    <w:rsid w:val="00E8010C"/>
    <w:rsid w:val="00E803BA"/>
    <w:rsid w:val="00E80F75"/>
    <w:rsid w:val="00E82398"/>
    <w:rsid w:val="00E825C3"/>
    <w:rsid w:val="00E827B6"/>
    <w:rsid w:val="00E82A80"/>
    <w:rsid w:val="00E83D6B"/>
    <w:rsid w:val="00E840DF"/>
    <w:rsid w:val="00E85B75"/>
    <w:rsid w:val="00E908EF"/>
    <w:rsid w:val="00E909F3"/>
    <w:rsid w:val="00E90E31"/>
    <w:rsid w:val="00E91058"/>
    <w:rsid w:val="00E911E4"/>
    <w:rsid w:val="00E91A87"/>
    <w:rsid w:val="00E91EB4"/>
    <w:rsid w:val="00E92576"/>
    <w:rsid w:val="00E92A34"/>
    <w:rsid w:val="00E938B6"/>
    <w:rsid w:val="00E93AE2"/>
    <w:rsid w:val="00E942A1"/>
    <w:rsid w:val="00E9438E"/>
    <w:rsid w:val="00E94E1E"/>
    <w:rsid w:val="00E96824"/>
    <w:rsid w:val="00E96896"/>
    <w:rsid w:val="00EA01FF"/>
    <w:rsid w:val="00EA069C"/>
    <w:rsid w:val="00EA16BA"/>
    <w:rsid w:val="00EA2800"/>
    <w:rsid w:val="00EA36AC"/>
    <w:rsid w:val="00EA4152"/>
    <w:rsid w:val="00EA4914"/>
    <w:rsid w:val="00EA4DF2"/>
    <w:rsid w:val="00EA56DD"/>
    <w:rsid w:val="00EA5818"/>
    <w:rsid w:val="00EA5F9A"/>
    <w:rsid w:val="00EA66AE"/>
    <w:rsid w:val="00EA6889"/>
    <w:rsid w:val="00EA6FB4"/>
    <w:rsid w:val="00EA781E"/>
    <w:rsid w:val="00EA7A8D"/>
    <w:rsid w:val="00EB027D"/>
    <w:rsid w:val="00EB14E3"/>
    <w:rsid w:val="00EB19DE"/>
    <w:rsid w:val="00EB2028"/>
    <w:rsid w:val="00EB3784"/>
    <w:rsid w:val="00EB47C4"/>
    <w:rsid w:val="00EB491E"/>
    <w:rsid w:val="00EB4AAE"/>
    <w:rsid w:val="00EB4E58"/>
    <w:rsid w:val="00EB4FAF"/>
    <w:rsid w:val="00EB571C"/>
    <w:rsid w:val="00EB5CF2"/>
    <w:rsid w:val="00EB5D72"/>
    <w:rsid w:val="00EB6714"/>
    <w:rsid w:val="00EB70CE"/>
    <w:rsid w:val="00EB7E58"/>
    <w:rsid w:val="00EB7EC0"/>
    <w:rsid w:val="00EC0728"/>
    <w:rsid w:val="00EC07CC"/>
    <w:rsid w:val="00EC07CD"/>
    <w:rsid w:val="00EC09CF"/>
    <w:rsid w:val="00EC2127"/>
    <w:rsid w:val="00EC2549"/>
    <w:rsid w:val="00EC2ECC"/>
    <w:rsid w:val="00EC357E"/>
    <w:rsid w:val="00EC4173"/>
    <w:rsid w:val="00EC5C34"/>
    <w:rsid w:val="00EC7213"/>
    <w:rsid w:val="00EC72DD"/>
    <w:rsid w:val="00EC7BD4"/>
    <w:rsid w:val="00EC7CE2"/>
    <w:rsid w:val="00ED0727"/>
    <w:rsid w:val="00ED4C71"/>
    <w:rsid w:val="00ED4DF5"/>
    <w:rsid w:val="00ED5308"/>
    <w:rsid w:val="00ED5458"/>
    <w:rsid w:val="00ED5FA9"/>
    <w:rsid w:val="00ED6842"/>
    <w:rsid w:val="00ED7038"/>
    <w:rsid w:val="00ED71F7"/>
    <w:rsid w:val="00ED74F0"/>
    <w:rsid w:val="00ED7688"/>
    <w:rsid w:val="00ED7906"/>
    <w:rsid w:val="00ED7A40"/>
    <w:rsid w:val="00EE016F"/>
    <w:rsid w:val="00EE03E5"/>
    <w:rsid w:val="00EE0A36"/>
    <w:rsid w:val="00EE0DE9"/>
    <w:rsid w:val="00EE2849"/>
    <w:rsid w:val="00EE3B90"/>
    <w:rsid w:val="00EE5587"/>
    <w:rsid w:val="00EE601B"/>
    <w:rsid w:val="00EE6A51"/>
    <w:rsid w:val="00EE7515"/>
    <w:rsid w:val="00EE76D6"/>
    <w:rsid w:val="00EF066B"/>
    <w:rsid w:val="00EF0848"/>
    <w:rsid w:val="00EF166E"/>
    <w:rsid w:val="00EF1B77"/>
    <w:rsid w:val="00EF21E0"/>
    <w:rsid w:val="00EF236F"/>
    <w:rsid w:val="00EF2B5C"/>
    <w:rsid w:val="00EF2B71"/>
    <w:rsid w:val="00EF2F1C"/>
    <w:rsid w:val="00EF33F7"/>
    <w:rsid w:val="00EF5409"/>
    <w:rsid w:val="00EF5A78"/>
    <w:rsid w:val="00EF7170"/>
    <w:rsid w:val="00EF73B3"/>
    <w:rsid w:val="00EF74CB"/>
    <w:rsid w:val="00EF7F88"/>
    <w:rsid w:val="00F003E2"/>
    <w:rsid w:val="00F02AB9"/>
    <w:rsid w:val="00F02CC4"/>
    <w:rsid w:val="00F02D5C"/>
    <w:rsid w:val="00F037DF"/>
    <w:rsid w:val="00F03FDF"/>
    <w:rsid w:val="00F05CAC"/>
    <w:rsid w:val="00F05EF1"/>
    <w:rsid w:val="00F0783E"/>
    <w:rsid w:val="00F10244"/>
    <w:rsid w:val="00F10635"/>
    <w:rsid w:val="00F118FB"/>
    <w:rsid w:val="00F1272A"/>
    <w:rsid w:val="00F1277F"/>
    <w:rsid w:val="00F1288A"/>
    <w:rsid w:val="00F12F93"/>
    <w:rsid w:val="00F13A3B"/>
    <w:rsid w:val="00F142D8"/>
    <w:rsid w:val="00F144AE"/>
    <w:rsid w:val="00F1459A"/>
    <w:rsid w:val="00F14CE6"/>
    <w:rsid w:val="00F15097"/>
    <w:rsid w:val="00F150A7"/>
    <w:rsid w:val="00F15352"/>
    <w:rsid w:val="00F1689A"/>
    <w:rsid w:val="00F168AF"/>
    <w:rsid w:val="00F172D5"/>
    <w:rsid w:val="00F177DA"/>
    <w:rsid w:val="00F2133B"/>
    <w:rsid w:val="00F217A5"/>
    <w:rsid w:val="00F21CB4"/>
    <w:rsid w:val="00F22296"/>
    <w:rsid w:val="00F2251D"/>
    <w:rsid w:val="00F2262D"/>
    <w:rsid w:val="00F22786"/>
    <w:rsid w:val="00F22EE6"/>
    <w:rsid w:val="00F23030"/>
    <w:rsid w:val="00F23B50"/>
    <w:rsid w:val="00F2401A"/>
    <w:rsid w:val="00F2407B"/>
    <w:rsid w:val="00F24726"/>
    <w:rsid w:val="00F25C8B"/>
    <w:rsid w:val="00F26227"/>
    <w:rsid w:val="00F26B37"/>
    <w:rsid w:val="00F2702D"/>
    <w:rsid w:val="00F271C9"/>
    <w:rsid w:val="00F27452"/>
    <w:rsid w:val="00F2762C"/>
    <w:rsid w:val="00F279E1"/>
    <w:rsid w:val="00F27A87"/>
    <w:rsid w:val="00F27C65"/>
    <w:rsid w:val="00F30646"/>
    <w:rsid w:val="00F30D04"/>
    <w:rsid w:val="00F310D9"/>
    <w:rsid w:val="00F3167B"/>
    <w:rsid w:val="00F325D2"/>
    <w:rsid w:val="00F325FC"/>
    <w:rsid w:val="00F34947"/>
    <w:rsid w:val="00F34DE2"/>
    <w:rsid w:val="00F36445"/>
    <w:rsid w:val="00F36611"/>
    <w:rsid w:val="00F36D58"/>
    <w:rsid w:val="00F377F9"/>
    <w:rsid w:val="00F37C04"/>
    <w:rsid w:val="00F42046"/>
    <w:rsid w:val="00F42C11"/>
    <w:rsid w:val="00F4362A"/>
    <w:rsid w:val="00F43C59"/>
    <w:rsid w:val="00F44D2C"/>
    <w:rsid w:val="00F50163"/>
    <w:rsid w:val="00F510D9"/>
    <w:rsid w:val="00F51922"/>
    <w:rsid w:val="00F52AFC"/>
    <w:rsid w:val="00F53B29"/>
    <w:rsid w:val="00F546B7"/>
    <w:rsid w:val="00F55921"/>
    <w:rsid w:val="00F5608F"/>
    <w:rsid w:val="00F572A3"/>
    <w:rsid w:val="00F57640"/>
    <w:rsid w:val="00F57852"/>
    <w:rsid w:val="00F57AF0"/>
    <w:rsid w:val="00F57B70"/>
    <w:rsid w:val="00F60E36"/>
    <w:rsid w:val="00F61D21"/>
    <w:rsid w:val="00F6221A"/>
    <w:rsid w:val="00F62458"/>
    <w:rsid w:val="00F625A4"/>
    <w:rsid w:val="00F63BD3"/>
    <w:rsid w:val="00F63C8E"/>
    <w:rsid w:val="00F64B1A"/>
    <w:rsid w:val="00F65E4A"/>
    <w:rsid w:val="00F6671D"/>
    <w:rsid w:val="00F66C8E"/>
    <w:rsid w:val="00F66DFE"/>
    <w:rsid w:val="00F671C8"/>
    <w:rsid w:val="00F67967"/>
    <w:rsid w:val="00F67EB4"/>
    <w:rsid w:val="00F7061C"/>
    <w:rsid w:val="00F7117F"/>
    <w:rsid w:val="00F72AF0"/>
    <w:rsid w:val="00F7340C"/>
    <w:rsid w:val="00F7421F"/>
    <w:rsid w:val="00F759F8"/>
    <w:rsid w:val="00F7637F"/>
    <w:rsid w:val="00F76785"/>
    <w:rsid w:val="00F76885"/>
    <w:rsid w:val="00F77A7A"/>
    <w:rsid w:val="00F81C82"/>
    <w:rsid w:val="00F82A32"/>
    <w:rsid w:val="00F84530"/>
    <w:rsid w:val="00F84862"/>
    <w:rsid w:val="00F84BFF"/>
    <w:rsid w:val="00F84CFB"/>
    <w:rsid w:val="00F857AF"/>
    <w:rsid w:val="00F85805"/>
    <w:rsid w:val="00F862AE"/>
    <w:rsid w:val="00F86A07"/>
    <w:rsid w:val="00F86AEC"/>
    <w:rsid w:val="00F8724E"/>
    <w:rsid w:val="00F87371"/>
    <w:rsid w:val="00F874EE"/>
    <w:rsid w:val="00F90A5D"/>
    <w:rsid w:val="00F90D4F"/>
    <w:rsid w:val="00F912C1"/>
    <w:rsid w:val="00F9186D"/>
    <w:rsid w:val="00F9255A"/>
    <w:rsid w:val="00F93C85"/>
    <w:rsid w:val="00F94437"/>
    <w:rsid w:val="00F9492A"/>
    <w:rsid w:val="00F94EF4"/>
    <w:rsid w:val="00F95D0B"/>
    <w:rsid w:val="00F965BD"/>
    <w:rsid w:val="00F96B3E"/>
    <w:rsid w:val="00F96D11"/>
    <w:rsid w:val="00F97B66"/>
    <w:rsid w:val="00F97BE9"/>
    <w:rsid w:val="00F97F33"/>
    <w:rsid w:val="00FA014E"/>
    <w:rsid w:val="00FA08C4"/>
    <w:rsid w:val="00FA27B0"/>
    <w:rsid w:val="00FA28CE"/>
    <w:rsid w:val="00FA2E80"/>
    <w:rsid w:val="00FA4BC7"/>
    <w:rsid w:val="00FA593D"/>
    <w:rsid w:val="00FA59FF"/>
    <w:rsid w:val="00FA61E9"/>
    <w:rsid w:val="00FA62AF"/>
    <w:rsid w:val="00FA656C"/>
    <w:rsid w:val="00FA7304"/>
    <w:rsid w:val="00FA7B18"/>
    <w:rsid w:val="00FB04DE"/>
    <w:rsid w:val="00FB0646"/>
    <w:rsid w:val="00FB08A0"/>
    <w:rsid w:val="00FB0C63"/>
    <w:rsid w:val="00FB2F14"/>
    <w:rsid w:val="00FB3AEB"/>
    <w:rsid w:val="00FB44F4"/>
    <w:rsid w:val="00FB4651"/>
    <w:rsid w:val="00FB5650"/>
    <w:rsid w:val="00FB56F7"/>
    <w:rsid w:val="00FB5723"/>
    <w:rsid w:val="00FB661C"/>
    <w:rsid w:val="00FB6DE1"/>
    <w:rsid w:val="00FB6E6C"/>
    <w:rsid w:val="00FB6EB1"/>
    <w:rsid w:val="00FB7642"/>
    <w:rsid w:val="00FC0B0A"/>
    <w:rsid w:val="00FC1316"/>
    <w:rsid w:val="00FC2062"/>
    <w:rsid w:val="00FC2081"/>
    <w:rsid w:val="00FC234F"/>
    <w:rsid w:val="00FC2498"/>
    <w:rsid w:val="00FC24CE"/>
    <w:rsid w:val="00FC288B"/>
    <w:rsid w:val="00FC2C4E"/>
    <w:rsid w:val="00FC2C76"/>
    <w:rsid w:val="00FC31BA"/>
    <w:rsid w:val="00FC4D44"/>
    <w:rsid w:val="00FC56C7"/>
    <w:rsid w:val="00FC56D2"/>
    <w:rsid w:val="00FC705B"/>
    <w:rsid w:val="00FC7BE7"/>
    <w:rsid w:val="00FD06C6"/>
    <w:rsid w:val="00FD0D80"/>
    <w:rsid w:val="00FD0EC6"/>
    <w:rsid w:val="00FD1152"/>
    <w:rsid w:val="00FD1332"/>
    <w:rsid w:val="00FD1CDC"/>
    <w:rsid w:val="00FD21AE"/>
    <w:rsid w:val="00FD29F7"/>
    <w:rsid w:val="00FD3BDF"/>
    <w:rsid w:val="00FD4802"/>
    <w:rsid w:val="00FD4BF0"/>
    <w:rsid w:val="00FD5592"/>
    <w:rsid w:val="00FD55B8"/>
    <w:rsid w:val="00FD58C3"/>
    <w:rsid w:val="00FD635D"/>
    <w:rsid w:val="00FD6370"/>
    <w:rsid w:val="00FD6651"/>
    <w:rsid w:val="00FD678A"/>
    <w:rsid w:val="00FD69CF"/>
    <w:rsid w:val="00FD7A02"/>
    <w:rsid w:val="00FE15B5"/>
    <w:rsid w:val="00FE195E"/>
    <w:rsid w:val="00FE1A86"/>
    <w:rsid w:val="00FE2505"/>
    <w:rsid w:val="00FE2B15"/>
    <w:rsid w:val="00FE3C88"/>
    <w:rsid w:val="00FE409F"/>
    <w:rsid w:val="00FE42C7"/>
    <w:rsid w:val="00FE4510"/>
    <w:rsid w:val="00FE4DAC"/>
    <w:rsid w:val="00FE57A8"/>
    <w:rsid w:val="00FE5C8E"/>
    <w:rsid w:val="00FE6822"/>
    <w:rsid w:val="00FE718D"/>
    <w:rsid w:val="00FE7405"/>
    <w:rsid w:val="00FF00DD"/>
    <w:rsid w:val="00FF01FA"/>
    <w:rsid w:val="00FF0318"/>
    <w:rsid w:val="00FF039F"/>
    <w:rsid w:val="00FF046B"/>
    <w:rsid w:val="00FF05F2"/>
    <w:rsid w:val="00FF0B6B"/>
    <w:rsid w:val="00FF12A7"/>
    <w:rsid w:val="00FF21A2"/>
    <w:rsid w:val="00FF2F6B"/>
    <w:rsid w:val="00FF3247"/>
    <w:rsid w:val="00FF3D6E"/>
    <w:rsid w:val="00FF41AC"/>
    <w:rsid w:val="00FF4512"/>
    <w:rsid w:val="00FF4646"/>
    <w:rsid w:val="00FF5397"/>
    <w:rsid w:val="00FF5FCA"/>
    <w:rsid w:val="00FF6746"/>
    <w:rsid w:val="00FF6A16"/>
    <w:rsid w:val="00FF6A5E"/>
    <w:rsid w:val="00FF71E6"/>
    <w:rsid w:val="00FF78A2"/>
    <w:rsid w:val="00FF7C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550A6"/>
  <w15:docId w15:val="{36C23DCB-52D6-4131-9362-44F9C7F8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0CF"/>
  </w:style>
  <w:style w:type="paragraph" w:styleId="Heading1">
    <w:name w:val="heading 1"/>
    <w:basedOn w:val="Normal"/>
    <w:next w:val="Normal"/>
    <w:link w:val="Heading1Char"/>
    <w:uiPriority w:val="9"/>
    <w:qFormat/>
    <w:rsid w:val="002326E3"/>
    <w:pPr>
      <w:spacing w:before="480" w:after="0" w:line="240" w:lineRule="auto"/>
      <w:contextualSpacing/>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2326E3"/>
    <w:pPr>
      <w:spacing w:before="200" w:after="0"/>
      <w:outlineLvl w:val="1"/>
    </w:pPr>
    <w:rPr>
      <w:rFonts w:ascii="Arial" w:eastAsiaTheme="majorEastAsia" w:hAnsi="Arial"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26E3"/>
    <w:pPr>
      <w:spacing w:after="0" w:line="360" w:lineRule="auto"/>
      <w:jc w:val="both"/>
    </w:pPr>
    <w:rPr>
      <w:rFonts w:ascii="Arial" w:hAnsi="Arial"/>
      <w:sz w:val="20"/>
    </w:rPr>
  </w:style>
  <w:style w:type="character" w:customStyle="1" w:styleId="Heading1Char">
    <w:name w:val="Heading 1 Char"/>
    <w:basedOn w:val="DefaultParagraphFont"/>
    <w:link w:val="Heading1"/>
    <w:uiPriority w:val="9"/>
    <w:rsid w:val="002326E3"/>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326E3"/>
    <w:rPr>
      <w:rFonts w:ascii="Arial" w:eastAsiaTheme="majorEastAsia" w:hAnsi="Arial" w:cstheme="majorBidi"/>
      <w:b/>
      <w:bCs/>
      <w:sz w:val="26"/>
      <w:szCs w:val="26"/>
    </w:rPr>
  </w:style>
  <w:style w:type="paragraph" w:styleId="BalloonText">
    <w:name w:val="Balloon Text"/>
    <w:basedOn w:val="Normal"/>
    <w:link w:val="BalloonTextChar"/>
    <w:uiPriority w:val="99"/>
    <w:semiHidden/>
    <w:unhideWhenUsed/>
    <w:rsid w:val="00C75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CE4"/>
    <w:rPr>
      <w:rFonts w:ascii="Tahoma" w:hAnsi="Tahoma" w:cs="Tahoma"/>
      <w:sz w:val="16"/>
      <w:szCs w:val="16"/>
    </w:rPr>
  </w:style>
  <w:style w:type="paragraph" w:styleId="ListParagraph">
    <w:name w:val="List Paragraph"/>
    <w:basedOn w:val="Normal"/>
    <w:uiPriority w:val="34"/>
    <w:qFormat/>
    <w:rsid w:val="00C75CE4"/>
    <w:pPr>
      <w:spacing w:after="160" w:line="259" w:lineRule="auto"/>
      <w:ind w:left="720"/>
      <w:contextualSpacing/>
    </w:pPr>
    <w:rPr>
      <w:rFonts w:ascii="Century Gothic" w:hAnsi="Century Gothic"/>
      <w:lang w:val="de-DE"/>
    </w:rPr>
  </w:style>
  <w:style w:type="character" w:styleId="CommentReference">
    <w:name w:val="annotation reference"/>
    <w:basedOn w:val="DefaultParagraphFont"/>
    <w:uiPriority w:val="99"/>
    <w:semiHidden/>
    <w:unhideWhenUsed/>
    <w:rsid w:val="00C75CE4"/>
    <w:rPr>
      <w:sz w:val="16"/>
      <w:szCs w:val="16"/>
    </w:rPr>
  </w:style>
  <w:style w:type="paragraph" w:styleId="CommentText">
    <w:name w:val="annotation text"/>
    <w:basedOn w:val="Normal"/>
    <w:link w:val="CommentTextChar"/>
    <w:uiPriority w:val="99"/>
    <w:semiHidden/>
    <w:unhideWhenUsed/>
    <w:rsid w:val="00C75CE4"/>
    <w:pPr>
      <w:spacing w:after="160" w:line="240" w:lineRule="auto"/>
    </w:pPr>
    <w:rPr>
      <w:rFonts w:ascii="Century Gothic" w:hAnsi="Century Gothic"/>
      <w:sz w:val="20"/>
      <w:szCs w:val="20"/>
      <w:lang w:val="de-DE"/>
    </w:rPr>
  </w:style>
  <w:style w:type="character" w:customStyle="1" w:styleId="CommentTextChar">
    <w:name w:val="Comment Text Char"/>
    <w:basedOn w:val="DefaultParagraphFont"/>
    <w:link w:val="CommentText"/>
    <w:uiPriority w:val="99"/>
    <w:semiHidden/>
    <w:rsid w:val="00C75CE4"/>
    <w:rPr>
      <w:rFonts w:ascii="Century Gothic" w:hAnsi="Century Gothic"/>
      <w:sz w:val="20"/>
      <w:szCs w:val="20"/>
      <w:lang w:val="de-DE"/>
    </w:rPr>
  </w:style>
  <w:style w:type="paragraph" w:styleId="Title">
    <w:name w:val="Title"/>
    <w:basedOn w:val="Normal"/>
    <w:next w:val="Normal"/>
    <w:link w:val="TitleChar"/>
    <w:uiPriority w:val="10"/>
    <w:qFormat/>
    <w:rsid w:val="00C75CE4"/>
    <w:pPr>
      <w:spacing w:after="0" w:line="240" w:lineRule="auto"/>
      <w:contextualSpacing/>
    </w:pPr>
    <w:rPr>
      <w:rFonts w:asciiTheme="majorHAnsi" w:eastAsiaTheme="majorEastAsia" w:hAnsiTheme="majorHAnsi" w:cstheme="majorBidi"/>
      <w:spacing w:val="-10"/>
      <w:kern w:val="28"/>
      <w:sz w:val="56"/>
      <w:szCs w:val="56"/>
      <w:lang w:val="de-DE"/>
    </w:rPr>
  </w:style>
  <w:style w:type="character" w:customStyle="1" w:styleId="TitleChar">
    <w:name w:val="Title Char"/>
    <w:basedOn w:val="DefaultParagraphFont"/>
    <w:link w:val="Title"/>
    <w:uiPriority w:val="10"/>
    <w:rsid w:val="00C75CE4"/>
    <w:rPr>
      <w:rFonts w:asciiTheme="majorHAnsi" w:eastAsiaTheme="majorEastAsia" w:hAnsiTheme="majorHAnsi" w:cstheme="majorBidi"/>
      <w:spacing w:val="-10"/>
      <w:kern w:val="28"/>
      <w:sz w:val="56"/>
      <w:szCs w:val="56"/>
      <w:lang w:val="de-DE"/>
    </w:rPr>
  </w:style>
  <w:style w:type="character" w:customStyle="1" w:styleId="hvr">
    <w:name w:val="hvr"/>
    <w:basedOn w:val="DefaultParagraphFont"/>
    <w:rsid w:val="004229B5"/>
  </w:style>
  <w:style w:type="paragraph" w:styleId="Header">
    <w:name w:val="header"/>
    <w:basedOn w:val="Normal"/>
    <w:link w:val="HeaderChar"/>
    <w:uiPriority w:val="99"/>
    <w:unhideWhenUsed/>
    <w:rsid w:val="005E73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7388"/>
  </w:style>
  <w:style w:type="paragraph" w:styleId="Footer">
    <w:name w:val="footer"/>
    <w:basedOn w:val="Normal"/>
    <w:link w:val="FooterChar"/>
    <w:uiPriority w:val="99"/>
    <w:unhideWhenUsed/>
    <w:rsid w:val="005E73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7388"/>
  </w:style>
  <w:style w:type="character" w:customStyle="1" w:styleId="normaltextrun">
    <w:name w:val="normaltextrun"/>
    <w:basedOn w:val="DefaultParagraphFont"/>
    <w:rsid w:val="0051633C"/>
  </w:style>
  <w:style w:type="character" w:customStyle="1" w:styleId="findhit">
    <w:name w:val="findhit"/>
    <w:basedOn w:val="DefaultParagraphFont"/>
    <w:rsid w:val="0051633C"/>
  </w:style>
  <w:style w:type="character" w:customStyle="1" w:styleId="eop">
    <w:name w:val="eop"/>
    <w:basedOn w:val="DefaultParagraphFont"/>
    <w:rsid w:val="0051633C"/>
  </w:style>
  <w:style w:type="paragraph" w:customStyle="1" w:styleId="paragraph">
    <w:name w:val="paragraph"/>
    <w:basedOn w:val="Normal"/>
    <w:rsid w:val="0051633C"/>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tabchar">
    <w:name w:val="tabchar"/>
    <w:basedOn w:val="DefaultParagraphFont"/>
    <w:rsid w:val="0051633C"/>
  </w:style>
  <w:style w:type="paragraph" w:styleId="CommentSubject">
    <w:name w:val="annotation subject"/>
    <w:basedOn w:val="CommentText"/>
    <w:next w:val="CommentText"/>
    <w:link w:val="CommentSubjectChar"/>
    <w:uiPriority w:val="99"/>
    <w:semiHidden/>
    <w:unhideWhenUsed/>
    <w:rsid w:val="005841FB"/>
    <w:pPr>
      <w:spacing w:after="200"/>
    </w:pPr>
    <w:rPr>
      <w:rFonts w:asciiTheme="minorHAnsi" w:hAnsiTheme="minorHAnsi"/>
      <w:b/>
      <w:bCs/>
      <w:lang w:val="en-GB"/>
    </w:rPr>
  </w:style>
  <w:style w:type="character" w:customStyle="1" w:styleId="CommentSubjectChar">
    <w:name w:val="Comment Subject Char"/>
    <w:basedOn w:val="CommentTextChar"/>
    <w:link w:val="CommentSubject"/>
    <w:uiPriority w:val="99"/>
    <w:semiHidden/>
    <w:rsid w:val="005841FB"/>
    <w:rPr>
      <w:rFonts w:ascii="Century Gothic" w:hAnsi="Century Gothic"/>
      <w:b/>
      <w:bCs/>
      <w:sz w:val="20"/>
      <w:szCs w:val="20"/>
      <w:lang w:val="de-DE"/>
    </w:rPr>
  </w:style>
  <w:style w:type="paragraph" w:styleId="Revision">
    <w:name w:val="Revision"/>
    <w:hidden/>
    <w:uiPriority w:val="99"/>
    <w:semiHidden/>
    <w:rsid w:val="008429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03471">
      <w:bodyDiv w:val="1"/>
      <w:marLeft w:val="0"/>
      <w:marRight w:val="0"/>
      <w:marTop w:val="0"/>
      <w:marBottom w:val="0"/>
      <w:divBdr>
        <w:top w:val="none" w:sz="0" w:space="0" w:color="auto"/>
        <w:left w:val="none" w:sz="0" w:space="0" w:color="auto"/>
        <w:bottom w:val="none" w:sz="0" w:space="0" w:color="auto"/>
        <w:right w:val="none" w:sz="0" w:space="0" w:color="auto"/>
      </w:divBdr>
    </w:div>
    <w:div w:id="557519897">
      <w:bodyDiv w:val="1"/>
      <w:marLeft w:val="0"/>
      <w:marRight w:val="0"/>
      <w:marTop w:val="0"/>
      <w:marBottom w:val="0"/>
      <w:divBdr>
        <w:top w:val="none" w:sz="0" w:space="0" w:color="auto"/>
        <w:left w:val="none" w:sz="0" w:space="0" w:color="auto"/>
        <w:bottom w:val="none" w:sz="0" w:space="0" w:color="auto"/>
        <w:right w:val="none" w:sz="0" w:space="0" w:color="auto"/>
      </w:divBdr>
      <w:divsChild>
        <w:div w:id="382292510">
          <w:marLeft w:val="0"/>
          <w:marRight w:val="0"/>
          <w:marTop w:val="0"/>
          <w:marBottom w:val="0"/>
          <w:divBdr>
            <w:top w:val="none" w:sz="0" w:space="0" w:color="auto"/>
            <w:left w:val="none" w:sz="0" w:space="0" w:color="auto"/>
            <w:bottom w:val="none" w:sz="0" w:space="0" w:color="auto"/>
            <w:right w:val="none" w:sz="0" w:space="0" w:color="auto"/>
          </w:divBdr>
          <w:divsChild>
            <w:div w:id="2090810890">
              <w:marLeft w:val="0"/>
              <w:marRight w:val="0"/>
              <w:marTop w:val="0"/>
              <w:marBottom w:val="0"/>
              <w:divBdr>
                <w:top w:val="none" w:sz="0" w:space="0" w:color="auto"/>
                <w:left w:val="none" w:sz="0" w:space="0" w:color="auto"/>
                <w:bottom w:val="none" w:sz="0" w:space="0" w:color="auto"/>
                <w:right w:val="none" w:sz="0" w:space="0" w:color="auto"/>
              </w:divBdr>
            </w:div>
          </w:divsChild>
        </w:div>
        <w:div w:id="746073934">
          <w:marLeft w:val="0"/>
          <w:marRight w:val="0"/>
          <w:marTop w:val="0"/>
          <w:marBottom w:val="0"/>
          <w:divBdr>
            <w:top w:val="none" w:sz="0" w:space="0" w:color="auto"/>
            <w:left w:val="none" w:sz="0" w:space="0" w:color="auto"/>
            <w:bottom w:val="none" w:sz="0" w:space="0" w:color="auto"/>
            <w:right w:val="none" w:sz="0" w:space="0" w:color="auto"/>
          </w:divBdr>
          <w:divsChild>
            <w:div w:id="20713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5864">
      <w:bodyDiv w:val="1"/>
      <w:marLeft w:val="0"/>
      <w:marRight w:val="0"/>
      <w:marTop w:val="0"/>
      <w:marBottom w:val="0"/>
      <w:divBdr>
        <w:top w:val="none" w:sz="0" w:space="0" w:color="auto"/>
        <w:left w:val="none" w:sz="0" w:space="0" w:color="auto"/>
        <w:bottom w:val="none" w:sz="0" w:space="0" w:color="auto"/>
        <w:right w:val="none" w:sz="0" w:space="0" w:color="auto"/>
      </w:divBdr>
      <w:divsChild>
        <w:div w:id="17506037">
          <w:marLeft w:val="0"/>
          <w:marRight w:val="0"/>
          <w:marTop w:val="0"/>
          <w:marBottom w:val="0"/>
          <w:divBdr>
            <w:top w:val="none" w:sz="0" w:space="0" w:color="auto"/>
            <w:left w:val="none" w:sz="0" w:space="0" w:color="auto"/>
            <w:bottom w:val="none" w:sz="0" w:space="0" w:color="auto"/>
            <w:right w:val="none" w:sz="0" w:space="0" w:color="auto"/>
          </w:divBdr>
          <w:divsChild>
            <w:div w:id="100492149">
              <w:marLeft w:val="0"/>
              <w:marRight w:val="0"/>
              <w:marTop w:val="0"/>
              <w:marBottom w:val="0"/>
              <w:divBdr>
                <w:top w:val="none" w:sz="0" w:space="0" w:color="auto"/>
                <w:left w:val="none" w:sz="0" w:space="0" w:color="auto"/>
                <w:bottom w:val="none" w:sz="0" w:space="0" w:color="auto"/>
                <w:right w:val="none" w:sz="0" w:space="0" w:color="auto"/>
              </w:divBdr>
            </w:div>
            <w:div w:id="669210356">
              <w:marLeft w:val="0"/>
              <w:marRight w:val="0"/>
              <w:marTop w:val="0"/>
              <w:marBottom w:val="0"/>
              <w:divBdr>
                <w:top w:val="none" w:sz="0" w:space="0" w:color="auto"/>
                <w:left w:val="none" w:sz="0" w:space="0" w:color="auto"/>
                <w:bottom w:val="none" w:sz="0" w:space="0" w:color="auto"/>
                <w:right w:val="none" w:sz="0" w:space="0" w:color="auto"/>
              </w:divBdr>
            </w:div>
            <w:div w:id="735709118">
              <w:marLeft w:val="0"/>
              <w:marRight w:val="0"/>
              <w:marTop w:val="0"/>
              <w:marBottom w:val="0"/>
              <w:divBdr>
                <w:top w:val="none" w:sz="0" w:space="0" w:color="auto"/>
                <w:left w:val="none" w:sz="0" w:space="0" w:color="auto"/>
                <w:bottom w:val="none" w:sz="0" w:space="0" w:color="auto"/>
                <w:right w:val="none" w:sz="0" w:space="0" w:color="auto"/>
              </w:divBdr>
            </w:div>
            <w:div w:id="868757964">
              <w:marLeft w:val="0"/>
              <w:marRight w:val="0"/>
              <w:marTop w:val="0"/>
              <w:marBottom w:val="0"/>
              <w:divBdr>
                <w:top w:val="none" w:sz="0" w:space="0" w:color="auto"/>
                <w:left w:val="none" w:sz="0" w:space="0" w:color="auto"/>
                <w:bottom w:val="none" w:sz="0" w:space="0" w:color="auto"/>
                <w:right w:val="none" w:sz="0" w:space="0" w:color="auto"/>
              </w:divBdr>
            </w:div>
            <w:div w:id="1377966476">
              <w:marLeft w:val="0"/>
              <w:marRight w:val="0"/>
              <w:marTop w:val="0"/>
              <w:marBottom w:val="0"/>
              <w:divBdr>
                <w:top w:val="none" w:sz="0" w:space="0" w:color="auto"/>
                <w:left w:val="none" w:sz="0" w:space="0" w:color="auto"/>
                <w:bottom w:val="none" w:sz="0" w:space="0" w:color="auto"/>
                <w:right w:val="none" w:sz="0" w:space="0" w:color="auto"/>
              </w:divBdr>
            </w:div>
            <w:div w:id="1761101008">
              <w:marLeft w:val="0"/>
              <w:marRight w:val="0"/>
              <w:marTop w:val="0"/>
              <w:marBottom w:val="0"/>
              <w:divBdr>
                <w:top w:val="none" w:sz="0" w:space="0" w:color="auto"/>
                <w:left w:val="none" w:sz="0" w:space="0" w:color="auto"/>
                <w:bottom w:val="none" w:sz="0" w:space="0" w:color="auto"/>
                <w:right w:val="none" w:sz="0" w:space="0" w:color="auto"/>
              </w:divBdr>
            </w:div>
            <w:div w:id="1803304930">
              <w:marLeft w:val="0"/>
              <w:marRight w:val="0"/>
              <w:marTop w:val="0"/>
              <w:marBottom w:val="0"/>
              <w:divBdr>
                <w:top w:val="none" w:sz="0" w:space="0" w:color="auto"/>
                <w:left w:val="none" w:sz="0" w:space="0" w:color="auto"/>
                <w:bottom w:val="none" w:sz="0" w:space="0" w:color="auto"/>
                <w:right w:val="none" w:sz="0" w:space="0" w:color="auto"/>
              </w:divBdr>
            </w:div>
            <w:div w:id="1985546977">
              <w:marLeft w:val="0"/>
              <w:marRight w:val="0"/>
              <w:marTop w:val="0"/>
              <w:marBottom w:val="0"/>
              <w:divBdr>
                <w:top w:val="none" w:sz="0" w:space="0" w:color="auto"/>
                <w:left w:val="none" w:sz="0" w:space="0" w:color="auto"/>
                <w:bottom w:val="none" w:sz="0" w:space="0" w:color="auto"/>
                <w:right w:val="none" w:sz="0" w:space="0" w:color="auto"/>
              </w:divBdr>
            </w:div>
            <w:div w:id="2003896097">
              <w:marLeft w:val="0"/>
              <w:marRight w:val="0"/>
              <w:marTop w:val="0"/>
              <w:marBottom w:val="0"/>
              <w:divBdr>
                <w:top w:val="none" w:sz="0" w:space="0" w:color="auto"/>
                <w:left w:val="none" w:sz="0" w:space="0" w:color="auto"/>
                <w:bottom w:val="none" w:sz="0" w:space="0" w:color="auto"/>
                <w:right w:val="none" w:sz="0" w:space="0" w:color="auto"/>
              </w:divBdr>
            </w:div>
          </w:divsChild>
        </w:div>
        <w:div w:id="108401887">
          <w:marLeft w:val="0"/>
          <w:marRight w:val="0"/>
          <w:marTop w:val="0"/>
          <w:marBottom w:val="0"/>
          <w:divBdr>
            <w:top w:val="none" w:sz="0" w:space="0" w:color="auto"/>
            <w:left w:val="none" w:sz="0" w:space="0" w:color="auto"/>
            <w:bottom w:val="none" w:sz="0" w:space="0" w:color="auto"/>
            <w:right w:val="none" w:sz="0" w:space="0" w:color="auto"/>
          </w:divBdr>
          <w:divsChild>
            <w:div w:id="1014185908">
              <w:marLeft w:val="0"/>
              <w:marRight w:val="0"/>
              <w:marTop w:val="0"/>
              <w:marBottom w:val="0"/>
              <w:divBdr>
                <w:top w:val="none" w:sz="0" w:space="0" w:color="auto"/>
                <w:left w:val="none" w:sz="0" w:space="0" w:color="auto"/>
                <w:bottom w:val="none" w:sz="0" w:space="0" w:color="auto"/>
                <w:right w:val="none" w:sz="0" w:space="0" w:color="auto"/>
              </w:divBdr>
            </w:div>
          </w:divsChild>
        </w:div>
        <w:div w:id="227768153">
          <w:marLeft w:val="0"/>
          <w:marRight w:val="0"/>
          <w:marTop w:val="0"/>
          <w:marBottom w:val="0"/>
          <w:divBdr>
            <w:top w:val="none" w:sz="0" w:space="0" w:color="auto"/>
            <w:left w:val="none" w:sz="0" w:space="0" w:color="auto"/>
            <w:bottom w:val="none" w:sz="0" w:space="0" w:color="auto"/>
            <w:right w:val="none" w:sz="0" w:space="0" w:color="auto"/>
          </w:divBdr>
          <w:divsChild>
            <w:div w:id="622735037">
              <w:marLeft w:val="0"/>
              <w:marRight w:val="0"/>
              <w:marTop w:val="0"/>
              <w:marBottom w:val="0"/>
              <w:divBdr>
                <w:top w:val="none" w:sz="0" w:space="0" w:color="auto"/>
                <w:left w:val="none" w:sz="0" w:space="0" w:color="auto"/>
                <w:bottom w:val="none" w:sz="0" w:space="0" w:color="auto"/>
                <w:right w:val="none" w:sz="0" w:space="0" w:color="auto"/>
              </w:divBdr>
            </w:div>
          </w:divsChild>
        </w:div>
        <w:div w:id="314184087">
          <w:marLeft w:val="0"/>
          <w:marRight w:val="0"/>
          <w:marTop w:val="0"/>
          <w:marBottom w:val="0"/>
          <w:divBdr>
            <w:top w:val="none" w:sz="0" w:space="0" w:color="auto"/>
            <w:left w:val="none" w:sz="0" w:space="0" w:color="auto"/>
            <w:bottom w:val="none" w:sz="0" w:space="0" w:color="auto"/>
            <w:right w:val="none" w:sz="0" w:space="0" w:color="auto"/>
          </w:divBdr>
          <w:divsChild>
            <w:div w:id="1381518392">
              <w:marLeft w:val="0"/>
              <w:marRight w:val="0"/>
              <w:marTop w:val="0"/>
              <w:marBottom w:val="0"/>
              <w:divBdr>
                <w:top w:val="none" w:sz="0" w:space="0" w:color="auto"/>
                <w:left w:val="none" w:sz="0" w:space="0" w:color="auto"/>
                <w:bottom w:val="none" w:sz="0" w:space="0" w:color="auto"/>
                <w:right w:val="none" w:sz="0" w:space="0" w:color="auto"/>
              </w:divBdr>
            </w:div>
          </w:divsChild>
        </w:div>
        <w:div w:id="386028950">
          <w:marLeft w:val="0"/>
          <w:marRight w:val="0"/>
          <w:marTop w:val="0"/>
          <w:marBottom w:val="0"/>
          <w:divBdr>
            <w:top w:val="none" w:sz="0" w:space="0" w:color="auto"/>
            <w:left w:val="none" w:sz="0" w:space="0" w:color="auto"/>
            <w:bottom w:val="none" w:sz="0" w:space="0" w:color="auto"/>
            <w:right w:val="none" w:sz="0" w:space="0" w:color="auto"/>
          </w:divBdr>
          <w:divsChild>
            <w:div w:id="831991458">
              <w:marLeft w:val="0"/>
              <w:marRight w:val="0"/>
              <w:marTop w:val="0"/>
              <w:marBottom w:val="0"/>
              <w:divBdr>
                <w:top w:val="none" w:sz="0" w:space="0" w:color="auto"/>
                <w:left w:val="none" w:sz="0" w:space="0" w:color="auto"/>
                <w:bottom w:val="none" w:sz="0" w:space="0" w:color="auto"/>
                <w:right w:val="none" w:sz="0" w:space="0" w:color="auto"/>
              </w:divBdr>
            </w:div>
          </w:divsChild>
        </w:div>
        <w:div w:id="640693492">
          <w:marLeft w:val="0"/>
          <w:marRight w:val="0"/>
          <w:marTop w:val="0"/>
          <w:marBottom w:val="0"/>
          <w:divBdr>
            <w:top w:val="none" w:sz="0" w:space="0" w:color="auto"/>
            <w:left w:val="none" w:sz="0" w:space="0" w:color="auto"/>
            <w:bottom w:val="none" w:sz="0" w:space="0" w:color="auto"/>
            <w:right w:val="none" w:sz="0" w:space="0" w:color="auto"/>
          </w:divBdr>
          <w:divsChild>
            <w:div w:id="2081757013">
              <w:marLeft w:val="0"/>
              <w:marRight w:val="0"/>
              <w:marTop w:val="0"/>
              <w:marBottom w:val="0"/>
              <w:divBdr>
                <w:top w:val="none" w:sz="0" w:space="0" w:color="auto"/>
                <w:left w:val="none" w:sz="0" w:space="0" w:color="auto"/>
                <w:bottom w:val="none" w:sz="0" w:space="0" w:color="auto"/>
                <w:right w:val="none" w:sz="0" w:space="0" w:color="auto"/>
              </w:divBdr>
            </w:div>
          </w:divsChild>
        </w:div>
        <w:div w:id="776677866">
          <w:marLeft w:val="0"/>
          <w:marRight w:val="0"/>
          <w:marTop w:val="0"/>
          <w:marBottom w:val="0"/>
          <w:divBdr>
            <w:top w:val="none" w:sz="0" w:space="0" w:color="auto"/>
            <w:left w:val="none" w:sz="0" w:space="0" w:color="auto"/>
            <w:bottom w:val="none" w:sz="0" w:space="0" w:color="auto"/>
            <w:right w:val="none" w:sz="0" w:space="0" w:color="auto"/>
          </w:divBdr>
          <w:divsChild>
            <w:div w:id="829561582">
              <w:marLeft w:val="0"/>
              <w:marRight w:val="0"/>
              <w:marTop w:val="0"/>
              <w:marBottom w:val="0"/>
              <w:divBdr>
                <w:top w:val="none" w:sz="0" w:space="0" w:color="auto"/>
                <w:left w:val="none" w:sz="0" w:space="0" w:color="auto"/>
                <w:bottom w:val="none" w:sz="0" w:space="0" w:color="auto"/>
                <w:right w:val="none" w:sz="0" w:space="0" w:color="auto"/>
              </w:divBdr>
            </w:div>
          </w:divsChild>
        </w:div>
        <w:div w:id="794832954">
          <w:marLeft w:val="0"/>
          <w:marRight w:val="0"/>
          <w:marTop w:val="0"/>
          <w:marBottom w:val="0"/>
          <w:divBdr>
            <w:top w:val="none" w:sz="0" w:space="0" w:color="auto"/>
            <w:left w:val="none" w:sz="0" w:space="0" w:color="auto"/>
            <w:bottom w:val="none" w:sz="0" w:space="0" w:color="auto"/>
            <w:right w:val="none" w:sz="0" w:space="0" w:color="auto"/>
          </w:divBdr>
          <w:divsChild>
            <w:div w:id="105513938">
              <w:marLeft w:val="0"/>
              <w:marRight w:val="0"/>
              <w:marTop w:val="0"/>
              <w:marBottom w:val="0"/>
              <w:divBdr>
                <w:top w:val="none" w:sz="0" w:space="0" w:color="auto"/>
                <w:left w:val="none" w:sz="0" w:space="0" w:color="auto"/>
                <w:bottom w:val="none" w:sz="0" w:space="0" w:color="auto"/>
                <w:right w:val="none" w:sz="0" w:space="0" w:color="auto"/>
              </w:divBdr>
            </w:div>
            <w:div w:id="271088313">
              <w:marLeft w:val="0"/>
              <w:marRight w:val="0"/>
              <w:marTop w:val="0"/>
              <w:marBottom w:val="0"/>
              <w:divBdr>
                <w:top w:val="none" w:sz="0" w:space="0" w:color="auto"/>
                <w:left w:val="none" w:sz="0" w:space="0" w:color="auto"/>
                <w:bottom w:val="none" w:sz="0" w:space="0" w:color="auto"/>
                <w:right w:val="none" w:sz="0" w:space="0" w:color="auto"/>
              </w:divBdr>
            </w:div>
            <w:div w:id="537469139">
              <w:marLeft w:val="0"/>
              <w:marRight w:val="0"/>
              <w:marTop w:val="0"/>
              <w:marBottom w:val="0"/>
              <w:divBdr>
                <w:top w:val="none" w:sz="0" w:space="0" w:color="auto"/>
                <w:left w:val="none" w:sz="0" w:space="0" w:color="auto"/>
                <w:bottom w:val="none" w:sz="0" w:space="0" w:color="auto"/>
                <w:right w:val="none" w:sz="0" w:space="0" w:color="auto"/>
              </w:divBdr>
            </w:div>
            <w:div w:id="1084762609">
              <w:marLeft w:val="0"/>
              <w:marRight w:val="0"/>
              <w:marTop w:val="0"/>
              <w:marBottom w:val="0"/>
              <w:divBdr>
                <w:top w:val="none" w:sz="0" w:space="0" w:color="auto"/>
                <w:left w:val="none" w:sz="0" w:space="0" w:color="auto"/>
                <w:bottom w:val="none" w:sz="0" w:space="0" w:color="auto"/>
                <w:right w:val="none" w:sz="0" w:space="0" w:color="auto"/>
              </w:divBdr>
            </w:div>
            <w:div w:id="1588728628">
              <w:marLeft w:val="0"/>
              <w:marRight w:val="0"/>
              <w:marTop w:val="0"/>
              <w:marBottom w:val="0"/>
              <w:divBdr>
                <w:top w:val="none" w:sz="0" w:space="0" w:color="auto"/>
                <w:left w:val="none" w:sz="0" w:space="0" w:color="auto"/>
                <w:bottom w:val="none" w:sz="0" w:space="0" w:color="auto"/>
                <w:right w:val="none" w:sz="0" w:space="0" w:color="auto"/>
              </w:divBdr>
            </w:div>
          </w:divsChild>
        </w:div>
        <w:div w:id="992102270">
          <w:marLeft w:val="0"/>
          <w:marRight w:val="0"/>
          <w:marTop w:val="0"/>
          <w:marBottom w:val="0"/>
          <w:divBdr>
            <w:top w:val="none" w:sz="0" w:space="0" w:color="auto"/>
            <w:left w:val="none" w:sz="0" w:space="0" w:color="auto"/>
            <w:bottom w:val="none" w:sz="0" w:space="0" w:color="auto"/>
            <w:right w:val="none" w:sz="0" w:space="0" w:color="auto"/>
          </w:divBdr>
          <w:divsChild>
            <w:div w:id="339745121">
              <w:marLeft w:val="0"/>
              <w:marRight w:val="0"/>
              <w:marTop w:val="0"/>
              <w:marBottom w:val="0"/>
              <w:divBdr>
                <w:top w:val="none" w:sz="0" w:space="0" w:color="auto"/>
                <w:left w:val="none" w:sz="0" w:space="0" w:color="auto"/>
                <w:bottom w:val="none" w:sz="0" w:space="0" w:color="auto"/>
                <w:right w:val="none" w:sz="0" w:space="0" w:color="auto"/>
              </w:divBdr>
            </w:div>
          </w:divsChild>
        </w:div>
        <w:div w:id="1309170320">
          <w:marLeft w:val="0"/>
          <w:marRight w:val="0"/>
          <w:marTop w:val="0"/>
          <w:marBottom w:val="0"/>
          <w:divBdr>
            <w:top w:val="none" w:sz="0" w:space="0" w:color="auto"/>
            <w:left w:val="none" w:sz="0" w:space="0" w:color="auto"/>
            <w:bottom w:val="none" w:sz="0" w:space="0" w:color="auto"/>
            <w:right w:val="none" w:sz="0" w:space="0" w:color="auto"/>
          </w:divBdr>
          <w:divsChild>
            <w:div w:id="1627539086">
              <w:marLeft w:val="0"/>
              <w:marRight w:val="0"/>
              <w:marTop w:val="0"/>
              <w:marBottom w:val="0"/>
              <w:divBdr>
                <w:top w:val="none" w:sz="0" w:space="0" w:color="auto"/>
                <w:left w:val="none" w:sz="0" w:space="0" w:color="auto"/>
                <w:bottom w:val="none" w:sz="0" w:space="0" w:color="auto"/>
                <w:right w:val="none" w:sz="0" w:space="0" w:color="auto"/>
              </w:divBdr>
            </w:div>
          </w:divsChild>
        </w:div>
        <w:div w:id="1560360231">
          <w:marLeft w:val="0"/>
          <w:marRight w:val="0"/>
          <w:marTop w:val="0"/>
          <w:marBottom w:val="0"/>
          <w:divBdr>
            <w:top w:val="none" w:sz="0" w:space="0" w:color="auto"/>
            <w:left w:val="none" w:sz="0" w:space="0" w:color="auto"/>
            <w:bottom w:val="none" w:sz="0" w:space="0" w:color="auto"/>
            <w:right w:val="none" w:sz="0" w:space="0" w:color="auto"/>
          </w:divBdr>
          <w:divsChild>
            <w:div w:id="1446581408">
              <w:marLeft w:val="0"/>
              <w:marRight w:val="0"/>
              <w:marTop w:val="0"/>
              <w:marBottom w:val="0"/>
              <w:divBdr>
                <w:top w:val="none" w:sz="0" w:space="0" w:color="auto"/>
                <w:left w:val="none" w:sz="0" w:space="0" w:color="auto"/>
                <w:bottom w:val="none" w:sz="0" w:space="0" w:color="auto"/>
                <w:right w:val="none" w:sz="0" w:space="0" w:color="auto"/>
              </w:divBdr>
            </w:div>
          </w:divsChild>
        </w:div>
        <w:div w:id="1657495356">
          <w:marLeft w:val="0"/>
          <w:marRight w:val="0"/>
          <w:marTop w:val="0"/>
          <w:marBottom w:val="0"/>
          <w:divBdr>
            <w:top w:val="none" w:sz="0" w:space="0" w:color="auto"/>
            <w:left w:val="none" w:sz="0" w:space="0" w:color="auto"/>
            <w:bottom w:val="none" w:sz="0" w:space="0" w:color="auto"/>
            <w:right w:val="none" w:sz="0" w:space="0" w:color="auto"/>
          </w:divBdr>
          <w:divsChild>
            <w:div w:id="1029063163">
              <w:marLeft w:val="0"/>
              <w:marRight w:val="0"/>
              <w:marTop w:val="0"/>
              <w:marBottom w:val="0"/>
              <w:divBdr>
                <w:top w:val="none" w:sz="0" w:space="0" w:color="auto"/>
                <w:left w:val="none" w:sz="0" w:space="0" w:color="auto"/>
                <w:bottom w:val="none" w:sz="0" w:space="0" w:color="auto"/>
                <w:right w:val="none" w:sz="0" w:space="0" w:color="auto"/>
              </w:divBdr>
            </w:div>
          </w:divsChild>
        </w:div>
        <w:div w:id="1752652425">
          <w:marLeft w:val="0"/>
          <w:marRight w:val="0"/>
          <w:marTop w:val="0"/>
          <w:marBottom w:val="0"/>
          <w:divBdr>
            <w:top w:val="none" w:sz="0" w:space="0" w:color="auto"/>
            <w:left w:val="none" w:sz="0" w:space="0" w:color="auto"/>
            <w:bottom w:val="none" w:sz="0" w:space="0" w:color="auto"/>
            <w:right w:val="none" w:sz="0" w:space="0" w:color="auto"/>
          </w:divBdr>
          <w:divsChild>
            <w:div w:id="1565872163">
              <w:marLeft w:val="0"/>
              <w:marRight w:val="0"/>
              <w:marTop w:val="0"/>
              <w:marBottom w:val="0"/>
              <w:divBdr>
                <w:top w:val="none" w:sz="0" w:space="0" w:color="auto"/>
                <w:left w:val="none" w:sz="0" w:space="0" w:color="auto"/>
                <w:bottom w:val="none" w:sz="0" w:space="0" w:color="auto"/>
                <w:right w:val="none" w:sz="0" w:space="0" w:color="auto"/>
              </w:divBdr>
            </w:div>
          </w:divsChild>
        </w:div>
        <w:div w:id="2114864598">
          <w:marLeft w:val="0"/>
          <w:marRight w:val="0"/>
          <w:marTop w:val="0"/>
          <w:marBottom w:val="0"/>
          <w:divBdr>
            <w:top w:val="none" w:sz="0" w:space="0" w:color="auto"/>
            <w:left w:val="none" w:sz="0" w:space="0" w:color="auto"/>
            <w:bottom w:val="none" w:sz="0" w:space="0" w:color="auto"/>
            <w:right w:val="none" w:sz="0" w:space="0" w:color="auto"/>
          </w:divBdr>
          <w:divsChild>
            <w:div w:id="13124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78317">
      <w:bodyDiv w:val="1"/>
      <w:marLeft w:val="0"/>
      <w:marRight w:val="0"/>
      <w:marTop w:val="0"/>
      <w:marBottom w:val="0"/>
      <w:divBdr>
        <w:top w:val="none" w:sz="0" w:space="0" w:color="auto"/>
        <w:left w:val="none" w:sz="0" w:space="0" w:color="auto"/>
        <w:bottom w:val="none" w:sz="0" w:space="0" w:color="auto"/>
        <w:right w:val="none" w:sz="0" w:space="0" w:color="auto"/>
      </w:divBdr>
      <w:divsChild>
        <w:div w:id="558055918">
          <w:marLeft w:val="0"/>
          <w:marRight w:val="0"/>
          <w:marTop w:val="0"/>
          <w:marBottom w:val="0"/>
          <w:divBdr>
            <w:top w:val="none" w:sz="0" w:space="0" w:color="auto"/>
            <w:left w:val="none" w:sz="0" w:space="0" w:color="auto"/>
            <w:bottom w:val="none" w:sz="0" w:space="0" w:color="auto"/>
            <w:right w:val="none" w:sz="0" w:space="0" w:color="auto"/>
          </w:divBdr>
          <w:divsChild>
            <w:div w:id="64768484">
              <w:marLeft w:val="0"/>
              <w:marRight w:val="0"/>
              <w:marTop w:val="0"/>
              <w:marBottom w:val="0"/>
              <w:divBdr>
                <w:top w:val="none" w:sz="0" w:space="0" w:color="auto"/>
                <w:left w:val="none" w:sz="0" w:space="0" w:color="auto"/>
                <w:bottom w:val="none" w:sz="0" w:space="0" w:color="auto"/>
                <w:right w:val="none" w:sz="0" w:space="0" w:color="auto"/>
              </w:divBdr>
            </w:div>
            <w:div w:id="371273229">
              <w:marLeft w:val="0"/>
              <w:marRight w:val="0"/>
              <w:marTop w:val="0"/>
              <w:marBottom w:val="0"/>
              <w:divBdr>
                <w:top w:val="none" w:sz="0" w:space="0" w:color="auto"/>
                <w:left w:val="none" w:sz="0" w:space="0" w:color="auto"/>
                <w:bottom w:val="none" w:sz="0" w:space="0" w:color="auto"/>
                <w:right w:val="none" w:sz="0" w:space="0" w:color="auto"/>
              </w:divBdr>
            </w:div>
            <w:div w:id="829255632">
              <w:marLeft w:val="0"/>
              <w:marRight w:val="0"/>
              <w:marTop w:val="0"/>
              <w:marBottom w:val="0"/>
              <w:divBdr>
                <w:top w:val="none" w:sz="0" w:space="0" w:color="auto"/>
                <w:left w:val="none" w:sz="0" w:space="0" w:color="auto"/>
                <w:bottom w:val="none" w:sz="0" w:space="0" w:color="auto"/>
                <w:right w:val="none" w:sz="0" w:space="0" w:color="auto"/>
              </w:divBdr>
            </w:div>
            <w:div w:id="942540240">
              <w:marLeft w:val="0"/>
              <w:marRight w:val="0"/>
              <w:marTop w:val="0"/>
              <w:marBottom w:val="0"/>
              <w:divBdr>
                <w:top w:val="none" w:sz="0" w:space="0" w:color="auto"/>
                <w:left w:val="none" w:sz="0" w:space="0" w:color="auto"/>
                <w:bottom w:val="none" w:sz="0" w:space="0" w:color="auto"/>
                <w:right w:val="none" w:sz="0" w:space="0" w:color="auto"/>
              </w:divBdr>
            </w:div>
            <w:div w:id="1217936418">
              <w:marLeft w:val="0"/>
              <w:marRight w:val="0"/>
              <w:marTop w:val="0"/>
              <w:marBottom w:val="0"/>
              <w:divBdr>
                <w:top w:val="none" w:sz="0" w:space="0" w:color="auto"/>
                <w:left w:val="none" w:sz="0" w:space="0" w:color="auto"/>
                <w:bottom w:val="none" w:sz="0" w:space="0" w:color="auto"/>
                <w:right w:val="none" w:sz="0" w:space="0" w:color="auto"/>
              </w:divBdr>
            </w:div>
            <w:div w:id="1379276434">
              <w:marLeft w:val="0"/>
              <w:marRight w:val="0"/>
              <w:marTop w:val="0"/>
              <w:marBottom w:val="0"/>
              <w:divBdr>
                <w:top w:val="none" w:sz="0" w:space="0" w:color="auto"/>
                <w:left w:val="none" w:sz="0" w:space="0" w:color="auto"/>
                <w:bottom w:val="none" w:sz="0" w:space="0" w:color="auto"/>
                <w:right w:val="none" w:sz="0" w:space="0" w:color="auto"/>
              </w:divBdr>
            </w:div>
            <w:div w:id="1424839891">
              <w:marLeft w:val="0"/>
              <w:marRight w:val="0"/>
              <w:marTop w:val="0"/>
              <w:marBottom w:val="0"/>
              <w:divBdr>
                <w:top w:val="none" w:sz="0" w:space="0" w:color="auto"/>
                <w:left w:val="none" w:sz="0" w:space="0" w:color="auto"/>
                <w:bottom w:val="none" w:sz="0" w:space="0" w:color="auto"/>
                <w:right w:val="none" w:sz="0" w:space="0" w:color="auto"/>
              </w:divBdr>
            </w:div>
            <w:div w:id="2083211068">
              <w:marLeft w:val="0"/>
              <w:marRight w:val="0"/>
              <w:marTop w:val="0"/>
              <w:marBottom w:val="0"/>
              <w:divBdr>
                <w:top w:val="none" w:sz="0" w:space="0" w:color="auto"/>
                <w:left w:val="none" w:sz="0" w:space="0" w:color="auto"/>
                <w:bottom w:val="none" w:sz="0" w:space="0" w:color="auto"/>
                <w:right w:val="none" w:sz="0" w:space="0" w:color="auto"/>
              </w:divBdr>
            </w:div>
          </w:divsChild>
        </w:div>
        <w:div w:id="861818082">
          <w:marLeft w:val="0"/>
          <w:marRight w:val="0"/>
          <w:marTop w:val="0"/>
          <w:marBottom w:val="0"/>
          <w:divBdr>
            <w:top w:val="none" w:sz="0" w:space="0" w:color="auto"/>
            <w:left w:val="none" w:sz="0" w:space="0" w:color="auto"/>
            <w:bottom w:val="none" w:sz="0" w:space="0" w:color="auto"/>
            <w:right w:val="none" w:sz="0" w:space="0" w:color="auto"/>
          </w:divBdr>
          <w:divsChild>
            <w:div w:id="532152384">
              <w:marLeft w:val="0"/>
              <w:marRight w:val="0"/>
              <w:marTop w:val="0"/>
              <w:marBottom w:val="0"/>
              <w:divBdr>
                <w:top w:val="none" w:sz="0" w:space="0" w:color="auto"/>
                <w:left w:val="none" w:sz="0" w:space="0" w:color="auto"/>
                <w:bottom w:val="none" w:sz="0" w:space="0" w:color="auto"/>
                <w:right w:val="none" w:sz="0" w:space="0" w:color="auto"/>
              </w:divBdr>
            </w:div>
            <w:div w:id="550924907">
              <w:marLeft w:val="0"/>
              <w:marRight w:val="0"/>
              <w:marTop w:val="0"/>
              <w:marBottom w:val="0"/>
              <w:divBdr>
                <w:top w:val="none" w:sz="0" w:space="0" w:color="auto"/>
                <w:left w:val="none" w:sz="0" w:space="0" w:color="auto"/>
                <w:bottom w:val="none" w:sz="0" w:space="0" w:color="auto"/>
                <w:right w:val="none" w:sz="0" w:space="0" w:color="auto"/>
              </w:divBdr>
            </w:div>
            <w:div w:id="707223322">
              <w:marLeft w:val="0"/>
              <w:marRight w:val="0"/>
              <w:marTop w:val="0"/>
              <w:marBottom w:val="0"/>
              <w:divBdr>
                <w:top w:val="none" w:sz="0" w:space="0" w:color="auto"/>
                <w:left w:val="none" w:sz="0" w:space="0" w:color="auto"/>
                <w:bottom w:val="none" w:sz="0" w:space="0" w:color="auto"/>
                <w:right w:val="none" w:sz="0" w:space="0" w:color="auto"/>
              </w:divBdr>
            </w:div>
            <w:div w:id="12359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72156">
      <w:bodyDiv w:val="1"/>
      <w:marLeft w:val="0"/>
      <w:marRight w:val="0"/>
      <w:marTop w:val="0"/>
      <w:marBottom w:val="0"/>
      <w:divBdr>
        <w:top w:val="none" w:sz="0" w:space="0" w:color="auto"/>
        <w:left w:val="none" w:sz="0" w:space="0" w:color="auto"/>
        <w:bottom w:val="none" w:sz="0" w:space="0" w:color="auto"/>
        <w:right w:val="none" w:sz="0" w:space="0" w:color="auto"/>
      </w:divBdr>
    </w:div>
    <w:div w:id="182774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dashboards.dl.usda.gov/t/FPAC_PUB/views/RCADVLandUsebyStateNRI20171/StateLandUseTrend?%3Adisplay_count=n&amp;%3Aembed=y&amp;%3AisGuestRedirectFromVizportal=y&amp;%3Aorigin=viz_share_link&amp;%3AshowAppBanner=false&amp;%3AshowVizHom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ublicdashboards.dl.usda.gov/t/FPAC_PUB/views/RCADVLandUsebyStateNRI20171/StateLandUseTrend?%3Adisplay_count=n&amp;%3Aembed=y&amp;%3AisGuestRedirectFromVizportal=y&amp;%3Aorigin=viz_share_link&amp;%3AshowAppBanner=false&amp;%3AshowVizHome=n" TargetMode="External"/><Relationship Id="rId17" Type="http://schemas.openxmlformats.org/officeDocument/2006/relationships/hyperlink" Target="https://publicdashboards.dl.usda.gov/t/FPAC_PUB/views/RCADVLandUsebyStateNRI20171/StateLandUseTrend?%3Adisplay_count=n&amp;%3Aembed=y&amp;%3AisGuestRedirectFromVizportal=y&amp;%3Aorigin=viz_share_link&amp;%3AshowAppBanner=false&amp;%3AshowVizHome=n" TargetMode="External"/><Relationship Id="rId2" Type="http://schemas.openxmlformats.org/officeDocument/2006/relationships/customXml" Target="../customXml/item2.xml"/><Relationship Id="rId16" Type="http://schemas.openxmlformats.org/officeDocument/2006/relationships/hyperlink" Target="https://publicdashboards.dl.usda.gov/t/FPAC_PUB/views/RCADVLandUsebyStateNRI20171/StateLandUseTrend?%3Adisplay_count=n&amp;%3Aembed=y&amp;%3AisGuestRedirectFromVizportal=y&amp;%3Aorigin=viz_share_link&amp;%3AshowAppBanner=false&amp;%3AshowVizHom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ublicdashboards.dl.usda.gov/t/FPAC_PUB/views/RCADVLandUsebyStateNRI20171/StateLandUseTrend?%3Adisplay_count=n&amp;%3Aembed=y&amp;%3AisGuestRedirectFromVizportal=y&amp;%3Aorigin=viz_share_link&amp;%3AshowAppBanner=false&amp;%3AshowVizHom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dashboards.dl.usda.gov/t/FPAC_PUB/views/RCADVLandUsebyStateNRI20171/StateLandUseTrend?%3Adisplay_count=n&amp;%3Aembed=y&amp;%3AisGuestRedirectFromVizportal=y&amp;%3Aorigin=viz_share_link&amp;%3AshowAppBanner=false&amp;%3AshowVizHom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1B693876A29458DD15B861C437CC8" ma:contentTypeVersion="21" ma:contentTypeDescription="Create a new document." ma:contentTypeScope="" ma:versionID="de9058743e310ed73aa5efe7a07b440d">
  <xsd:schema xmlns:xsd="http://www.w3.org/2001/XMLSchema" xmlns:xs="http://www.w3.org/2001/XMLSchema" xmlns:p="http://schemas.microsoft.com/office/2006/metadata/properties" xmlns:ns2="7e979913-2291-412a-8569-ac3e4c2818c2" xmlns:ns3="807036fd-f8df-4d09-9253-59ed7a781d9b" targetNamespace="http://schemas.microsoft.com/office/2006/metadata/properties" ma:root="true" ma:fieldsID="5e4384a27d028e1b0930ee1236689d7b" ns2:_="" ns3:_="">
    <xsd:import namespace="7e979913-2291-412a-8569-ac3e4c2818c2"/>
    <xsd:import namespace="807036fd-f8df-4d09-9253-59ed7a781d9b"/>
    <xsd:element name="properties">
      <xsd:complexType>
        <xsd:sequence>
          <xsd:element name="documentManagement">
            <xsd:complexType>
              <xsd:all>
                <xsd:element ref="ns2:ApprovalY_x002f_N"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79913-2291-412a-8569-ac3e4c2818c2" elementFormDefault="qualified">
    <xsd:import namespace="http://schemas.microsoft.com/office/2006/documentManagement/types"/>
    <xsd:import namespace="http://schemas.microsoft.com/office/infopath/2007/PartnerControls"/>
    <xsd:element name="ApprovalY_x002f_N" ma:index="1" nillable="true" ma:displayName="Approval Y/N" ma:format="Dropdown" ma:internalName="ApprovalY_x002f_N"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LengthInSeconds" ma:index="18"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730116-9326-4be5-8289-8051e0eb184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hidden="true"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7036fd-f8df-4d09-9253-59ed7a781d9b"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257247a5-0d5f-465a-9942-71288ad1cebf}" ma:internalName="TaxCatchAll" ma:readOnly="false" ma:showField="CatchAllData" ma:web="807036fd-f8df-4d09-9253-59ed7a781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7036fd-f8df-4d09-9253-59ed7a781d9b" xsi:nil="true"/>
    <ApprovalY_x002f_N xmlns="7e979913-2291-412a-8569-ac3e4c2818c2" xsi:nil="true"/>
    <lcf76f155ced4ddcb4097134ff3c332f xmlns="7e979913-2291-412a-8569-ac3e4c2818c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1F2B6-82B8-433A-9818-BB50BB786BAF}"/>
</file>

<file path=customXml/itemProps2.xml><?xml version="1.0" encoding="utf-8"?>
<ds:datastoreItem xmlns:ds="http://schemas.openxmlformats.org/officeDocument/2006/customXml" ds:itemID="{E90DFA21-F476-441B-9F1C-5155975095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A7F6A2-B6CA-4247-931A-BEE5CF10A382}">
  <ds:schemaRefs>
    <ds:schemaRef ds:uri="http://schemas.openxmlformats.org/officeDocument/2006/bibliography"/>
  </ds:schemaRefs>
</ds:datastoreItem>
</file>

<file path=customXml/itemProps4.xml><?xml version="1.0" encoding="utf-8"?>
<ds:datastoreItem xmlns:ds="http://schemas.openxmlformats.org/officeDocument/2006/customXml" ds:itemID="{93FE3CB6-5F36-416A-A399-FFF5FD3E22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5990</Words>
  <Characters>34148</Characters>
  <Application>Microsoft Office Word</Application>
  <DocSecurity>4</DocSecurity>
  <Lines>284</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40058</CharactersWithSpaces>
  <SharedDoc>false</SharedDoc>
  <HLinks>
    <vt:vector size="36" baseType="variant">
      <vt:variant>
        <vt:i4>3735585</vt:i4>
      </vt:variant>
      <vt:variant>
        <vt:i4>15</vt:i4>
      </vt:variant>
      <vt:variant>
        <vt:i4>0</vt:i4>
      </vt:variant>
      <vt:variant>
        <vt:i4>5</vt:i4>
      </vt:variant>
      <vt:variant>
        <vt:lpwstr>https://publicdashboards.dl.usda.gov/t/FPAC_PUB/views/RCADVLandUsebyStateNRI20171/StateLandUseTrend?%3Adisplay_count=n&amp;%3Aembed=y&amp;%3AisGuestRedirectFromVizportal=y&amp;%3Aorigin=viz_share_link&amp;%3AshowAppBanner=false&amp;%3AshowVizHome=n</vt:lpwstr>
      </vt:variant>
      <vt:variant>
        <vt:lpwstr/>
      </vt:variant>
      <vt:variant>
        <vt:i4>3735585</vt:i4>
      </vt:variant>
      <vt:variant>
        <vt:i4>12</vt:i4>
      </vt:variant>
      <vt:variant>
        <vt:i4>0</vt:i4>
      </vt:variant>
      <vt:variant>
        <vt:i4>5</vt:i4>
      </vt:variant>
      <vt:variant>
        <vt:lpwstr>https://publicdashboards.dl.usda.gov/t/FPAC_PUB/views/RCADVLandUsebyStateNRI20171/StateLandUseTrend?%3Adisplay_count=n&amp;%3Aembed=y&amp;%3AisGuestRedirectFromVizportal=y&amp;%3Aorigin=viz_share_link&amp;%3AshowAppBanner=false&amp;%3AshowVizHome=n</vt:lpwstr>
      </vt:variant>
      <vt:variant>
        <vt:lpwstr/>
      </vt:variant>
      <vt:variant>
        <vt:i4>3735585</vt:i4>
      </vt:variant>
      <vt:variant>
        <vt:i4>9</vt:i4>
      </vt:variant>
      <vt:variant>
        <vt:i4>0</vt:i4>
      </vt:variant>
      <vt:variant>
        <vt:i4>5</vt:i4>
      </vt:variant>
      <vt:variant>
        <vt:lpwstr>https://publicdashboards.dl.usda.gov/t/FPAC_PUB/views/RCADVLandUsebyStateNRI20171/StateLandUseTrend?%3Adisplay_count=n&amp;%3Aembed=y&amp;%3AisGuestRedirectFromVizportal=y&amp;%3Aorigin=viz_share_link&amp;%3AshowAppBanner=false&amp;%3AshowVizHome=n</vt:lpwstr>
      </vt:variant>
      <vt:variant>
        <vt:lpwstr/>
      </vt:variant>
      <vt:variant>
        <vt:i4>3735585</vt:i4>
      </vt:variant>
      <vt:variant>
        <vt:i4>6</vt:i4>
      </vt:variant>
      <vt:variant>
        <vt:i4>0</vt:i4>
      </vt:variant>
      <vt:variant>
        <vt:i4>5</vt:i4>
      </vt:variant>
      <vt:variant>
        <vt:lpwstr>https://publicdashboards.dl.usda.gov/t/FPAC_PUB/views/RCADVLandUsebyStateNRI20171/StateLandUseTrend?%3Adisplay_count=n&amp;%3Aembed=y&amp;%3AisGuestRedirectFromVizportal=y&amp;%3Aorigin=viz_share_link&amp;%3AshowAppBanner=false&amp;%3AshowVizHome=n</vt:lpwstr>
      </vt:variant>
      <vt:variant>
        <vt:lpwstr/>
      </vt:variant>
      <vt:variant>
        <vt:i4>3735585</vt:i4>
      </vt:variant>
      <vt:variant>
        <vt:i4>3</vt:i4>
      </vt:variant>
      <vt:variant>
        <vt:i4>0</vt:i4>
      </vt:variant>
      <vt:variant>
        <vt:i4>5</vt:i4>
      </vt:variant>
      <vt:variant>
        <vt:lpwstr>https://publicdashboards.dl.usda.gov/t/FPAC_PUB/views/RCADVLandUsebyStateNRI20171/StateLandUseTrend?%3Adisplay_count=n&amp;%3Aembed=y&amp;%3AisGuestRedirectFromVizportal=y&amp;%3Aorigin=viz_share_link&amp;%3AshowAppBanner=false&amp;%3AshowVizHome=n</vt:lpwstr>
      </vt:variant>
      <vt:variant>
        <vt:lpwstr/>
      </vt:variant>
      <vt:variant>
        <vt:i4>3735585</vt:i4>
      </vt:variant>
      <vt:variant>
        <vt:i4>0</vt:i4>
      </vt:variant>
      <vt:variant>
        <vt:i4>0</vt:i4>
      </vt:variant>
      <vt:variant>
        <vt:i4>5</vt:i4>
      </vt:variant>
      <vt:variant>
        <vt:lpwstr>https://publicdashboards.dl.usda.gov/t/FPAC_PUB/views/RCADVLandUsebyStateNRI20171/StateLandUseTrend?%3Adisplay_count=n&amp;%3Aembed=y&amp;%3AisGuestRedirectFromVizportal=y&amp;%3Aorigin=viz_share_link&amp;%3AshowAppBanner=false&amp;%3AshowVizHome=n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Projects BV</dc:creator>
  <cp:keywords/>
  <cp:lastModifiedBy>Tomas Fiege Vos de Wael</cp:lastModifiedBy>
  <cp:revision>10</cp:revision>
  <dcterms:created xsi:type="dcterms:W3CDTF">2024-12-14T00:14:00Z</dcterms:created>
  <dcterms:modified xsi:type="dcterms:W3CDTF">2025-11-13T13:24:00Z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0x0101004D81B693876A29458DD15B861C437CC8</vt:lpwstr>
  </property>
  <property fmtid="{D5CDD505-2E9C-101B-9397-08002B2CF9AE}" pid="3" name="MSIP_Label_d2726d3b-6796-48f5-a53d-57abbe9f0891_Enabled">
    <vt:lpwstr>true</vt:lpwstr>
  </property>
  <property fmtid="{D5CDD505-2E9C-101B-9397-08002B2CF9AE}" pid="4" name="MSIP_Label_d2726d3b-6796-48f5-a53d-57abbe9f0891_SetDate">
    <vt:lpwstr>2023-11-25T16:03:04Z</vt:lpwstr>
  </property>
  <property fmtid="{D5CDD505-2E9C-101B-9397-08002B2CF9AE}" pid="5" name="MSIP_Label_d2726d3b-6796-48f5-a53d-57abbe9f0891_Method">
    <vt:lpwstr>Standard</vt:lpwstr>
  </property>
  <property fmtid="{D5CDD505-2E9C-101B-9397-08002B2CF9AE}" pid="6" name="MSIP_Label_d2726d3b-6796-48f5-a53d-57abbe9f0891_Name">
    <vt:lpwstr>Unclassified</vt:lpwstr>
  </property>
  <property fmtid="{D5CDD505-2E9C-101B-9397-08002B2CF9AE}" pid="7" name="MSIP_Label_d2726d3b-6796-48f5-a53d-57abbe9f0891_SiteId">
    <vt:lpwstr>4fc2f3aa-31c4-4dcb-b719-c6c16393e9d3</vt:lpwstr>
  </property>
  <property fmtid="{D5CDD505-2E9C-101B-9397-08002B2CF9AE}" pid="8" name="MSIP_Label_d2726d3b-6796-48f5-a53d-57abbe9f0891_ActionId">
    <vt:lpwstr>d0a005cb-3883-4ac6-99a6-233390df2ffd</vt:lpwstr>
  </property>
  <property fmtid="{D5CDD505-2E9C-101B-9397-08002B2CF9AE}" pid="9" name="MSIP_Label_d2726d3b-6796-48f5-a53d-57abbe9f0891_ContentBits">
    <vt:lpwstr>0</vt:lpwstr>
  </property>
  <property fmtid="{D5CDD505-2E9C-101B-9397-08002B2CF9AE}" pid="10" name="MediaServiceImageTags">
    <vt:lpwstr/>
  </property>
</Properties>
</file>